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DA1136D" w14:textId="77777777" w:rsidTr="00B03193">
        <w:trPr>
          <w:trHeight w:val="561"/>
        </w:trPr>
        <w:tc>
          <w:tcPr>
            <w:tcW w:w="7195" w:type="dxa"/>
            <w:vMerge w:val="restart"/>
            <w:tcMar>
              <w:left w:w="0" w:type="dxa"/>
              <w:right w:w="0" w:type="dxa"/>
            </w:tcMar>
          </w:tcPr>
          <w:p w14:paraId="6468BA36" w14:textId="1CC07702"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20BC94B1" w14:textId="77777777" w:rsidR="004C5B6A" w:rsidRPr="00C610C8" w:rsidRDefault="004C5B6A" w:rsidP="00B03193">
            <w:pPr>
              <w:pStyle w:val="D02Legalentity"/>
              <w:framePr w:wrap="auto"/>
            </w:pPr>
          </w:p>
        </w:tc>
      </w:tr>
      <w:tr w:rsidR="00087C67" w:rsidRPr="00C610C8" w14:paraId="48C412F5" w14:textId="77777777" w:rsidTr="00D11A63">
        <w:trPr>
          <w:trHeight w:val="374"/>
        </w:trPr>
        <w:tc>
          <w:tcPr>
            <w:tcW w:w="7195" w:type="dxa"/>
            <w:vMerge/>
            <w:tcMar>
              <w:left w:w="0" w:type="dxa"/>
              <w:right w:w="0" w:type="dxa"/>
            </w:tcMar>
          </w:tcPr>
          <w:p w14:paraId="27734797" w14:textId="77777777" w:rsidR="00087C67" w:rsidRPr="00C610C8" w:rsidRDefault="00087C67" w:rsidP="00087C67">
            <w:pPr>
              <w:pStyle w:val="D03Pressinformation"/>
              <w:framePr w:hSpace="0" w:wrap="auto" w:vAnchor="margin" w:hAnchor="text" w:yAlign="inline"/>
            </w:pPr>
          </w:p>
        </w:tc>
        <w:tc>
          <w:tcPr>
            <w:tcW w:w="2710" w:type="dxa"/>
            <w:tcMar>
              <w:left w:w="0" w:type="dxa"/>
              <w:right w:w="0" w:type="dxa"/>
            </w:tcMar>
          </w:tcPr>
          <w:p w14:paraId="0C8E439A" w14:textId="6786182A" w:rsidR="00087C67" w:rsidRPr="00C610C8" w:rsidRDefault="00087C67" w:rsidP="00087C67">
            <w:pPr>
              <w:pStyle w:val="D03Pressinformation"/>
              <w:framePr w:hSpace="0" w:wrap="auto" w:vAnchor="margin" w:hAnchor="text" w:yAlign="inline"/>
              <w:rPr>
                <w:szCs w:val="21"/>
              </w:rPr>
            </w:pPr>
            <w:r w:rsidRPr="00590037">
              <w:rPr>
                <w:szCs w:val="23"/>
              </w:rPr>
              <w:t>Informação de Imprensa</w:t>
            </w:r>
          </w:p>
        </w:tc>
      </w:tr>
      <w:tr w:rsidR="00087C67" w:rsidRPr="00C610C8" w14:paraId="242E44B0" w14:textId="77777777" w:rsidTr="00B03193">
        <w:trPr>
          <w:trHeight w:val="958"/>
        </w:trPr>
        <w:tc>
          <w:tcPr>
            <w:tcW w:w="7195" w:type="dxa"/>
            <w:vMerge/>
            <w:tcMar>
              <w:left w:w="0" w:type="dxa"/>
              <w:right w:w="0" w:type="dxa"/>
            </w:tcMar>
          </w:tcPr>
          <w:p w14:paraId="25181AB2" w14:textId="77777777" w:rsidR="00087C67" w:rsidRPr="00C610C8" w:rsidRDefault="00087C67" w:rsidP="00087C67">
            <w:pPr>
              <w:pStyle w:val="D03Pressinformation"/>
              <w:framePr w:hSpace="0" w:wrap="auto" w:vAnchor="margin" w:hAnchor="text" w:yAlign="inline"/>
            </w:pPr>
          </w:p>
        </w:tc>
        <w:tc>
          <w:tcPr>
            <w:tcW w:w="2710" w:type="dxa"/>
            <w:tcMar>
              <w:left w:w="0" w:type="dxa"/>
              <w:right w:w="0" w:type="dxa"/>
            </w:tcMar>
          </w:tcPr>
          <w:p w14:paraId="7C7A9790" w14:textId="16B89A56" w:rsidR="00087C67" w:rsidRDefault="00BE6ACF" w:rsidP="00087C67">
            <w:pPr>
              <w:pStyle w:val="D04Date"/>
              <w:framePr w:hSpace="0" w:wrap="auto" w:vAnchor="margin" w:hAnchor="text" w:yAlign="inline"/>
              <w:rPr>
                <w:sz w:val="21"/>
                <w:szCs w:val="23"/>
              </w:rPr>
            </w:pPr>
            <w:r>
              <w:rPr>
                <w:sz w:val="21"/>
                <w:szCs w:val="23"/>
              </w:rPr>
              <w:t>2</w:t>
            </w:r>
            <w:r w:rsidR="00331F51">
              <w:rPr>
                <w:sz w:val="21"/>
                <w:szCs w:val="23"/>
              </w:rPr>
              <w:t>6</w:t>
            </w:r>
            <w:r w:rsidR="00087C67">
              <w:rPr>
                <w:sz w:val="21"/>
                <w:szCs w:val="23"/>
              </w:rPr>
              <w:t xml:space="preserve"> de </w:t>
            </w:r>
            <w:r w:rsidR="00FE32F0">
              <w:rPr>
                <w:sz w:val="21"/>
                <w:szCs w:val="23"/>
              </w:rPr>
              <w:t>m</w:t>
            </w:r>
            <w:r w:rsidR="00087C67">
              <w:rPr>
                <w:sz w:val="21"/>
                <w:szCs w:val="23"/>
              </w:rPr>
              <w:t>arço de 2026</w:t>
            </w:r>
          </w:p>
          <w:p w14:paraId="06156A20" w14:textId="77777777" w:rsidR="00087C67" w:rsidRDefault="00087C67" w:rsidP="00087C67">
            <w:pPr>
              <w:pStyle w:val="D04Date"/>
              <w:framePr w:hSpace="0" w:wrap="auto" w:vAnchor="margin" w:hAnchor="text" w:yAlign="inline"/>
              <w:rPr>
                <w:sz w:val="21"/>
                <w:szCs w:val="23"/>
              </w:rPr>
            </w:pPr>
          </w:p>
          <w:p w14:paraId="7E94F602" w14:textId="77777777" w:rsidR="00087C67" w:rsidRDefault="00087C67" w:rsidP="00087C67">
            <w:pPr>
              <w:pStyle w:val="D04Date"/>
              <w:framePr w:hSpace="0" w:wrap="auto" w:vAnchor="margin" w:hAnchor="text" w:yAlign="inline"/>
              <w:rPr>
                <w:sz w:val="21"/>
                <w:szCs w:val="23"/>
              </w:rPr>
            </w:pPr>
          </w:p>
          <w:p w14:paraId="28C4E267" w14:textId="1E59F78D" w:rsidR="00087C67" w:rsidRPr="00C610C8" w:rsidRDefault="00087C67" w:rsidP="00087C67">
            <w:pPr>
              <w:pStyle w:val="D04Date"/>
              <w:framePr w:hSpace="0" w:wrap="auto" w:vAnchor="margin" w:hAnchor="text" w:yAlign="inline"/>
            </w:pPr>
          </w:p>
        </w:tc>
      </w:tr>
    </w:tbl>
    <w:p w14:paraId="1E0DE16A" w14:textId="77777777" w:rsidR="00A039F0" w:rsidRPr="00C610C8" w:rsidRDefault="00A039F0" w:rsidP="00081305">
      <w:pPr>
        <w:pStyle w:val="D04Date"/>
        <w:framePr w:wrap="around"/>
        <w:sectPr w:rsidR="00A039F0" w:rsidRPr="00C610C8" w:rsidSect="00FE32F0">
          <w:footerReference w:type="default" r:id="rId11"/>
          <w:headerReference w:type="first" r:id="rId12"/>
          <w:footerReference w:type="first" r:id="rId13"/>
          <w:type w:val="continuous"/>
          <w:pgSz w:w="11906" w:h="16838" w:code="9"/>
          <w:pgMar w:top="3005" w:right="652" w:bottom="1185" w:left="1361" w:header="1185" w:footer="567" w:gutter="0"/>
          <w:cols w:space="708"/>
          <w:titlePg/>
          <w:docGrid w:linePitch="360"/>
        </w:sectPr>
      </w:pPr>
    </w:p>
    <w:p w14:paraId="45623DAA" w14:textId="12E7CAB3" w:rsidR="00E4737D" w:rsidRPr="00C610C8" w:rsidRDefault="00E4737D" w:rsidP="00E4737D">
      <w:pPr>
        <w:pStyle w:val="A01Headline1"/>
      </w:pPr>
      <w:r>
        <w:fldChar w:fldCharType="begin"/>
      </w:r>
      <w:r>
        <w:instrText xml:space="preserve"> TOC \o "1-2" \f \h \z \t "A02_Überschrift 2/Manchete 2,2,A01_Überschrift 1/Manchete 1,1" </w:instrText>
      </w:r>
      <w:r>
        <w:fldChar w:fldCharType="separate"/>
      </w:r>
      <w:r>
        <w:fldChar w:fldCharType="end"/>
      </w:r>
      <w:r>
        <w:t xml:space="preserve">Redefinindo o espaço numa nova era: o </w:t>
      </w:r>
      <w:r w:rsidR="00FF0253">
        <w:t>novo</w:t>
      </w:r>
      <w:r w:rsidR="007B48B9">
        <w:t xml:space="preserve"> e totalmente elétrico</w:t>
      </w:r>
      <w:r w:rsidR="00FF0253">
        <w:t xml:space="preserve"> </w:t>
      </w:r>
      <w:r>
        <w:t xml:space="preserve">Mercedes-Benz VLE </w:t>
      </w:r>
    </w:p>
    <w:p w14:paraId="64E4879C" w14:textId="69962D87" w:rsidR="00E4737D" w:rsidRDefault="006259F4" w:rsidP="00E4737D">
      <w:pPr>
        <w:pStyle w:val="A04List"/>
      </w:pPr>
      <w:bookmarkStart w:id="0" w:name="_Hlk225333325"/>
      <w:r w:rsidRPr="006259F4">
        <w:t xml:space="preserve">O melhor de dois mundos: o VLE combina conforto e comportamento dinâmico </w:t>
      </w:r>
      <w:r w:rsidR="00FF0253">
        <w:t>típicos de um automóvel,</w:t>
      </w:r>
      <w:r w:rsidRPr="006259F4">
        <w:t xml:space="preserve"> com a versatilidade de um monovolume.</w:t>
      </w:r>
    </w:p>
    <w:bookmarkEnd w:id="0"/>
    <w:p w14:paraId="3775421D" w14:textId="4D98C4BF" w:rsidR="006259F4" w:rsidRDefault="006259F4" w:rsidP="00E4737D">
      <w:pPr>
        <w:pStyle w:val="A04List"/>
      </w:pPr>
      <w:r w:rsidRPr="006259F4">
        <w:t xml:space="preserve">Uma gama VLE abrangente: </w:t>
      </w:r>
      <w:r w:rsidR="00FF0253">
        <w:t xml:space="preserve">com variantes concebidas </w:t>
      </w:r>
      <w:r w:rsidRPr="006259F4">
        <w:t xml:space="preserve">para famílias e </w:t>
      </w:r>
      <w:r w:rsidR="00FF0253">
        <w:t>pessoas</w:t>
      </w:r>
      <w:r w:rsidRPr="006259F4">
        <w:t xml:space="preserve"> com estilos de vida ativos</w:t>
      </w:r>
      <w:r w:rsidR="00FF0253">
        <w:t>,</w:t>
      </w:r>
      <w:r w:rsidRPr="006259F4">
        <w:t xml:space="preserve"> até </w:t>
      </w:r>
      <w:r w:rsidR="00FF0253">
        <w:t xml:space="preserve">soluções mais dedicadas a </w:t>
      </w:r>
      <w:r w:rsidRPr="006259F4">
        <w:t xml:space="preserve">serviços de </w:t>
      </w:r>
      <w:proofErr w:type="spellStart"/>
      <w:r w:rsidRPr="006259F4">
        <w:t>shuttle</w:t>
      </w:r>
      <w:proofErr w:type="spellEnd"/>
      <w:r w:rsidRPr="006259F4">
        <w:t xml:space="preserve"> exclusivos.</w:t>
      </w:r>
    </w:p>
    <w:p w14:paraId="4D8ABBDE" w14:textId="2C9556D5" w:rsidR="006259F4" w:rsidRDefault="006259F4" w:rsidP="00E4737D">
      <w:pPr>
        <w:pStyle w:val="A04List"/>
      </w:pPr>
      <w:r w:rsidRPr="006259F4">
        <w:t xml:space="preserve">A solução ideal para qualquer viagem: eficiência líder na sua classe, nova tecnologia de 800 </w:t>
      </w:r>
      <w:r w:rsidR="00BE6ACF">
        <w:t>V</w:t>
      </w:r>
      <w:r w:rsidRPr="006259F4">
        <w:t xml:space="preserve"> e </w:t>
      </w:r>
      <w:r w:rsidR="00FF0253">
        <w:t xml:space="preserve">sistema de </w:t>
      </w:r>
      <w:r w:rsidRPr="006259F4">
        <w:t>carregamento de alto desempenho.</w:t>
      </w:r>
    </w:p>
    <w:p w14:paraId="1E786FF0" w14:textId="17F78691" w:rsidR="006259F4" w:rsidRDefault="006259F4" w:rsidP="006259F4">
      <w:pPr>
        <w:pStyle w:val="A04List"/>
      </w:pPr>
      <w:r w:rsidRPr="006259F4">
        <w:t xml:space="preserve">O infotainment nunca foi tão </w:t>
      </w:r>
      <w:r w:rsidR="00FF0253">
        <w:t>envolvente,</w:t>
      </w:r>
      <w:r w:rsidRPr="006259F4">
        <w:t xml:space="preserve"> a condução nunca foi tão intuitiva</w:t>
      </w:r>
      <w:r w:rsidR="00FF0253">
        <w:t xml:space="preserve"> - </w:t>
      </w:r>
      <w:r w:rsidRPr="006259F4">
        <w:t xml:space="preserve">graças ao </w:t>
      </w:r>
      <w:proofErr w:type="gramStart"/>
      <w:r w:rsidRPr="006259F4">
        <w:t>MB.OS</w:t>
      </w:r>
      <w:proofErr w:type="gramEnd"/>
      <w:r w:rsidRPr="006259F4">
        <w:t xml:space="preserve"> e à excecional experiência MBUX </w:t>
      </w:r>
      <w:bookmarkStart w:id="1" w:name="_Hlk225331292"/>
      <w:proofErr w:type="spellStart"/>
      <w:r w:rsidRPr="006259F4">
        <w:t>Rear</w:t>
      </w:r>
      <w:proofErr w:type="spellEnd"/>
      <w:r w:rsidRPr="006259F4">
        <w:t xml:space="preserve"> </w:t>
      </w:r>
      <w:proofErr w:type="spellStart"/>
      <w:r w:rsidRPr="006259F4">
        <w:t>Space</w:t>
      </w:r>
      <w:proofErr w:type="spellEnd"/>
      <w:r w:rsidRPr="006259F4">
        <w:t xml:space="preserve"> </w:t>
      </w:r>
      <w:proofErr w:type="spellStart"/>
      <w:r w:rsidRPr="006259F4">
        <w:t>Experience</w:t>
      </w:r>
      <w:proofErr w:type="spellEnd"/>
      <w:r w:rsidRPr="006259F4">
        <w:t>.</w:t>
      </w:r>
      <w:bookmarkEnd w:id="1"/>
    </w:p>
    <w:p w14:paraId="5434BA3B" w14:textId="2820626E" w:rsidR="006259F4" w:rsidRDefault="009453F8" w:rsidP="006259F4">
      <w:pPr>
        <w:pStyle w:val="A04List"/>
      </w:pPr>
      <w:r>
        <w:t>O p</w:t>
      </w:r>
      <w:r w:rsidR="006259F4" w:rsidRPr="006259F4">
        <w:t xml:space="preserve">rimeiro veículo baseado na </w:t>
      </w:r>
      <w:r w:rsidR="00FF0253">
        <w:t xml:space="preserve">nova </w:t>
      </w:r>
      <w:r w:rsidR="006259F4" w:rsidRPr="006259F4">
        <w:t xml:space="preserve">Van </w:t>
      </w:r>
      <w:proofErr w:type="spellStart"/>
      <w:r w:rsidR="006259F4" w:rsidRPr="006259F4">
        <w:t>Architecture</w:t>
      </w:r>
      <w:proofErr w:type="spellEnd"/>
      <w:r w:rsidR="006259F4" w:rsidRPr="006259F4">
        <w:t xml:space="preserve">, </w:t>
      </w:r>
      <w:r w:rsidR="00FF0253">
        <w:t>que escreve</w:t>
      </w:r>
      <w:r w:rsidR="006259F4" w:rsidRPr="006259F4">
        <w:t xml:space="preserve"> o próximo capítulo </w:t>
      </w:r>
      <w:r w:rsidR="00FF0253">
        <w:t>destes</w:t>
      </w:r>
      <w:r w:rsidR="006259F4" w:rsidRPr="006259F4">
        <w:t xml:space="preserve"> 140 anos de história automóvel da Mercedes-Benz.</w:t>
      </w:r>
    </w:p>
    <w:p w14:paraId="443ED2B3" w14:textId="77777777" w:rsidR="006259F4" w:rsidRDefault="006259F4" w:rsidP="006259F4">
      <w:pPr>
        <w:pStyle w:val="A04List"/>
        <w:numPr>
          <w:ilvl w:val="0"/>
          <w:numId w:val="0"/>
        </w:numPr>
        <w:ind w:left="360"/>
      </w:pPr>
    </w:p>
    <w:p w14:paraId="03395231" w14:textId="5CAB0516" w:rsidR="00E4737D" w:rsidRDefault="00E4737D" w:rsidP="00FE32F0">
      <w:pPr>
        <w:pStyle w:val="A04List"/>
        <w:numPr>
          <w:ilvl w:val="0"/>
          <w:numId w:val="0"/>
        </w:numPr>
      </w:pPr>
      <w:r>
        <w:rPr>
          <w:rFonts w:ascii="MB Corpo S Text Office Light" w:hAnsi="MB Corpo S Text Office Light"/>
        </w:rPr>
        <w:t>Com o</w:t>
      </w:r>
      <w:r w:rsidR="00FF0253">
        <w:rPr>
          <w:rFonts w:ascii="MB Corpo S Text Office Light" w:hAnsi="MB Corpo S Text Office Light"/>
        </w:rPr>
        <w:t xml:space="preserve"> novo</w:t>
      </w:r>
      <w:r>
        <w:rPr>
          <w:rFonts w:ascii="MB Corpo S Text Office Light" w:hAnsi="MB Corpo S Text Office Light"/>
        </w:rPr>
        <w:t xml:space="preserve"> VLE </w:t>
      </w:r>
      <w:r w:rsidR="00FF0253">
        <w:rPr>
          <w:rFonts w:ascii="MB Corpo S Text Office Light" w:hAnsi="MB Corpo S Text Office Light"/>
        </w:rPr>
        <w:t xml:space="preserve">totalmente </w:t>
      </w:r>
      <w:r>
        <w:rPr>
          <w:rFonts w:ascii="MB Corpo S Text Office Light" w:hAnsi="MB Corpo S Text Office Light"/>
        </w:rPr>
        <w:t>elétrico, a Mercedes-Benz</w:t>
      </w:r>
      <w:r w:rsidR="009C5BD6">
        <w:rPr>
          <w:rFonts w:ascii="MB Corpo S Text Office Light" w:hAnsi="MB Corpo S Text Office Light"/>
        </w:rPr>
        <w:t xml:space="preserve"> </w:t>
      </w:r>
      <w:r>
        <w:rPr>
          <w:rFonts w:ascii="MB Corpo S Text Office Light" w:hAnsi="MB Corpo S Text Office Light"/>
        </w:rPr>
        <w:t xml:space="preserve">inaugura uma nova era. </w:t>
      </w:r>
      <w:r w:rsidR="009C5BD6">
        <w:rPr>
          <w:rFonts w:ascii="MB Corpo S Text Office Light" w:hAnsi="MB Corpo S Text Office Light"/>
        </w:rPr>
        <w:t>Como</w:t>
      </w:r>
      <w:r>
        <w:rPr>
          <w:rFonts w:ascii="MB Corpo S Text Office Light" w:hAnsi="MB Corpo S Text Office Light"/>
        </w:rPr>
        <w:t xml:space="preserve"> primeiro veículo construído sobre a recém-desenvolvida</w:t>
      </w:r>
      <w:r w:rsidR="009453F8">
        <w:rPr>
          <w:rFonts w:ascii="MB Corpo S Text Office Light" w:hAnsi="MB Corpo S Text Office Light"/>
        </w:rPr>
        <w:t xml:space="preserve"> plataforma</w:t>
      </w:r>
      <w:r>
        <w:rPr>
          <w:rFonts w:ascii="MB Corpo S Text Office Light" w:hAnsi="MB Corpo S Text Office Light"/>
        </w:rPr>
        <w:t xml:space="preserve"> Van </w:t>
      </w:r>
      <w:proofErr w:type="spellStart"/>
      <w:r>
        <w:rPr>
          <w:rFonts w:ascii="MB Corpo S Text Office Light" w:hAnsi="MB Corpo S Text Office Light"/>
        </w:rPr>
        <w:t>Architecture</w:t>
      </w:r>
      <w:proofErr w:type="spellEnd"/>
      <w:r>
        <w:rPr>
          <w:rFonts w:ascii="MB Corpo S Text Office Light" w:hAnsi="MB Corpo S Text Office Light"/>
        </w:rPr>
        <w:t xml:space="preserve">, </w:t>
      </w:r>
      <w:r w:rsidR="009C5BD6">
        <w:rPr>
          <w:rFonts w:ascii="MB Corpo S Text Office Light" w:hAnsi="MB Corpo S Text Office Light"/>
        </w:rPr>
        <w:t>modular e flexível, o VLE traduz a materialização</w:t>
      </w:r>
      <w:r>
        <w:rPr>
          <w:rFonts w:ascii="MB Corpo S Text Office Light" w:hAnsi="MB Corpo S Text Office Light"/>
        </w:rPr>
        <w:t xml:space="preserve"> </w:t>
      </w:r>
      <w:r w:rsidR="009C5BD6">
        <w:rPr>
          <w:rFonts w:ascii="MB Corpo S Text Office Light" w:hAnsi="MB Corpo S Text Office Light"/>
        </w:rPr>
        <w:t>do conceito de</w:t>
      </w:r>
      <w:r>
        <w:rPr>
          <w:rFonts w:ascii="MB Corpo S Text Office Light" w:hAnsi="MB Corpo S Text Office Light"/>
        </w:rPr>
        <w:t xml:space="preserve"> </w:t>
      </w:r>
      <w:proofErr w:type="spellStart"/>
      <w:r>
        <w:rPr>
          <w:rFonts w:ascii="MB Corpo S Text Office Light" w:hAnsi="MB Corpo S Text Office Light"/>
        </w:rPr>
        <w:t>Grand</w:t>
      </w:r>
      <w:proofErr w:type="spellEnd"/>
      <w:r>
        <w:rPr>
          <w:rFonts w:ascii="MB Corpo S Text Office Light" w:hAnsi="MB Corpo S Text Office Light"/>
        </w:rPr>
        <w:t xml:space="preserve"> Limousine</w:t>
      </w:r>
      <w:r w:rsidR="009C5BD6">
        <w:rPr>
          <w:rFonts w:ascii="MB Corpo S Text Office Light" w:hAnsi="MB Corpo S Text Office Light"/>
        </w:rPr>
        <w:t>,</w:t>
      </w:r>
      <w:r>
        <w:rPr>
          <w:rFonts w:ascii="MB Corpo S Text Office Light" w:hAnsi="MB Corpo S Text Office Light"/>
        </w:rPr>
        <w:t xml:space="preserve"> completamente redefinid</w:t>
      </w:r>
      <w:r w:rsidR="009C5BD6">
        <w:rPr>
          <w:rFonts w:ascii="MB Corpo S Text Office Light" w:hAnsi="MB Corpo S Text Office Light"/>
        </w:rPr>
        <w:t>o</w:t>
      </w:r>
      <w:r>
        <w:rPr>
          <w:rFonts w:ascii="MB Corpo S Text Office Light" w:hAnsi="MB Corpo S Text Office Light"/>
        </w:rPr>
        <w:t>. Entre outr</w:t>
      </w:r>
      <w:r w:rsidR="009C5BD6">
        <w:rPr>
          <w:rFonts w:ascii="MB Corpo S Text Office Light" w:hAnsi="MB Corpo S Text Office Light"/>
        </w:rPr>
        <w:t>os destaques</w:t>
      </w:r>
      <w:r>
        <w:rPr>
          <w:rFonts w:ascii="MB Corpo S Text Office Light" w:hAnsi="MB Corpo S Text Office Light"/>
        </w:rPr>
        <w:t>, beneficia do excecionalmente inteligente Sistema Operativo Mercedes-Benz (</w:t>
      </w:r>
      <w:proofErr w:type="gramStart"/>
      <w:r>
        <w:rPr>
          <w:rFonts w:ascii="MB Corpo S Text Office Light" w:hAnsi="MB Corpo S Text Office Light"/>
        </w:rPr>
        <w:t>MB.OS</w:t>
      </w:r>
      <w:proofErr w:type="gramEnd"/>
      <w:r>
        <w:rPr>
          <w:rFonts w:ascii="MB Corpo S Text Office Light" w:hAnsi="MB Corpo S Text Office Light"/>
        </w:rPr>
        <w:t xml:space="preserve">). O VLE combina o melhor de dois mundos: o conforto de condução </w:t>
      </w:r>
      <w:r w:rsidR="009C5BD6">
        <w:rPr>
          <w:rFonts w:ascii="MB Corpo S Text Office Light" w:hAnsi="MB Corpo S Text Office Light"/>
        </w:rPr>
        <w:t>e o</w:t>
      </w:r>
      <w:r>
        <w:rPr>
          <w:rFonts w:ascii="MB Corpo S Text Office Light" w:hAnsi="MB Corpo S Text Office Light"/>
        </w:rPr>
        <w:t xml:space="preserve"> espaço, versatilidade e flexibilidade de um </w:t>
      </w:r>
      <w:r w:rsidR="009C5BD6">
        <w:rPr>
          <w:rFonts w:ascii="MB Corpo S Text Office Light" w:hAnsi="MB Corpo S Text Office Light"/>
        </w:rPr>
        <w:t>monovolume</w:t>
      </w:r>
      <w:r>
        <w:rPr>
          <w:rFonts w:ascii="MB Corpo S Text Office Light" w:hAnsi="MB Corpo S Text Office Light"/>
        </w:rPr>
        <w:t xml:space="preserve">. Graças à sua eficiência, nova tecnologia de 800 </w:t>
      </w:r>
      <w:r w:rsidR="00BE6ACF">
        <w:rPr>
          <w:rFonts w:ascii="MB Corpo S Text Office Light" w:hAnsi="MB Corpo S Text Office Light"/>
        </w:rPr>
        <w:t>V</w:t>
      </w:r>
      <w:r>
        <w:rPr>
          <w:rFonts w:ascii="MB Corpo S Text Office Light" w:hAnsi="MB Corpo S Text Office Light"/>
        </w:rPr>
        <w:t xml:space="preserve"> e carregamento de alto desempenho, o VLE é ideal para qualquer viagem. </w:t>
      </w:r>
    </w:p>
    <w:p w14:paraId="4AD8DB84" w14:textId="09C534CE" w:rsidR="00A71B8F" w:rsidRDefault="00E4737D" w:rsidP="00A71B8F">
      <w:pPr>
        <w:pStyle w:val="A03Flietext"/>
      </w:pPr>
      <w:r>
        <w:t>O seu design é tão impressionante quanto a extraordinária experiência espacial, que eleva a típica sensação de "Bem-vindo a casa"</w:t>
      </w:r>
      <w:r w:rsidR="009453F8">
        <w:t>,</w:t>
      </w:r>
      <w:r>
        <w:t xml:space="preserve"> </w:t>
      </w:r>
      <w:r w:rsidR="009453F8">
        <w:t>sentida num veículo</w:t>
      </w:r>
      <w:r>
        <w:t xml:space="preserve"> Mercedes-Benz</w:t>
      </w:r>
      <w:r w:rsidR="009453F8">
        <w:t>,</w:t>
      </w:r>
      <w:r>
        <w:t xml:space="preserve"> a um novo patamar. O VLE redefine o conforto e a versatilidade de um </w:t>
      </w:r>
      <w:r w:rsidR="009453F8">
        <w:t>veículo com capacidade</w:t>
      </w:r>
      <w:r>
        <w:t xml:space="preserve"> até oito pessoas, combinando-o com uma experiência digital incomparável e uma condução superior. </w:t>
      </w:r>
      <w:r w:rsidR="009453F8">
        <w:t>A</w:t>
      </w:r>
      <w:r>
        <w:t xml:space="preserve"> nov</w:t>
      </w:r>
      <w:r w:rsidR="009453F8">
        <w:t>a suspensão</w:t>
      </w:r>
      <w:r>
        <w:t xml:space="preserve"> AIRMATIC</w:t>
      </w:r>
      <w:r w:rsidR="009453F8">
        <w:t>,</w:t>
      </w:r>
      <w:r>
        <w:t xml:space="preserve"> com controlo de nível</w:t>
      </w:r>
      <w:r w:rsidR="009453F8">
        <w:t>,</w:t>
      </w:r>
      <w:r>
        <w:t xml:space="preserve"> transforma cada viagem numa experiência</w:t>
      </w:r>
      <w:r w:rsidR="009453F8">
        <w:t xml:space="preserve"> significativamente tranquila</w:t>
      </w:r>
      <w:r w:rsidR="008C660E">
        <w:t xml:space="preserve">. </w:t>
      </w:r>
      <w:r>
        <w:t xml:space="preserve">Além disso, </w:t>
      </w:r>
      <w:r w:rsidR="00BE6ACF">
        <w:t>o seu eixo traseiro direcional</w:t>
      </w:r>
      <w:r w:rsidR="009453F8">
        <w:t xml:space="preserve"> </w:t>
      </w:r>
      <w:r>
        <w:t xml:space="preserve">torna o VLE excecionalmente ágil e </w:t>
      </w:r>
      <w:r w:rsidR="008C660E">
        <w:t>manobrável,</w:t>
      </w:r>
      <w:r>
        <w:t xml:space="preserve"> permitindo-lhe navegar facilmente por </w:t>
      </w:r>
      <w:r w:rsidR="009453F8">
        <w:t>percursos mais estreitos</w:t>
      </w:r>
      <w:r>
        <w:t xml:space="preserve"> e parques de estacionamento de vários andares. </w:t>
      </w:r>
    </w:p>
    <w:p w14:paraId="548944EA" w14:textId="77777777" w:rsidR="00A71B8F" w:rsidRDefault="00A71B8F" w:rsidP="00A71B8F">
      <w:pPr>
        <w:pStyle w:val="A03Flietext"/>
      </w:pPr>
    </w:p>
    <w:p w14:paraId="3FC0A5F2" w14:textId="77777777" w:rsidR="00FE32F0" w:rsidRDefault="00E4737D" w:rsidP="00FE32F0">
      <w:pPr>
        <w:pStyle w:val="A03Flietext"/>
        <w:rPr>
          <w:rFonts w:ascii="MB Corpo S Text Office" w:hAnsi="MB Corpo S Text Office"/>
        </w:rPr>
      </w:pPr>
      <w:r>
        <w:rPr>
          <w:rFonts w:ascii="MB Corpo S Text Office" w:hAnsi="MB Corpo S Text Office"/>
        </w:rPr>
        <w:t xml:space="preserve">"O novo VLE </w:t>
      </w:r>
      <w:r w:rsidR="001E0034">
        <w:rPr>
          <w:rFonts w:ascii="MB Corpo S Text Office" w:hAnsi="MB Corpo S Text Office"/>
        </w:rPr>
        <w:t xml:space="preserve">totalmente </w:t>
      </w:r>
      <w:r>
        <w:rPr>
          <w:rFonts w:ascii="MB Corpo S Text Office" w:hAnsi="MB Corpo S Text Office"/>
        </w:rPr>
        <w:t>elétrico</w:t>
      </w:r>
      <w:r w:rsidR="001E0034">
        <w:rPr>
          <w:rFonts w:ascii="MB Corpo S Text Office" w:hAnsi="MB Corpo S Text Office"/>
        </w:rPr>
        <w:t>,</w:t>
      </w:r>
      <w:r>
        <w:rPr>
          <w:rFonts w:ascii="MB Corpo S Text Office" w:hAnsi="MB Corpo S Text Office"/>
        </w:rPr>
        <w:t xml:space="preserve"> marca o próximo </w:t>
      </w:r>
      <w:r w:rsidR="009453F8">
        <w:rPr>
          <w:rFonts w:ascii="MB Corpo S Text Office" w:hAnsi="MB Corpo S Text Office"/>
        </w:rPr>
        <w:t>capítulo</w:t>
      </w:r>
      <w:r>
        <w:rPr>
          <w:rFonts w:ascii="MB Corpo S Text Office" w:hAnsi="MB Corpo S Text Office"/>
        </w:rPr>
        <w:t xml:space="preserve"> </w:t>
      </w:r>
      <w:r w:rsidR="009453F8">
        <w:rPr>
          <w:rFonts w:ascii="MB Corpo S Text Office" w:hAnsi="MB Corpo S Text Office"/>
        </w:rPr>
        <w:t>d</w:t>
      </w:r>
      <w:r>
        <w:rPr>
          <w:rFonts w:ascii="MB Corpo S Text Office" w:hAnsi="MB Corpo S Text Office"/>
        </w:rPr>
        <w:t xml:space="preserve">a nossa bem-sucedida história automóvel de 140 anos. </w:t>
      </w:r>
      <w:r w:rsidR="009453F8">
        <w:rPr>
          <w:rFonts w:ascii="MB Corpo S Text Office" w:hAnsi="MB Corpo S Text Office"/>
        </w:rPr>
        <w:t>Concebido</w:t>
      </w:r>
      <w:r>
        <w:rPr>
          <w:rFonts w:ascii="MB Corpo S Text Office" w:hAnsi="MB Corpo S Text Office"/>
        </w:rPr>
        <w:t xml:space="preserve"> pelo nosso espírito pioneiro, redefine a noção de espaço e conforto, e acrescenta um nível revolucionário de versatilidade e inovação. </w:t>
      </w:r>
      <w:r w:rsidR="009453F8">
        <w:rPr>
          <w:rFonts w:ascii="MB Corpo S Text Office" w:hAnsi="MB Corpo S Text Office"/>
        </w:rPr>
        <w:t>Além disso,</w:t>
      </w:r>
      <w:r>
        <w:rPr>
          <w:rFonts w:ascii="MB Corpo S Text Office" w:hAnsi="MB Corpo S Text Office"/>
        </w:rPr>
        <w:t xml:space="preserve"> </w:t>
      </w:r>
      <w:r w:rsidR="009453F8">
        <w:rPr>
          <w:rFonts w:ascii="MB Corpo S Text Office" w:hAnsi="MB Corpo S Text Office"/>
        </w:rPr>
        <w:t>disponibiliza</w:t>
      </w:r>
      <w:r>
        <w:rPr>
          <w:rFonts w:ascii="MB Corpo S Text Office" w:hAnsi="MB Corpo S Text Office"/>
        </w:rPr>
        <w:t xml:space="preserve"> uma autonomia</w:t>
      </w:r>
      <w:r w:rsidR="009453F8">
        <w:rPr>
          <w:rFonts w:ascii="MB Corpo S Text Office" w:hAnsi="MB Corpo S Text Office"/>
        </w:rPr>
        <w:t xml:space="preserve"> elétrica</w:t>
      </w:r>
      <w:r>
        <w:rPr>
          <w:rFonts w:ascii="MB Corpo S Text Office" w:hAnsi="MB Corpo S Text Office"/>
        </w:rPr>
        <w:t xml:space="preserve"> líder </w:t>
      </w:r>
      <w:r w:rsidR="009453F8">
        <w:rPr>
          <w:rFonts w:ascii="MB Corpo S Text Office" w:hAnsi="MB Corpo S Text Office"/>
        </w:rPr>
        <w:t>n</w:t>
      </w:r>
      <w:r>
        <w:rPr>
          <w:rFonts w:ascii="MB Corpo S Text Office" w:hAnsi="MB Corpo S Text Office"/>
        </w:rPr>
        <w:t>a sua classe</w:t>
      </w:r>
      <w:r w:rsidR="008C660E">
        <w:rPr>
          <w:rFonts w:ascii="MB Corpo S Text Office" w:hAnsi="MB Corpo S Text Office"/>
        </w:rPr>
        <w:t>,</w:t>
      </w:r>
      <w:r>
        <w:rPr>
          <w:rFonts w:ascii="MB Corpo S Text Office" w:hAnsi="MB Corpo S Text Office"/>
        </w:rPr>
        <w:t xml:space="preserve"> de mais de 700 km. O VLE é o primeiro modelo construído sobre a nova Van </w:t>
      </w:r>
      <w:proofErr w:type="spellStart"/>
      <w:r>
        <w:rPr>
          <w:rFonts w:ascii="MB Corpo S Text Office" w:hAnsi="MB Corpo S Text Office"/>
        </w:rPr>
        <w:t>Architecture</w:t>
      </w:r>
      <w:proofErr w:type="spellEnd"/>
      <w:r>
        <w:rPr>
          <w:rFonts w:ascii="MB Corpo S Text Office" w:hAnsi="MB Corpo S Text Office"/>
        </w:rPr>
        <w:t xml:space="preserve">, </w:t>
      </w:r>
      <w:r w:rsidR="009453F8">
        <w:rPr>
          <w:rFonts w:ascii="MB Corpo S Text Office" w:hAnsi="MB Corpo S Text Office"/>
        </w:rPr>
        <w:t>pensado</w:t>
      </w:r>
      <w:r>
        <w:rPr>
          <w:rFonts w:ascii="MB Corpo S Text Office" w:hAnsi="MB Corpo S Text Office"/>
        </w:rPr>
        <w:t xml:space="preserve"> para satisfazer uma vasta gama de necessidades dos </w:t>
      </w:r>
      <w:r w:rsidR="00C90E0E">
        <w:rPr>
          <w:rFonts w:ascii="MB Corpo S Text Office" w:hAnsi="MB Corpo S Text Office"/>
        </w:rPr>
        <w:t>Clientes</w:t>
      </w:r>
      <w:r>
        <w:rPr>
          <w:rFonts w:ascii="MB Corpo S Text Office" w:hAnsi="MB Corpo S Text Office"/>
        </w:rPr>
        <w:t xml:space="preserve"> e adaptar-se a qualquer estilo de vida."</w:t>
      </w:r>
    </w:p>
    <w:p w14:paraId="53087124" w14:textId="3CB9D22C" w:rsidR="00E4737D" w:rsidRPr="00FE32F0" w:rsidRDefault="00E4737D" w:rsidP="00FE32F0">
      <w:pPr>
        <w:pStyle w:val="A03Flietext"/>
        <w:jc w:val="center"/>
        <w:rPr>
          <w:rFonts w:ascii="MB Corpo S Text Office" w:hAnsi="MB Corpo S Text Office"/>
        </w:rPr>
      </w:pPr>
      <w:proofErr w:type="gramStart"/>
      <w:r>
        <w:rPr>
          <w:sz w:val="19"/>
        </w:rPr>
        <w:t>Ola</w:t>
      </w:r>
      <w:proofErr w:type="gramEnd"/>
      <w:r>
        <w:rPr>
          <w:sz w:val="19"/>
        </w:rPr>
        <w:t xml:space="preserve"> </w:t>
      </w:r>
      <w:proofErr w:type="spellStart"/>
      <w:r>
        <w:rPr>
          <w:sz w:val="19"/>
        </w:rPr>
        <w:t>Källenius</w:t>
      </w:r>
      <w:proofErr w:type="spellEnd"/>
      <w:r>
        <w:rPr>
          <w:sz w:val="19"/>
        </w:rPr>
        <w:t xml:space="preserve">, Presidente do Conselho de Administração, Mercedes-Benz </w:t>
      </w:r>
      <w:proofErr w:type="spellStart"/>
      <w:r>
        <w:rPr>
          <w:sz w:val="19"/>
        </w:rPr>
        <w:t>Group</w:t>
      </w:r>
      <w:proofErr w:type="spellEnd"/>
      <w:r>
        <w:rPr>
          <w:sz w:val="19"/>
        </w:rPr>
        <w:t xml:space="preserve"> AG</w:t>
      </w:r>
    </w:p>
    <w:p w14:paraId="64C14922" w14:textId="18FD4181" w:rsidR="00E4737D" w:rsidRPr="00A71B8F" w:rsidRDefault="00E4737D" w:rsidP="00A71B8F">
      <w:r w:rsidRPr="009453F8">
        <w:rPr>
          <w:rFonts w:asciiTheme="majorHAnsi" w:hAnsiTheme="majorHAnsi"/>
          <w:sz w:val="32"/>
        </w:rPr>
        <w:lastRenderedPageBreak/>
        <w:t xml:space="preserve">10 razões pelas quais </w:t>
      </w:r>
      <w:r w:rsidR="009453F8" w:rsidRPr="009453F8">
        <w:rPr>
          <w:rFonts w:asciiTheme="majorHAnsi" w:hAnsiTheme="majorHAnsi"/>
          <w:sz w:val="32"/>
        </w:rPr>
        <w:t>o</w:t>
      </w:r>
      <w:r w:rsidRPr="009453F8">
        <w:rPr>
          <w:rFonts w:asciiTheme="majorHAnsi" w:hAnsiTheme="majorHAnsi"/>
          <w:sz w:val="32"/>
        </w:rPr>
        <w:t xml:space="preserve"> nov</w:t>
      </w:r>
      <w:r w:rsidR="009453F8" w:rsidRPr="009453F8">
        <w:rPr>
          <w:rFonts w:asciiTheme="majorHAnsi" w:hAnsiTheme="majorHAnsi"/>
          <w:sz w:val="32"/>
        </w:rPr>
        <w:t>o</w:t>
      </w:r>
      <w:r w:rsidRPr="009453F8">
        <w:rPr>
          <w:rFonts w:asciiTheme="majorHAnsi" w:hAnsiTheme="majorHAnsi"/>
          <w:sz w:val="32"/>
        </w:rPr>
        <w:t xml:space="preserve"> VLE redefine </w:t>
      </w:r>
      <w:r w:rsidR="009453F8" w:rsidRPr="009453F8">
        <w:rPr>
          <w:rFonts w:asciiTheme="majorHAnsi" w:hAnsiTheme="majorHAnsi"/>
          <w:sz w:val="32"/>
        </w:rPr>
        <w:t>o conceito de</w:t>
      </w:r>
      <w:r w:rsidRPr="009453F8">
        <w:rPr>
          <w:rFonts w:asciiTheme="majorHAnsi" w:hAnsiTheme="majorHAnsi"/>
          <w:sz w:val="32"/>
        </w:rPr>
        <w:t xml:space="preserve"> </w:t>
      </w:r>
      <w:proofErr w:type="spellStart"/>
      <w:r w:rsidRPr="009453F8">
        <w:rPr>
          <w:rFonts w:asciiTheme="majorHAnsi" w:hAnsiTheme="majorHAnsi"/>
          <w:sz w:val="32"/>
        </w:rPr>
        <w:t>Grand</w:t>
      </w:r>
      <w:proofErr w:type="spellEnd"/>
      <w:r w:rsidRPr="009453F8">
        <w:rPr>
          <w:rFonts w:asciiTheme="majorHAnsi" w:hAnsiTheme="majorHAnsi"/>
          <w:sz w:val="32"/>
        </w:rPr>
        <w:t xml:space="preserve"> Limousine</w:t>
      </w:r>
    </w:p>
    <w:p w14:paraId="661F8341" w14:textId="77777777" w:rsidR="00E4737D" w:rsidRPr="00836B56" w:rsidRDefault="00E4737D" w:rsidP="00E4737D">
      <w:pPr>
        <w:pStyle w:val="A03Flietext"/>
        <w:rPr>
          <w:rFonts w:ascii="MB Corpo S Text Office" w:hAnsi="MB Corpo S Text Office"/>
        </w:rPr>
      </w:pPr>
    </w:p>
    <w:p w14:paraId="77AA1E7C" w14:textId="1E52DA6C" w:rsidR="00E4737D" w:rsidRDefault="00E4737D" w:rsidP="00E4737D">
      <w:pPr>
        <w:pStyle w:val="A03Flietext"/>
        <w:rPr>
          <w:rFonts w:ascii="MB Corpo S Text Office" w:hAnsi="MB Corpo S Text Office"/>
        </w:rPr>
      </w:pPr>
      <w:r>
        <w:rPr>
          <w:rFonts w:ascii="MB Corpo S Text Office" w:hAnsi="MB Corpo S Text Office"/>
        </w:rPr>
        <w:t>Nova arquitetura modular e flexível d</w:t>
      </w:r>
      <w:r w:rsidR="000667F0">
        <w:rPr>
          <w:rFonts w:ascii="MB Corpo S Text Office" w:hAnsi="MB Corpo S Text Office"/>
        </w:rPr>
        <w:t>a Mercedes-Benz</w:t>
      </w:r>
      <w:r>
        <w:rPr>
          <w:rFonts w:ascii="MB Corpo S Text Office" w:hAnsi="MB Corpo S Text Office"/>
        </w:rPr>
        <w:t xml:space="preserve"> </w:t>
      </w:r>
      <w:r w:rsidR="009453F8">
        <w:rPr>
          <w:rFonts w:ascii="MB Corpo S Text Office" w:hAnsi="MB Corpo S Text Office"/>
        </w:rPr>
        <w:t>Vans</w:t>
      </w:r>
      <w:r>
        <w:rPr>
          <w:rFonts w:ascii="MB Corpo S Text Office" w:hAnsi="MB Corpo S Text Office"/>
        </w:rPr>
        <w:t xml:space="preserve"> – </w:t>
      </w:r>
      <w:r w:rsidR="009453F8">
        <w:rPr>
          <w:rFonts w:ascii="MB Corpo S Text Office" w:hAnsi="MB Corpo S Text Office"/>
        </w:rPr>
        <w:t xml:space="preserve">uma </w:t>
      </w:r>
      <w:r>
        <w:rPr>
          <w:rFonts w:ascii="MB Corpo S Text Office" w:hAnsi="MB Corpo S Text Office"/>
        </w:rPr>
        <w:t xml:space="preserve">estética inovadora </w:t>
      </w:r>
      <w:r w:rsidR="009453F8">
        <w:rPr>
          <w:rFonts w:ascii="MB Corpo S Text Office" w:hAnsi="MB Corpo S Text Office"/>
        </w:rPr>
        <w:t>e</w:t>
      </w:r>
      <w:r>
        <w:rPr>
          <w:rFonts w:ascii="MB Corpo S Text Office" w:hAnsi="MB Corpo S Text Office"/>
        </w:rPr>
        <w:t xml:space="preserve"> cativa</w:t>
      </w:r>
      <w:r w:rsidR="009453F8">
        <w:rPr>
          <w:rFonts w:ascii="MB Corpo S Text Office" w:hAnsi="MB Corpo S Text Office"/>
        </w:rPr>
        <w:t>nte</w:t>
      </w:r>
      <w:r>
        <w:rPr>
          <w:rFonts w:ascii="MB Corpo S Text Office" w:hAnsi="MB Corpo S Text Office"/>
        </w:rPr>
        <w:t xml:space="preserve">: </w:t>
      </w:r>
    </w:p>
    <w:p w14:paraId="61FB2FA6" w14:textId="2CDA4798" w:rsidR="00E4737D" w:rsidRPr="00836B56" w:rsidRDefault="00E4737D" w:rsidP="00E4737D">
      <w:pPr>
        <w:pStyle w:val="A03Flietext"/>
      </w:pPr>
      <w:r>
        <w:t xml:space="preserve">O novo VLE incorpora um design completamente novo, com uma silhueta </w:t>
      </w:r>
      <w:r w:rsidR="000667F0">
        <w:t>fluida</w:t>
      </w:r>
      <w:r>
        <w:t xml:space="preserve"> e uma estética icónica. Isto resulta numa aerodinâmica excecional, com um coeficiente de arrasto</w:t>
      </w:r>
      <w:r w:rsidR="001A668E">
        <w:t xml:space="preserve"> (C</w:t>
      </w:r>
      <w:r w:rsidR="001A668E" w:rsidRPr="001A668E">
        <w:rPr>
          <w:vertAlign w:val="subscript"/>
        </w:rPr>
        <w:t>d</w:t>
      </w:r>
      <w:r w:rsidR="001A668E">
        <w:t>)</w:t>
      </w:r>
      <w:r>
        <w:t xml:space="preserve"> de apenas 0,25.</w:t>
      </w:r>
      <w:r w:rsidR="009453F8">
        <w:t xml:space="preserve"> </w:t>
      </w:r>
    </w:p>
    <w:p w14:paraId="7C5FE7BD" w14:textId="77777777" w:rsidR="00E4737D" w:rsidRPr="00836B56" w:rsidRDefault="00E4737D" w:rsidP="00E4737D">
      <w:pPr>
        <w:pStyle w:val="A03Flietext"/>
      </w:pPr>
    </w:p>
    <w:p w14:paraId="5461910C" w14:textId="439AF284" w:rsidR="00E4737D" w:rsidRDefault="00BE6ACF" w:rsidP="00E4737D">
      <w:pPr>
        <w:pStyle w:val="A03Flietext"/>
        <w:rPr>
          <w:rFonts w:ascii="MB Corpo S Text Office" w:hAnsi="MB Corpo S Text Office"/>
        </w:rPr>
      </w:pPr>
      <w:r>
        <w:rPr>
          <w:rFonts w:ascii="MB Corpo S Text Office" w:hAnsi="MB Corpo S Text Office"/>
        </w:rPr>
        <w:t>Bancos</w:t>
      </w:r>
      <w:r w:rsidR="00E4737D">
        <w:rPr>
          <w:rFonts w:ascii="MB Corpo S Text Office" w:hAnsi="MB Corpo S Text Office"/>
        </w:rPr>
        <w:t xml:space="preserve"> altamente flexíveis para até oito pessoas – </w:t>
      </w:r>
      <w:proofErr w:type="spellStart"/>
      <w:r w:rsidR="00E4737D">
        <w:rPr>
          <w:rFonts w:ascii="MB Corpo S Text Office" w:hAnsi="MB Corpo S Text Office"/>
        </w:rPr>
        <w:t>Roll</w:t>
      </w:r>
      <w:proofErr w:type="spellEnd"/>
      <w:r w:rsidR="00E4737D">
        <w:rPr>
          <w:rFonts w:ascii="MB Corpo S Text Office" w:hAnsi="MB Corpo S Text Office"/>
        </w:rPr>
        <w:t xml:space="preserve"> &amp; </w:t>
      </w:r>
      <w:proofErr w:type="spellStart"/>
      <w:r w:rsidR="00E4737D">
        <w:rPr>
          <w:rFonts w:ascii="MB Corpo S Text Office" w:hAnsi="MB Corpo S Text Office"/>
        </w:rPr>
        <w:t>Go</w:t>
      </w:r>
      <w:proofErr w:type="spellEnd"/>
      <w:r w:rsidR="00E4737D">
        <w:rPr>
          <w:rFonts w:ascii="MB Corpo S Text Office" w:hAnsi="MB Corpo S Text Office"/>
        </w:rPr>
        <w:t xml:space="preserve"> manual ou "</w:t>
      </w:r>
      <w:proofErr w:type="spellStart"/>
      <w:r w:rsidR="00E4737D">
        <w:rPr>
          <w:rFonts w:ascii="MB Corpo S Text Office" w:hAnsi="MB Corpo S Text Office"/>
        </w:rPr>
        <w:t>seat</w:t>
      </w:r>
      <w:proofErr w:type="spellEnd"/>
      <w:r w:rsidR="00E4737D">
        <w:rPr>
          <w:rFonts w:ascii="MB Corpo S Text Office" w:hAnsi="MB Corpo S Text Office"/>
        </w:rPr>
        <w:t xml:space="preserve"> ballet" remoto: </w:t>
      </w:r>
    </w:p>
    <w:p w14:paraId="064A4835" w14:textId="567FADEF" w:rsidR="00E4737D" w:rsidRPr="00836B56" w:rsidRDefault="00E4737D" w:rsidP="00E4737D">
      <w:pPr>
        <w:pStyle w:val="A03Flietext"/>
      </w:pPr>
      <w:r>
        <w:t>Os bancos manuais têm quatro rodas integradas e podem ser movidos facilmente para a frente e para trás, bloqueados em qualquer posição ou facilmente removidos e levad</w:t>
      </w:r>
      <w:r w:rsidR="000667F0">
        <w:t>os</w:t>
      </w:r>
      <w:r>
        <w:t xml:space="preserve"> para </w:t>
      </w:r>
      <w:r w:rsidR="000667F0">
        <w:t>serem guardados na</w:t>
      </w:r>
      <w:r>
        <w:t xml:space="preserve"> garagem. Os </w:t>
      </w:r>
      <w:r w:rsidR="00BE6ACF">
        <w:t>bancos</w:t>
      </w:r>
      <w:r>
        <w:t xml:space="preserve"> eletricamente ajustáveis podem ser facilmente movidos através da aplicação e da unidade principal, </w:t>
      </w:r>
      <w:r w:rsidR="000667F0">
        <w:t>numa operação que quase se assemelha</w:t>
      </w:r>
      <w:r>
        <w:t xml:space="preserve"> </w:t>
      </w:r>
      <w:r w:rsidR="000667F0">
        <w:t>a</w:t>
      </w:r>
      <w:r>
        <w:t xml:space="preserve"> coreografar um ballet (</w:t>
      </w:r>
      <w:proofErr w:type="spellStart"/>
      <w:r>
        <w:t>Remote</w:t>
      </w:r>
      <w:proofErr w:type="spellEnd"/>
      <w:r>
        <w:t xml:space="preserve"> </w:t>
      </w:r>
      <w:proofErr w:type="spellStart"/>
      <w:r>
        <w:t>Variable</w:t>
      </w:r>
      <w:proofErr w:type="spellEnd"/>
      <w:r>
        <w:t xml:space="preserve"> </w:t>
      </w:r>
      <w:proofErr w:type="spellStart"/>
      <w:r>
        <w:t>Rear</w:t>
      </w:r>
      <w:proofErr w:type="spellEnd"/>
      <w:r>
        <w:t xml:space="preserve"> </w:t>
      </w:r>
      <w:proofErr w:type="spellStart"/>
      <w:r>
        <w:t>Space</w:t>
      </w:r>
      <w:proofErr w:type="spellEnd"/>
      <w:r>
        <w:t>).</w:t>
      </w:r>
    </w:p>
    <w:p w14:paraId="6AC0C72F" w14:textId="77777777" w:rsidR="00E4737D" w:rsidRPr="00836B56" w:rsidRDefault="00E4737D" w:rsidP="00E4737D">
      <w:pPr>
        <w:pStyle w:val="A03Flietext"/>
      </w:pPr>
    </w:p>
    <w:p w14:paraId="12486D7F" w14:textId="74C8A546" w:rsidR="00E4737D" w:rsidRDefault="00BE6ACF" w:rsidP="00E4737D">
      <w:pPr>
        <w:pStyle w:val="A03Flietext"/>
        <w:rPr>
          <w:rFonts w:ascii="MB Corpo S Text Office" w:hAnsi="MB Corpo S Text Office"/>
        </w:rPr>
      </w:pPr>
      <w:r>
        <w:rPr>
          <w:rFonts w:ascii="MB Corpo S Text Office" w:hAnsi="MB Corpo S Text Office"/>
        </w:rPr>
        <w:t>Bancos</w:t>
      </w:r>
      <w:r w:rsidR="00E4737D">
        <w:rPr>
          <w:rFonts w:ascii="MB Corpo S Text Office" w:hAnsi="MB Corpo S Text Office"/>
        </w:rPr>
        <w:t xml:space="preserve"> recém-desenvolvidos – escolha o seu estilo e nível de conforto: </w:t>
      </w:r>
    </w:p>
    <w:p w14:paraId="00A63D2E" w14:textId="628D903A" w:rsidR="00E4737D" w:rsidRPr="00836B56" w:rsidRDefault="00E4737D" w:rsidP="00E4737D">
      <w:pPr>
        <w:pStyle w:val="A03Flietext"/>
      </w:pPr>
      <w:r>
        <w:t xml:space="preserve">Os novos </w:t>
      </w:r>
      <w:r w:rsidR="00230FD0">
        <w:t xml:space="preserve">bancos e bancos </w:t>
      </w:r>
      <w:r>
        <w:t xml:space="preserve">individuais, mecânicos e elétricos, podem ser configurados de várias formas diferentes. O destaque é </w:t>
      </w:r>
      <w:r w:rsidR="00930BCF">
        <w:t>o</w:t>
      </w:r>
      <w:r>
        <w:t xml:space="preserve"> </w:t>
      </w:r>
      <w:r w:rsidR="00930BCF">
        <w:t>Banco</w:t>
      </w:r>
      <w:r>
        <w:t xml:space="preserve"> </w:t>
      </w:r>
      <w:proofErr w:type="spellStart"/>
      <w:r>
        <w:t>Grand</w:t>
      </w:r>
      <w:proofErr w:type="spellEnd"/>
      <w:r>
        <w:t xml:space="preserve"> Comfort elétrico</w:t>
      </w:r>
      <w:r w:rsidR="00230FD0">
        <w:t>,</w:t>
      </w:r>
      <w:r>
        <w:t xml:space="preserve"> com uma almofada adicional, carregamento sem fios, suporte lombar, função de massagem e </w:t>
      </w:r>
      <w:r w:rsidR="00230FD0">
        <w:t>apoio de</w:t>
      </w:r>
      <w:r>
        <w:t xml:space="preserve"> </w:t>
      </w:r>
      <w:r w:rsidR="00930BCF">
        <w:t>pernas</w:t>
      </w:r>
      <w:r>
        <w:t>.</w:t>
      </w:r>
    </w:p>
    <w:p w14:paraId="0485BECB" w14:textId="77777777" w:rsidR="00E4737D" w:rsidRPr="00836B56" w:rsidRDefault="00E4737D" w:rsidP="00E4737D">
      <w:pPr>
        <w:pStyle w:val="A03Flietext"/>
      </w:pPr>
    </w:p>
    <w:p w14:paraId="54C63A0C" w14:textId="29F7CB14" w:rsidR="00E4737D" w:rsidRDefault="00E4737D" w:rsidP="00E4737D">
      <w:pPr>
        <w:pStyle w:val="A03Flietext"/>
        <w:rPr>
          <w:rFonts w:ascii="MB Corpo S Text Office" w:hAnsi="MB Corpo S Text Office"/>
        </w:rPr>
      </w:pPr>
      <w:r>
        <w:rPr>
          <w:rFonts w:ascii="MB Corpo S Text Office" w:hAnsi="MB Corpo S Text Office"/>
        </w:rPr>
        <w:t>MBU</w:t>
      </w:r>
      <w:r w:rsidR="001E0034">
        <w:rPr>
          <w:rFonts w:ascii="MB Corpo S Text Office" w:hAnsi="MB Corpo S Text Office"/>
        </w:rPr>
        <w:t xml:space="preserve">X </w:t>
      </w:r>
      <w:proofErr w:type="spellStart"/>
      <w:r w:rsidR="001E0034" w:rsidRPr="001E0034">
        <w:rPr>
          <w:rFonts w:ascii="MB Corpo S Text Office" w:hAnsi="MB Corpo S Text Office"/>
        </w:rPr>
        <w:t>Rear</w:t>
      </w:r>
      <w:proofErr w:type="spellEnd"/>
      <w:r w:rsidR="001E0034" w:rsidRPr="001E0034">
        <w:rPr>
          <w:rFonts w:ascii="MB Corpo S Text Office" w:hAnsi="MB Corpo S Text Office"/>
        </w:rPr>
        <w:t xml:space="preserve"> </w:t>
      </w:r>
      <w:proofErr w:type="spellStart"/>
      <w:r w:rsidR="001E0034" w:rsidRPr="001E0034">
        <w:rPr>
          <w:rFonts w:ascii="MB Corpo S Text Office" w:hAnsi="MB Corpo S Text Office"/>
        </w:rPr>
        <w:t>Space</w:t>
      </w:r>
      <w:proofErr w:type="spellEnd"/>
      <w:r w:rsidR="001E0034" w:rsidRPr="001E0034">
        <w:rPr>
          <w:rFonts w:ascii="MB Corpo S Text Office" w:hAnsi="MB Corpo S Text Office"/>
        </w:rPr>
        <w:t xml:space="preserve"> </w:t>
      </w:r>
      <w:proofErr w:type="spellStart"/>
      <w:r w:rsidR="001E0034" w:rsidRPr="001E0034">
        <w:rPr>
          <w:rFonts w:ascii="MB Corpo S Text Office" w:hAnsi="MB Corpo S Text Office"/>
        </w:rPr>
        <w:t>Experience</w:t>
      </w:r>
      <w:proofErr w:type="spellEnd"/>
      <w:r w:rsidR="001E0034">
        <w:rPr>
          <w:rFonts w:ascii="MB Corpo S Text Office" w:hAnsi="MB Corpo S Text Office"/>
        </w:rPr>
        <w:t xml:space="preserve"> </w:t>
      </w:r>
      <w:r>
        <w:rPr>
          <w:rFonts w:ascii="MB Corpo S Text Office" w:hAnsi="MB Corpo S Text Office"/>
        </w:rPr>
        <w:t>– transforme cada viagem numa aventura imersiva</w:t>
      </w:r>
      <w:r w:rsidR="001E0034">
        <w:rPr>
          <w:rFonts w:ascii="MB Corpo S Text Office" w:hAnsi="MB Corpo S Text Office"/>
        </w:rPr>
        <w:t xml:space="preserve"> incomparável:</w:t>
      </w:r>
    </w:p>
    <w:p w14:paraId="19F52440" w14:textId="0F848B0B" w:rsidR="00E4737D" w:rsidRPr="00836B56" w:rsidRDefault="00E4737D" w:rsidP="00E4737D">
      <w:pPr>
        <w:pStyle w:val="A03Flietext"/>
      </w:pPr>
      <w:r>
        <w:t>Escondido no forro do teto, acima dos bancos dianteiros, encontra-se um ecrã panorâmico retrátil de 79 centímetros (31,3 polegadas) com resolução</w:t>
      </w:r>
      <w:r w:rsidR="00230FD0">
        <w:t xml:space="preserve"> de</w:t>
      </w:r>
      <w:r>
        <w:t xml:space="preserve"> 8K, função de ecrã dividido e uma câmara de oito </w:t>
      </w:r>
      <w:proofErr w:type="spellStart"/>
      <w:r>
        <w:t>megapíxeis</w:t>
      </w:r>
      <w:proofErr w:type="spellEnd"/>
      <w:r>
        <w:t xml:space="preserve"> – perfeita para desfrutar de filmes, videoclipes e jogos</w:t>
      </w:r>
      <w:r w:rsidR="00230FD0">
        <w:t>,</w:t>
      </w:r>
      <w:r>
        <w:t xml:space="preserve"> ou para participar em videoconferências.</w:t>
      </w:r>
    </w:p>
    <w:p w14:paraId="6C7C7A8E" w14:textId="77777777" w:rsidR="00E4737D" w:rsidRPr="00836B56" w:rsidRDefault="00E4737D" w:rsidP="00E4737D">
      <w:pPr>
        <w:pStyle w:val="A03Flietext"/>
      </w:pPr>
    </w:p>
    <w:p w14:paraId="4BAB40C0" w14:textId="056D97FE" w:rsidR="00E4737D" w:rsidRDefault="00E4737D" w:rsidP="00E4737D">
      <w:pPr>
        <w:pStyle w:val="A03Flietext"/>
        <w:rPr>
          <w:rFonts w:ascii="MB Corpo S Text Office" w:hAnsi="MB Corpo S Text Office"/>
        </w:rPr>
      </w:pPr>
      <w:r>
        <w:rPr>
          <w:rFonts w:ascii="MB Corpo S Text Office" w:hAnsi="MB Corpo S Text Office"/>
        </w:rPr>
        <w:t>Condução superior – ágil e confortável como um</w:t>
      </w:r>
      <w:r w:rsidR="001A668E">
        <w:rPr>
          <w:rFonts w:ascii="MB Corpo S Text Office" w:hAnsi="MB Corpo S Text Office"/>
        </w:rPr>
        <w:t>a</w:t>
      </w:r>
      <w:r>
        <w:rPr>
          <w:rFonts w:ascii="MB Corpo S Text Office" w:hAnsi="MB Corpo S Text Office"/>
        </w:rPr>
        <w:t xml:space="preserve"> verdadeir</w:t>
      </w:r>
      <w:r w:rsidR="001A668E">
        <w:rPr>
          <w:rFonts w:ascii="MB Corpo S Text Office" w:hAnsi="MB Corpo S Text Office"/>
        </w:rPr>
        <w:t>a</w:t>
      </w:r>
      <w:r>
        <w:rPr>
          <w:rFonts w:ascii="MB Corpo S Text Office" w:hAnsi="MB Corpo S Text Office"/>
        </w:rPr>
        <w:t xml:space="preserve"> lim</w:t>
      </w:r>
      <w:r w:rsidR="001A668E">
        <w:rPr>
          <w:rFonts w:ascii="MB Corpo S Text Office" w:hAnsi="MB Corpo S Text Office"/>
        </w:rPr>
        <w:t>ou</w:t>
      </w:r>
      <w:r>
        <w:rPr>
          <w:rFonts w:ascii="MB Corpo S Text Office" w:hAnsi="MB Corpo S Text Office"/>
        </w:rPr>
        <w:t>sin</w:t>
      </w:r>
      <w:r w:rsidR="001A668E">
        <w:rPr>
          <w:rFonts w:ascii="MB Corpo S Text Office" w:hAnsi="MB Corpo S Text Office"/>
        </w:rPr>
        <w:t>e</w:t>
      </w:r>
      <w:r>
        <w:rPr>
          <w:rFonts w:ascii="MB Corpo S Text Office" w:hAnsi="MB Corpo S Text Office"/>
        </w:rPr>
        <w:t xml:space="preserve"> premium: </w:t>
      </w:r>
    </w:p>
    <w:p w14:paraId="7E768935" w14:textId="12FBC888" w:rsidR="00E4737D" w:rsidRPr="00836B56" w:rsidRDefault="00E4737D" w:rsidP="00E4737D">
      <w:pPr>
        <w:pStyle w:val="A03Flietext"/>
      </w:pPr>
      <w:r>
        <w:t>A suspensão pneumática AIRMATIC</w:t>
      </w:r>
      <w:r w:rsidR="00230FD0">
        <w:t xml:space="preserve">, </w:t>
      </w:r>
      <w:r>
        <w:t>com 40 mm de controlo de nível</w:t>
      </w:r>
      <w:r w:rsidR="00230FD0">
        <w:t>,</w:t>
      </w:r>
      <w:r>
        <w:t xml:space="preserve"> torna cada viagem uma experiência notavelmente serena. E com direção traseira, o VLE é excecionalmente ágil</w:t>
      </w:r>
      <w:r w:rsidR="00230FD0">
        <w:t>,</w:t>
      </w:r>
      <w:r>
        <w:t xml:space="preserve"> apresenta</w:t>
      </w:r>
      <w:r w:rsidR="00230FD0">
        <w:t>ndo</w:t>
      </w:r>
      <w:r>
        <w:t xml:space="preserve"> um </w:t>
      </w:r>
      <w:r w:rsidR="00230FD0">
        <w:t>diâmetro</w:t>
      </w:r>
      <w:r>
        <w:t xml:space="preserve"> de viragem de apenas 10,9 metros, de um lado para o outro, extraordinariamente pequeno. </w:t>
      </w:r>
    </w:p>
    <w:p w14:paraId="247AB0C4" w14:textId="77777777" w:rsidR="00E4737D" w:rsidRPr="00836B56" w:rsidRDefault="00E4737D" w:rsidP="00E4737D">
      <w:pPr>
        <w:pStyle w:val="A03Flietext"/>
      </w:pPr>
    </w:p>
    <w:p w14:paraId="3D8341AF" w14:textId="51005EEF" w:rsidR="00DF05B9" w:rsidRDefault="00E4737D" w:rsidP="00E4737D">
      <w:pPr>
        <w:pStyle w:val="A03Flietext"/>
      </w:pPr>
      <w:r>
        <w:rPr>
          <w:rFonts w:ascii="MB Corpo S Text Office" w:hAnsi="MB Corpo S Text Office"/>
        </w:rPr>
        <w:t>Mais de</w:t>
      </w:r>
      <w:r w:rsidR="0081441A">
        <w:rPr>
          <w:rFonts w:ascii="MB Corpo S Text Office" w:hAnsi="MB Corpo S Text Office"/>
        </w:rPr>
        <w:t xml:space="preserve"> </w:t>
      </w:r>
      <w:r>
        <w:rPr>
          <w:rFonts w:ascii="MB Corpo S Text Office" w:hAnsi="MB Corpo S Text Office"/>
        </w:rPr>
        <w:t>700 quilómetros WLTP</w:t>
      </w:r>
      <w:r>
        <w:rPr>
          <w:rStyle w:val="EndnoteReference"/>
          <w:rFonts w:ascii="MB Corpo S Text Office" w:hAnsi="MB Corpo S Text Office"/>
        </w:rPr>
        <w:endnoteReference w:id="1"/>
      </w:r>
      <w:r>
        <w:rPr>
          <w:rFonts w:ascii="MB Corpo S Text Office" w:hAnsi="MB Corpo S Text Office"/>
        </w:rPr>
        <w:t xml:space="preserve"> </w:t>
      </w:r>
      <w:r w:rsidR="00230FD0">
        <w:rPr>
          <w:rFonts w:ascii="MB Corpo S Text Office" w:hAnsi="MB Corpo S Text Office"/>
        </w:rPr>
        <w:t>de autonomia elétrica</w:t>
      </w:r>
      <w:r>
        <w:rPr>
          <w:rFonts w:ascii="MB Corpo S Text Office" w:hAnsi="MB Corpo S Text Office"/>
        </w:rPr>
        <w:t xml:space="preserve"> – conforto a longa distância</w:t>
      </w:r>
      <w:r w:rsidR="00230FD0">
        <w:rPr>
          <w:rFonts w:ascii="MB Corpo S Text Office" w:hAnsi="MB Corpo S Text Office"/>
        </w:rPr>
        <w:t>,</w:t>
      </w:r>
      <w:r>
        <w:rPr>
          <w:rFonts w:ascii="MB Corpo S Text Office" w:hAnsi="MB Corpo S Text Office"/>
        </w:rPr>
        <w:t xml:space="preserve"> sem ansiedade de </w:t>
      </w:r>
      <w:r w:rsidR="00230FD0">
        <w:rPr>
          <w:rFonts w:ascii="MB Corpo S Text Office" w:hAnsi="MB Corpo S Text Office"/>
        </w:rPr>
        <w:t>autonomia</w:t>
      </w:r>
      <w:r>
        <w:rPr>
          <w:rFonts w:ascii="MB Corpo S Text Office" w:hAnsi="MB Corpo S Text Office"/>
        </w:rPr>
        <w:t xml:space="preserve">: </w:t>
      </w:r>
    </w:p>
    <w:p w14:paraId="11DC0215" w14:textId="12D7F86D" w:rsidR="00DF05B9" w:rsidRDefault="00DF05B9" w:rsidP="00E4737D">
      <w:pPr>
        <w:pStyle w:val="A03Flietext"/>
      </w:pPr>
      <w:r>
        <w:t xml:space="preserve">Em viagens longas, o VLE pode ser recarregado para uma autonomia até 355 quilómetros (WLTP) em apenas 15 minutos, graças à tecnologia de 800 </w:t>
      </w:r>
      <w:r w:rsidR="00BE6ACF">
        <w:t>V</w:t>
      </w:r>
      <w:r>
        <w:t xml:space="preserve"> e a uma nova bateria com um</w:t>
      </w:r>
      <w:r w:rsidR="00785481">
        <w:t>a</w:t>
      </w:r>
      <w:r>
        <w:t xml:space="preserve"> c</w:t>
      </w:r>
      <w:r w:rsidR="00785481">
        <w:t xml:space="preserve">apacidade útil </w:t>
      </w:r>
      <w:r>
        <w:t>de 115 kWh.</w:t>
      </w:r>
    </w:p>
    <w:p w14:paraId="3E76C8AF" w14:textId="77777777" w:rsidR="00DF05B9" w:rsidRDefault="00DF05B9" w:rsidP="00E4737D">
      <w:pPr>
        <w:pStyle w:val="A03Flietext"/>
      </w:pPr>
    </w:p>
    <w:p w14:paraId="3A6A7EEA" w14:textId="34879556" w:rsidR="00DF05B9" w:rsidRPr="00B25AA0" w:rsidRDefault="00DF05B9" w:rsidP="00B25AA0">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rPr>
        <w:t xml:space="preserve">Mercedes-Benz VLE 300 elétrico | </w:t>
      </w:r>
      <w:r w:rsidR="00785481">
        <w:rPr>
          <w:rFonts w:ascii="MB Corpo S Text Office Light" w:eastAsia="Times New Roman" w:hAnsi="MB Corpo S Text Office Light" w:cs="Times New Roman"/>
        </w:rPr>
        <w:t>dados</w:t>
      </w:r>
      <w:r>
        <w:rPr>
          <w:rFonts w:ascii="MB Corpo S Text Office Light" w:eastAsia="Times New Roman" w:hAnsi="MB Corpo S Text Office Light" w:cs="Times New Roman"/>
        </w:rPr>
        <w:t xml:space="preserve"> provisórios: consumo combinado de energia: </w:t>
      </w:r>
      <w:r>
        <w:t>20,4-18,6 kWh/100 km | emissões de CO₂</w:t>
      </w:r>
      <w:r w:rsidR="00785481">
        <w:t xml:space="preserve"> combinadas</w:t>
      </w:r>
      <w:r>
        <w:t xml:space="preserve">: 0 g/km | Classe CO₂: </w:t>
      </w:r>
      <w:r>
        <w:rPr>
          <w:rFonts w:ascii="MB Corpo S Text Office Light" w:eastAsia="Times New Roman" w:hAnsi="MB Corpo S Text Office Light" w:cs="Times New Roman"/>
        </w:rPr>
        <w:t>A</w:t>
      </w:r>
      <w:r>
        <w:rPr>
          <w:rStyle w:val="EndnoteReference"/>
          <w:rFonts w:ascii="MB Corpo S Text Office Light" w:eastAsia="Times New Roman" w:hAnsi="MB Corpo S Text Office Light" w:cs="Times New Roman"/>
        </w:rPr>
        <w:endnoteReference w:id="2"/>
      </w:r>
    </w:p>
    <w:p w14:paraId="40489FEB" w14:textId="77777777" w:rsidR="00E4737D" w:rsidRPr="000E33AB" w:rsidRDefault="00E4737D" w:rsidP="00E4737D">
      <w:pPr>
        <w:pStyle w:val="A03Flietext"/>
        <w:rPr>
          <w:sz w:val="18"/>
          <w:szCs w:val="18"/>
        </w:rPr>
      </w:pPr>
    </w:p>
    <w:p w14:paraId="15EC0669" w14:textId="2FC246C4" w:rsidR="00E4737D" w:rsidRPr="0081441A" w:rsidRDefault="00E4737D" w:rsidP="00E4737D">
      <w:pPr>
        <w:pStyle w:val="A03Flietext"/>
        <w:rPr>
          <w:rFonts w:ascii="MB Corpo S Text Office" w:hAnsi="MB Corpo S Text Office"/>
        </w:rPr>
      </w:pPr>
      <w:r w:rsidRPr="0081441A">
        <w:rPr>
          <w:rFonts w:ascii="MB Corpo S Text Office" w:hAnsi="MB Corpo S Text Office"/>
        </w:rPr>
        <w:t xml:space="preserve">Experiência interior extraordinária – </w:t>
      </w:r>
      <w:r w:rsidR="001E0034">
        <w:rPr>
          <w:rFonts w:ascii="MB Corpo S Text Office" w:hAnsi="MB Corpo S Text Office"/>
        </w:rPr>
        <w:t>Teto</w:t>
      </w:r>
      <w:r w:rsidRPr="0081441A">
        <w:rPr>
          <w:rFonts w:ascii="MB Corpo S Text Office" w:hAnsi="MB Corpo S Text Office"/>
        </w:rPr>
        <w:t xml:space="preserve"> panorâmico </w:t>
      </w:r>
      <w:proofErr w:type="spellStart"/>
      <w:r w:rsidRPr="0081441A">
        <w:rPr>
          <w:rFonts w:ascii="MB Corpo S Text Office" w:hAnsi="MB Corpo S Text Office"/>
        </w:rPr>
        <w:t>Sky</w:t>
      </w:r>
      <w:proofErr w:type="spellEnd"/>
      <w:r w:rsidRPr="0081441A">
        <w:rPr>
          <w:rFonts w:ascii="MB Corpo S Text Office" w:hAnsi="MB Corpo S Text Office"/>
        </w:rPr>
        <w:t xml:space="preserve"> </w:t>
      </w:r>
      <w:proofErr w:type="spellStart"/>
      <w:r w:rsidRPr="0081441A">
        <w:rPr>
          <w:rFonts w:ascii="MB Corpo S Text Office" w:hAnsi="MB Corpo S Text Office"/>
        </w:rPr>
        <w:t>View</w:t>
      </w:r>
      <w:proofErr w:type="spellEnd"/>
      <w:r w:rsidRPr="0081441A">
        <w:rPr>
          <w:rFonts w:ascii="MB Corpo S Text Office" w:hAnsi="MB Corpo S Text Office"/>
        </w:rPr>
        <w:t xml:space="preserve">: </w:t>
      </w:r>
    </w:p>
    <w:p w14:paraId="3D2BCE5E" w14:textId="03133FB7" w:rsidR="00E4737D" w:rsidRPr="00836B56" w:rsidRDefault="00E4737D" w:rsidP="00E4737D">
      <w:pPr>
        <w:pStyle w:val="A03Flietext"/>
      </w:pPr>
      <w:r>
        <w:t>O impressionante te</w:t>
      </w:r>
      <w:r w:rsidR="00785481">
        <w:t>to</w:t>
      </w:r>
      <w:r>
        <w:t xml:space="preserve"> de vidro transmite uma sensação sem precedentes de</w:t>
      </w:r>
      <w:r w:rsidR="00785481">
        <w:t xml:space="preserve"> tranquilidade,</w:t>
      </w:r>
      <w:r>
        <w:t xml:space="preserve"> espaço e liberdade. A iluminação ambiente envolvente destaca-o de forma marcant</w:t>
      </w:r>
      <w:r w:rsidR="00785481">
        <w:t>e, permitindo que s</w:t>
      </w:r>
      <w:r>
        <w:t>implesmente relax</w:t>
      </w:r>
      <w:r w:rsidR="00785481">
        <w:t>e</w:t>
      </w:r>
      <w:r>
        <w:t xml:space="preserve"> e desfrut</w:t>
      </w:r>
      <w:r w:rsidR="00785481">
        <w:t>e</w:t>
      </w:r>
      <w:r>
        <w:t xml:space="preserve">. Uma persiana elétrica protege contra o excesso de luz solar. </w:t>
      </w:r>
    </w:p>
    <w:p w14:paraId="5498B760" w14:textId="77777777" w:rsidR="00E4737D" w:rsidRPr="000E33AB" w:rsidRDefault="00E4737D" w:rsidP="00E4737D">
      <w:pPr>
        <w:pStyle w:val="A03Flietext"/>
        <w:rPr>
          <w:sz w:val="18"/>
          <w:szCs w:val="18"/>
        </w:rPr>
      </w:pPr>
    </w:p>
    <w:p w14:paraId="20EAA952" w14:textId="77777777" w:rsidR="00E4737D" w:rsidRDefault="00E4737D" w:rsidP="00E4737D">
      <w:pPr>
        <w:pStyle w:val="A03Copytext"/>
        <w:rPr>
          <w:rFonts w:ascii="MB Corpo S Text Office" w:hAnsi="MB Corpo S Text Office"/>
        </w:rPr>
      </w:pPr>
      <w:r>
        <w:rPr>
          <w:rFonts w:ascii="MB Corpo S Text Office" w:hAnsi="MB Corpo S Text Office"/>
        </w:rPr>
        <w:t xml:space="preserve">Inteligência digital de topo – o VLE torna a sua experiência de condução mais pessoal e inteligente: </w:t>
      </w:r>
    </w:p>
    <w:p w14:paraId="46376C63" w14:textId="3590DCE8" w:rsidR="0081441A" w:rsidRPr="00FE32F0" w:rsidRDefault="00E4737D" w:rsidP="00E4737D">
      <w:pPr>
        <w:pStyle w:val="A03Copytext"/>
      </w:pPr>
      <w:r>
        <w:t>Graças ao Sistema Operativo Mercedes-Benz (</w:t>
      </w:r>
      <w:proofErr w:type="gramStart"/>
      <w:r>
        <w:t>MB.OS</w:t>
      </w:r>
      <w:proofErr w:type="gramEnd"/>
      <w:r>
        <w:t xml:space="preserve">), o VLE apresenta o mais recente MBUX com controlo intuitivo e pessoal. Beneficia também do Assistente Virtual MBUX, que utiliza IA generativa </w:t>
      </w:r>
      <w:proofErr w:type="spellStart"/>
      <w:r>
        <w:t>multi-agente</w:t>
      </w:r>
      <w:proofErr w:type="spellEnd"/>
      <w:r>
        <w:t xml:space="preserve"> e compreende conversas complexas com memória, respondendo como um amigo informado. As atualizações </w:t>
      </w:r>
      <w:proofErr w:type="spellStart"/>
      <w:r w:rsidR="00930BCF">
        <w:t>over-the-air</w:t>
      </w:r>
      <w:proofErr w:type="spellEnd"/>
      <w:r>
        <w:t xml:space="preserve"> mantêm o VLE atualizado, adicionando novas funcionalidades </w:t>
      </w:r>
      <w:r w:rsidR="00785481">
        <w:t xml:space="preserve">sem </w:t>
      </w:r>
      <w:r>
        <w:t xml:space="preserve">que o </w:t>
      </w:r>
      <w:r w:rsidR="00785481">
        <w:t>C</w:t>
      </w:r>
      <w:r>
        <w:t xml:space="preserve">liente tenha de visitar um </w:t>
      </w:r>
      <w:r w:rsidR="00785481">
        <w:t>C</w:t>
      </w:r>
      <w:r>
        <w:t>oncessionário.</w:t>
      </w:r>
    </w:p>
    <w:p w14:paraId="3D3FE711" w14:textId="77777777" w:rsidR="0081441A" w:rsidRDefault="0081441A" w:rsidP="00E4737D">
      <w:pPr>
        <w:pStyle w:val="A03Copytext"/>
        <w:rPr>
          <w:rFonts w:ascii="MB Corpo S Text Office" w:hAnsi="MB Corpo S Text Office"/>
        </w:rPr>
      </w:pPr>
    </w:p>
    <w:p w14:paraId="16F3250F" w14:textId="6D7B915C" w:rsidR="00E4737D" w:rsidRDefault="00E4737D" w:rsidP="00E4737D">
      <w:pPr>
        <w:pStyle w:val="A03Copytext"/>
        <w:rPr>
          <w:rFonts w:ascii="MB Corpo S Text Office" w:hAnsi="MB Corpo S Text Office"/>
        </w:rPr>
      </w:pPr>
      <w:r>
        <w:rPr>
          <w:rFonts w:ascii="MB Corpo S Text Office" w:hAnsi="MB Corpo S Text Office"/>
        </w:rPr>
        <w:t>Cockpit digital – MBUX</w:t>
      </w:r>
      <w:r w:rsidR="001E0034">
        <w:rPr>
          <w:rFonts w:ascii="MB Corpo S Text Office" w:hAnsi="MB Corpo S Text Office"/>
        </w:rPr>
        <w:t xml:space="preserve"> </w:t>
      </w:r>
      <w:proofErr w:type="spellStart"/>
      <w:r w:rsidR="001E0034">
        <w:rPr>
          <w:rFonts w:ascii="MB Corpo S Text Office" w:hAnsi="MB Corpo S Text Office"/>
        </w:rPr>
        <w:t>Superscreen</w:t>
      </w:r>
      <w:proofErr w:type="spellEnd"/>
      <w:r>
        <w:rPr>
          <w:rFonts w:ascii="MB Corpo S Text Office" w:hAnsi="MB Corpo S Text Office"/>
        </w:rPr>
        <w:t xml:space="preserve">: </w:t>
      </w:r>
    </w:p>
    <w:p w14:paraId="1252C74D" w14:textId="024D92B7" w:rsidR="00E4737D" w:rsidRDefault="00E4737D" w:rsidP="00E4737D">
      <w:pPr>
        <w:pStyle w:val="A03Copytext"/>
      </w:pPr>
      <w:r>
        <w:t xml:space="preserve">Três </w:t>
      </w:r>
      <w:r w:rsidR="00785481">
        <w:t>ecrãs</w:t>
      </w:r>
      <w:r>
        <w:t xml:space="preserve"> atrás de uma grande superfície de vidro: um ecrã do condutor de 26 centímetros (10,25 polegadas), um ecrã central de 35,6 centímetros (14 polegadas) e um ecrã de 35,6 centímetros (14 polegadas) para o </w:t>
      </w:r>
      <w:r>
        <w:lastRenderedPageBreak/>
        <w:t xml:space="preserve">passageiro </w:t>
      </w:r>
      <w:r w:rsidR="00785481">
        <w:t xml:space="preserve">que se senta no banco </w:t>
      </w:r>
      <w:r>
        <w:t xml:space="preserve">dianteiro. Enquanto o condutor beneficia de informações claras e focadas, o passageiro da frente pode desfrutar de uma experiência de entretenimento personalizada – como </w:t>
      </w:r>
      <w:proofErr w:type="spellStart"/>
      <w:r>
        <w:t>streaming</w:t>
      </w:r>
      <w:proofErr w:type="spellEnd"/>
      <w:r>
        <w:t xml:space="preserve"> de vídeo, jogos ou aplicações.</w:t>
      </w:r>
    </w:p>
    <w:p w14:paraId="6CEB6660" w14:textId="77777777" w:rsidR="00785481" w:rsidRPr="00E4737D" w:rsidRDefault="00785481" w:rsidP="00E4737D">
      <w:pPr>
        <w:pStyle w:val="A03Copytext"/>
        <w:rPr>
          <w:rFonts w:ascii="MB Corpo S Text Office" w:hAnsi="MB Corpo S Text Office"/>
        </w:rPr>
      </w:pPr>
    </w:p>
    <w:p w14:paraId="28A45226" w14:textId="4C4A4F55" w:rsidR="00E4737D" w:rsidRDefault="00E4737D" w:rsidP="00E4737D">
      <w:pPr>
        <w:pStyle w:val="A03Copytext"/>
        <w:rPr>
          <w:rFonts w:ascii="MB Corpo S Text Office" w:hAnsi="MB Corpo S Text Office"/>
        </w:rPr>
      </w:pPr>
      <w:r>
        <w:rPr>
          <w:rFonts w:ascii="MB Corpo S Text Office" w:hAnsi="MB Corpo S Text Office"/>
        </w:rPr>
        <w:t xml:space="preserve">Mudança de faixa e direção </w:t>
      </w:r>
      <w:r w:rsidR="00785481">
        <w:rPr>
          <w:rFonts w:ascii="MB Corpo S Text Office" w:hAnsi="MB Corpo S Text Office"/>
        </w:rPr>
        <w:t>facilitadas</w:t>
      </w:r>
      <w:r>
        <w:rPr>
          <w:rFonts w:ascii="MB Corpo S Text Office" w:hAnsi="MB Corpo S Text Office"/>
        </w:rPr>
        <w:t xml:space="preserve"> – </w:t>
      </w:r>
      <w:proofErr w:type="gramStart"/>
      <w:r w:rsidR="001E0034">
        <w:rPr>
          <w:rFonts w:ascii="MB Corpo S Text Office" w:hAnsi="MB Corpo S Text Office"/>
        </w:rPr>
        <w:t>MB.DRIVE</w:t>
      </w:r>
      <w:proofErr w:type="gramEnd"/>
      <w:r>
        <w:rPr>
          <w:rFonts w:ascii="MB Corpo S Text Office" w:hAnsi="MB Corpo S Text Office"/>
        </w:rPr>
        <w:t xml:space="preserve">: </w:t>
      </w:r>
    </w:p>
    <w:p w14:paraId="0CB48DC6" w14:textId="4E789151" w:rsidR="00E4737D" w:rsidRDefault="00E4737D" w:rsidP="00E4737D">
      <w:pPr>
        <w:pStyle w:val="A03Copytext"/>
      </w:pPr>
      <w:r>
        <w:t xml:space="preserve">O </w:t>
      </w:r>
      <w:r w:rsidR="001E0034">
        <w:t xml:space="preserve">Assistente Ativo de Regulação de Distância </w:t>
      </w:r>
      <w:r>
        <w:t xml:space="preserve">DISTRONIC </w:t>
      </w:r>
      <w:r w:rsidR="00785481">
        <w:t>está integrado como equipamento de</w:t>
      </w:r>
      <w:r>
        <w:t xml:space="preserve"> série. </w:t>
      </w:r>
      <w:r w:rsidR="00785481">
        <w:t xml:space="preserve">Opcionalmente, pode ainda ser configurado com o </w:t>
      </w:r>
      <w:proofErr w:type="gramStart"/>
      <w:r w:rsidR="00785481">
        <w:t>M</w:t>
      </w:r>
      <w:r w:rsidR="001E0034">
        <w:t>B.</w:t>
      </w:r>
      <w:r>
        <w:t>DRIVE</w:t>
      </w:r>
      <w:proofErr w:type="gramEnd"/>
      <w:r>
        <w:t xml:space="preserve"> ASSIST</w:t>
      </w:r>
      <w:r w:rsidR="00785481">
        <w:t>, que</w:t>
      </w:r>
      <w:r>
        <w:t xml:space="preserve"> </w:t>
      </w:r>
      <w:r w:rsidR="00785481">
        <w:t>proporciona uma condução</w:t>
      </w:r>
      <w:r>
        <w:t xml:space="preserve"> </w:t>
      </w:r>
      <w:r w:rsidR="00874FB5">
        <w:t>semiautónoma</w:t>
      </w:r>
      <w:r>
        <w:t xml:space="preserve"> nas autoestradas</w:t>
      </w:r>
      <w:r w:rsidR="00874FB5">
        <w:t>,</w:t>
      </w:r>
      <w:r>
        <w:t xml:space="preserve"> e </w:t>
      </w:r>
      <w:r w:rsidR="00874FB5">
        <w:t>com o</w:t>
      </w:r>
      <w:r>
        <w:t xml:space="preserve"> revolucionário Side </w:t>
      </w:r>
      <w:proofErr w:type="spellStart"/>
      <w:r>
        <w:t>Change</w:t>
      </w:r>
      <w:proofErr w:type="spellEnd"/>
      <w:r>
        <w:t xml:space="preserve"> </w:t>
      </w:r>
      <w:proofErr w:type="spellStart"/>
      <w:r>
        <w:t>Assist</w:t>
      </w:r>
      <w:proofErr w:type="spellEnd"/>
      <w:r>
        <w:t>. Basta ligar o indicador</w:t>
      </w:r>
      <w:r w:rsidR="00874FB5">
        <w:t>,</w:t>
      </w:r>
      <w:r>
        <w:t xml:space="preserve"> e deixar </w:t>
      </w:r>
      <w:r w:rsidR="00874FB5">
        <w:t>o veículo</w:t>
      </w:r>
      <w:r>
        <w:t xml:space="preserve"> tratar </w:t>
      </w:r>
      <w:r w:rsidR="00874FB5">
        <w:t>do resto</w:t>
      </w:r>
      <w:r>
        <w:t>.</w:t>
      </w:r>
    </w:p>
    <w:p w14:paraId="05AF8C45" w14:textId="77777777" w:rsidR="00E4737D" w:rsidRDefault="00E4737D" w:rsidP="00E4737D">
      <w:pPr>
        <w:pStyle w:val="A03Copytext"/>
      </w:pPr>
    </w:p>
    <w:p w14:paraId="4E77E9E7" w14:textId="77777777" w:rsidR="006656BE" w:rsidRPr="00836B56" w:rsidRDefault="006656BE" w:rsidP="00E4737D">
      <w:pPr>
        <w:pStyle w:val="A03Copytext"/>
      </w:pPr>
    </w:p>
    <w:p w14:paraId="3AA4F468" w14:textId="628162DE" w:rsidR="00E4737D" w:rsidRPr="00836B56" w:rsidRDefault="00E4737D" w:rsidP="00E4737D">
      <w:pPr>
        <w:pStyle w:val="A03Flietext"/>
        <w:rPr>
          <w:rFonts w:asciiTheme="majorHAnsi" w:hAnsiTheme="majorHAnsi"/>
          <w:sz w:val="32"/>
          <w:szCs w:val="32"/>
        </w:rPr>
      </w:pPr>
      <w:r>
        <w:rPr>
          <w:rFonts w:asciiTheme="majorHAnsi" w:hAnsiTheme="majorHAnsi"/>
          <w:sz w:val="32"/>
        </w:rPr>
        <w:t xml:space="preserve">Tão surpreendente quanto a própria vida: o VLE é um verdadeiro </w:t>
      </w:r>
      <w:r w:rsidR="00874FB5">
        <w:rPr>
          <w:rFonts w:asciiTheme="majorHAnsi" w:hAnsiTheme="majorHAnsi"/>
          <w:sz w:val="32"/>
        </w:rPr>
        <w:t>camaleão</w:t>
      </w:r>
      <w:r>
        <w:rPr>
          <w:rFonts w:asciiTheme="majorHAnsi" w:hAnsiTheme="majorHAnsi"/>
          <w:sz w:val="32"/>
        </w:rPr>
        <w:t xml:space="preserve"> </w:t>
      </w:r>
    </w:p>
    <w:p w14:paraId="6540FC3E" w14:textId="77777777" w:rsidR="00E4737D" w:rsidRPr="00836B56" w:rsidRDefault="00E4737D" w:rsidP="00E4737D">
      <w:pPr>
        <w:pStyle w:val="A03Flietext"/>
      </w:pPr>
    </w:p>
    <w:p w14:paraId="0919B4C9" w14:textId="45288F25" w:rsidR="00E4737D" w:rsidRPr="00836B56" w:rsidRDefault="00874FB5" w:rsidP="00E4737D">
      <w:pPr>
        <w:pStyle w:val="A03Flietext"/>
        <w:rPr>
          <w:rFonts w:ascii="Segoe UI" w:eastAsia="Segoe UI" w:hAnsi="Segoe UI" w:cs="Segoe UI"/>
          <w:color w:val="333333"/>
          <w:sz w:val="18"/>
          <w:szCs w:val="18"/>
        </w:rPr>
      </w:pPr>
      <w:r>
        <w:t>O novo VLE</w:t>
      </w:r>
      <w:r w:rsidR="00E4737D">
        <w:t xml:space="preserve"> adapta-se sem esforço a uma vasta gama de necessidades e estilos de vida. O design, o acabamento, a funcionalidade e o conforto de condução podem ser adaptados às necessidades individuais. O VLE caracteriza-se por </w:t>
      </w:r>
      <w:r>
        <w:t>uma gama alargada</w:t>
      </w:r>
      <w:r w:rsidR="00E4737D">
        <w:t xml:space="preserve">, variantes diversificadas e configurações individuais adaptadas a </w:t>
      </w:r>
      <w:r>
        <w:t>diferentes</w:t>
      </w:r>
      <w:r w:rsidR="00E4737D">
        <w:t xml:space="preserve"> necessidades dos </w:t>
      </w:r>
      <w:r w:rsidR="00C90E0E">
        <w:t>Clientes</w:t>
      </w:r>
      <w:r w:rsidR="00E4737D">
        <w:t xml:space="preserve"> – </w:t>
      </w:r>
      <w:r>
        <w:t>e que abrangem,</w:t>
      </w:r>
      <w:r w:rsidR="00E4737D">
        <w:t xml:space="preserve"> desde veículos flexíveis para famílias e </w:t>
      </w:r>
      <w:r>
        <w:t>amantes</w:t>
      </w:r>
      <w:r w:rsidR="00E4737D">
        <w:t xml:space="preserve"> de lazer</w:t>
      </w:r>
      <w:r>
        <w:t xml:space="preserve">, </w:t>
      </w:r>
      <w:r w:rsidR="00E4737D">
        <w:t xml:space="preserve">até </w:t>
      </w:r>
      <w:r>
        <w:t xml:space="preserve">serviços de </w:t>
      </w:r>
      <w:proofErr w:type="spellStart"/>
      <w:r w:rsidR="00E4737D">
        <w:t>shuttle</w:t>
      </w:r>
      <w:proofErr w:type="spellEnd"/>
      <w:r w:rsidR="00E4737D">
        <w:t xml:space="preserve"> exclusivos.</w:t>
      </w:r>
    </w:p>
    <w:p w14:paraId="3A3949D4" w14:textId="77777777" w:rsidR="00E4737D" w:rsidRPr="00836B56" w:rsidRDefault="00E4737D" w:rsidP="00E4737D">
      <w:pPr>
        <w:pStyle w:val="A03Flietext"/>
        <w:rPr>
          <w:rFonts w:ascii="MB Corpo S Text Office" w:hAnsi="MB Corpo S Text Office"/>
        </w:rPr>
      </w:pPr>
    </w:p>
    <w:p w14:paraId="42D21671" w14:textId="14230D41" w:rsidR="00DF05B9" w:rsidRDefault="00E4737D" w:rsidP="00E4737D">
      <w:pPr>
        <w:pStyle w:val="A03Flietext"/>
      </w:pPr>
      <w:r>
        <w:rPr>
          <w:rFonts w:ascii="MB Corpo S Text Office" w:hAnsi="MB Corpo S Text Office"/>
        </w:rPr>
        <w:t>Um</w:t>
      </w:r>
      <w:r w:rsidR="00874FB5">
        <w:rPr>
          <w:rFonts w:ascii="MB Corpo S Text Office" w:hAnsi="MB Corpo S Text Office"/>
        </w:rPr>
        <w:t>a solução</w:t>
      </w:r>
      <w:r>
        <w:rPr>
          <w:rFonts w:ascii="MB Corpo S Text Office" w:hAnsi="MB Corpo S Text Office"/>
        </w:rPr>
        <w:t xml:space="preserve"> perfeit</w:t>
      </w:r>
      <w:r w:rsidR="00874FB5">
        <w:rPr>
          <w:rFonts w:ascii="MB Corpo S Text Office" w:hAnsi="MB Corpo S Text Office"/>
        </w:rPr>
        <w:t>a</w:t>
      </w:r>
      <w:r>
        <w:rPr>
          <w:rFonts w:ascii="MB Corpo S Text Office" w:hAnsi="MB Corpo S Text Office"/>
        </w:rPr>
        <w:t xml:space="preserve"> para famílias: </w:t>
      </w:r>
      <w:r>
        <w:t xml:space="preserve">o VLE é o companheiro ideal </w:t>
      </w:r>
      <w:r>
        <w:rPr>
          <w:rFonts w:eastAsia="MB Corpo S Text Office Light" w:cs="MB Corpo S Text Office Light"/>
        </w:rPr>
        <w:t>para famílias, facilitando o seu dia a dia. Em apenas 15 minutos, pode ser recarregado para um</w:t>
      </w:r>
      <w:r w:rsidR="00874FB5">
        <w:rPr>
          <w:rFonts w:eastAsia="MB Corpo S Text Office Light" w:cs="MB Corpo S Text Office Light"/>
        </w:rPr>
        <w:t>a autonomia</w:t>
      </w:r>
      <w:r>
        <w:rPr>
          <w:rFonts w:eastAsia="MB Corpo S Text Office Light" w:cs="MB Corpo S Text Office Light"/>
        </w:rPr>
        <w:t xml:space="preserve"> até 355 quilómetros (WLTP). E durante uma viagem de longa distância</w:t>
      </w:r>
      <w:r w:rsidR="00874FB5">
        <w:rPr>
          <w:rFonts w:eastAsia="MB Corpo S Text Office Light" w:cs="MB Corpo S Text Office Light"/>
        </w:rPr>
        <w:t>, de</w:t>
      </w:r>
      <w:r>
        <w:rPr>
          <w:rFonts w:eastAsia="MB Corpo S Text Office Light" w:cs="MB Corpo S Text Office Light"/>
        </w:rPr>
        <w:t xml:space="preserve"> Estugarda a Roma</w:t>
      </w:r>
      <w:r w:rsidR="00874FB5">
        <w:rPr>
          <w:rFonts w:eastAsia="MB Corpo S Text Office Light" w:cs="MB Corpo S Text Office Light"/>
        </w:rPr>
        <w:t xml:space="preserve"> – que corresponde a aproximadamente</w:t>
      </w:r>
      <w:r>
        <w:rPr>
          <w:rFonts w:eastAsia="MB Corpo S Text Office Light" w:cs="MB Corpo S Text Office Light"/>
        </w:rPr>
        <w:t xml:space="preserve"> 1.100 quilómetros</w:t>
      </w:r>
      <w:r w:rsidR="00874FB5">
        <w:rPr>
          <w:rFonts w:eastAsia="MB Corpo S Text Office Light" w:cs="MB Corpo S Text Office Light"/>
        </w:rPr>
        <w:t xml:space="preserve"> -</w:t>
      </w:r>
      <w:r>
        <w:rPr>
          <w:rFonts w:eastAsia="MB Corpo S Text Office Light" w:cs="MB Corpo S Text Office Light"/>
        </w:rPr>
        <w:t xml:space="preserve"> o VLE </w:t>
      </w:r>
      <w:r w:rsidR="00874FB5">
        <w:rPr>
          <w:rFonts w:eastAsia="MB Corpo S Text Office Light" w:cs="MB Corpo S Text Office Light"/>
        </w:rPr>
        <w:t xml:space="preserve">necessitou </w:t>
      </w:r>
      <w:r>
        <w:rPr>
          <w:rFonts w:eastAsia="MB Corpo S Text Office Light" w:cs="MB Corpo S Text Office Light"/>
        </w:rPr>
        <w:t xml:space="preserve">apenas de duas paragens curtas de 15 minutos cada. </w:t>
      </w:r>
      <w:r w:rsidR="00874FB5">
        <w:rPr>
          <w:rFonts w:eastAsia="MB Corpo S Text Office Light" w:cs="MB Corpo S Text Office Light"/>
        </w:rPr>
        <w:t xml:space="preserve">Graças </w:t>
      </w:r>
      <w:r>
        <w:rPr>
          <w:rFonts w:eastAsia="MB Corpo S Text Office Light" w:cs="MB Corpo S Text Office Light"/>
        </w:rPr>
        <w:t xml:space="preserve">ao </w:t>
      </w:r>
      <w:proofErr w:type="gramStart"/>
      <w:r>
        <w:rPr>
          <w:rFonts w:eastAsia="MB Corpo S Text Office Light" w:cs="MB Corpo S Text Office Light"/>
        </w:rPr>
        <w:t>MB.OS</w:t>
      </w:r>
      <w:proofErr w:type="gramEnd"/>
      <w:r w:rsidR="00874FB5">
        <w:rPr>
          <w:rFonts w:eastAsia="MB Corpo S Text Office Light" w:cs="MB Corpo S Text Office Light"/>
        </w:rPr>
        <w:t>, o VLE</w:t>
      </w:r>
      <w:r>
        <w:t xml:space="preserve"> também conta com sistemas avançados de assistência à condução (ADAS) de última geração. </w:t>
      </w:r>
    </w:p>
    <w:p w14:paraId="2FE7A93C" w14:textId="77777777" w:rsidR="00DF05B9" w:rsidRDefault="00DF05B9" w:rsidP="00E4737D">
      <w:pPr>
        <w:pStyle w:val="A03Flietext"/>
      </w:pPr>
    </w:p>
    <w:p w14:paraId="4666C76E" w14:textId="7F210B56" w:rsidR="00874FB5" w:rsidRPr="00B25AA0" w:rsidRDefault="00874FB5" w:rsidP="00874FB5">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rPr>
        <w:t xml:space="preserve">Mercedes-Benz VLE 300 elétrico | dados provisórios: consumo combinado de energia: </w:t>
      </w:r>
      <w:r>
        <w:t xml:space="preserve">20,4-18,6 kWh/100 km | emissões de CO₂ combinadas: 0 g/km | Classe CO₂: </w:t>
      </w:r>
      <w:r>
        <w:rPr>
          <w:rFonts w:ascii="MB Corpo S Text Office Light" w:eastAsia="Times New Roman" w:hAnsi="MB Corpo S Text Office Light" w:cs="Times New Roman"/>
        </w:rPr>
        <w:t>A</w:t>
      </w:r>
      <w:r>
        <w:rPr>
          <w:rStyle w:val="EndnoteReference"/>
          <w:rFonts w:ascii="MB Corpo S Text Office Light" w:eastAsia="Times New Roman" w:hAnsi="MB Corpo S Text Office Light" w:cs="Times New Roman"/>
        </w:rPr>
        <w:endnoteReference w:id="3"/>
      </w:r>
    </w:p>
    <w:p w14:paraId="10B3D162" w14:textId="77777777" w:rsidR="00E4737D" w:rsidRPr="00836B56" w:rsidRDefault="00E4737D" w:rsidP="00E4737D">
      <w:pPr>
        <w:pStyle w:val="A03Flietext"/>
      </w:pPr>
    </w:p>
    <w:p w14:paraId="5D745865" w14:textId="43A93C1A" w:rsidR="00E4737D" w:rsidRPr="00836B56" w:rsidRDefault="00E4737D" w:rsidP="00E4737D">
      <w:pPr>
        <w:pStyle w:val="A03Flietext"/>
      </w:pPr>
      <w:r>
        <w:t xml:space="preserve">O VLE tem uma porta deslizante elétrica de cada lado com acesso opcional </w:t>
      </w:r>
      <w:r w:rsidR="000D15D0">
        <w:t>HANDS-FREE ACCESS</w:t>
      </w:r>
      <w:r>
        <w:t xml:space="preserve">. Isto é especialmente útil em faixas estreitas. As portas de correr possuem uma janela totalmente retrátil para garantir </w:t>
      </w:r>
      <w:r w:rsidR="00874FB5">
        <w:t>a entrada de</w:t>
      </w:r>
      <w:r>
        <w:t xml:space="preserve"> ar fresco. Tão prátic</w:t>
      </w:r>
      <w:r w:rsidR="00874FB5">
        <w:t>o</w:t>
      </w:r>
      <w:r>
        <w:t xml:space="preserve"> quanto as portas</w:t>
      </w:r>
      <w:r w:rsidR="00874FB5">
        <w:t>,</w:t>
      </w:r>
      <w:r>
        <w:t xml:space="preserve"> é o vidro traseiro que se abre separadamente, o que torna </w:t>
      </w:r>
      <w:r w:rsidR="00874FB5">
        <w:t>as operações de carga e descarga</w:t>
      </w:r>
      <w:r>
        <w:t xml:space="preserve"> </w:t>
      </w:r>
      <w:r w:rsidR="00874FB5">
        <w:t xml:space="preserve">de artigos, </w:t>
      </w:r>
      <w:r>
        <w:t>particularmente convenientes. E</w:t>
      </w:r>
      <w:r w:rsidR="00874FB5">
        <w:t xml:space="preserve"> ainda,</w:t>
      </w:r>
      <w:r>
        <w:t xml:space="preserve"> dependendo da consola central escolhida, pode facilmente </w:t>
      </w:r>
      <w:r w:rsidR="00874FB5">
        <w:t xml:space="preserve">deslocar-se </w:t>
      </w:r>
      <w:r>
        <w:t>do cockpit</w:t>
      </w:r>
      <w:r w:rsidR="00874FB5">
        <w:t>,</w:t>
      </w:r>
      <w:r>
        <w:t xml:space="preserve"> para</w:t>
      </w:r>
      <w:r w:rsidR="00874FB5">
        <w:t xml:space="preserve"> a parte de</w:t>
      </w:r>
      <w:r>
        <w:t xml:space="preserve"> trás</w:t>
      </w:r>
      <w:r w:rsidR="00874FB5">
        <w:t xml:space="preserve"> do veículo</w:t>
      </w:r>
      <w:r>
        <w:t>.</w:t>
      </w:r>
    </w:p>
    <w:p w14:paraId="536FF295" w14:textId="77777777" w:rsidR="00E4737D" w:rsidRPr="00836B56" w:rsidRDefault="00E4737D" w:rsidP="00E4737D">
      <w:pPr>
        <w:pStyle w:val="A03Flietext"/>
      </w:pPr>
    </w:p>
    <w:p w14:paraId="08BA1A72" w14:textId="17763C50" w:rsidR="00E4737D" w:rsidRPr="00836B56" w:rsidRDefault="00E4737D" w:rsidP="00E4737D">
      <w:pPr>
        <w:pStyle w:val="A03Flietext"/>
      </w:pPr>
      <w:r>
        <w:rPr>
          <w:rFonts w:ascii="MB Corpo S Text Office" w:hAnsi="MB Corpo S Text Office"/>
        </w:rPr>
        <w:t>Polivalente fiável:</w:t>
      </w:r>
      <w:r>
        <w:t xml:space="preserve"> </w:t>
      </w:r>
      <w:r w:rsidR="00050B53">
        <w:t>em contexto</w:t>
      </w:r>
      <w:r>
        <w:t xml:space="preserve"> urban</w:t>
      </w:r>
      <w:r w:rsidR="00050B53">
        <w:t>o</w:t>
      </w:r>
      <w:r>
        <w:t xml:space="preserve"> ou </w:t>
      </w:r>
      <w:r w:rsidR="00050B53">
        <w:t>em locais</w:t>
      </w:r>
      <w:r>
        <w:t xml:space="preserve"> </w:t>
      </w:r>
      <w:r w:rsidR="00050B53">
        <w:t>mais rurais</w:t>
      </w:r>
      <w:r>
        <w:t xml:space="preserve">, o elegante VLE é ideal para entusiastas de lazer que precisam de espaço flexível e querem chegar aos seus destinos sem esforço, mesmo fora de estradas pavimentadas. Com o </w:t>
      </w:r>
      <w:proofErr w:type="spellStart"/>
      <w:r>
        <w:t>Roll</w:t>
      </w:r>
      <w:proofErr w:type="spellEnd"/>
      <w:r>
        <w:t xml:space="preserve"> &amp; </w:t>
      </w:r>
      <w:proofErr w:type="spellStart"/>
      <w:r>
        <w:t>Go</w:t>
      </w:r>
      <w:proofErr w:type="spellEnd"/>
      <w:r>
        <w:t>, os bancos podem ser movidos</w:t>
      </w:r>
      <w:r w:rsidR="00050B53">
        <w:t>, manualmente,</w:t>
      </w:r>
      <w:r w:rsidR="00050B53" w:rsidRPr="00050B53">
        <w:t xml:space="preserve"> </w:t>
      </w:r>
      <w:r w:rsidR="00050B53">
        <w:t xml:space="preserve">conforme necessário, </w:t>
      </w:r>
      <w:r>
        <w:t>para a frente e para trás</w:t>
      </w:r>
      <w:r w:rsidR="00050B53">
        <w:t>,</w:t>
      </w:r>
      <w:r>
        <w:t xml:space="preserve"> e bloqueados em qualquer posição</w:t>
      </w:r>
      <w:r w:rsidR="00050B53">
        <w:t>,</w:t>
      </w:r>
      <w:r>
        <w:t xml:space="preserve"> ou simplesmente removidos para criar espaço suficiente para equipamento desportivo e de lazer. Com uma capacidade de reboque de até 2,5 toneladas, o VLE reboca facilmente caravanas, barcos ou reboques para cavalos. A</w:t>
      </w:r>
      <w:r w:rsidR="00050B53">
        <w:t xml:space="preserve"> sua ótima</w:t>
      </w:r>
      <w:r>
        <w:t xml:space="preserve"> propulsão e a máxima tração são</w:t>
      </w:r>
      <w:r w:rsidR="00050B53">
        <w:t xml:space="preserve"> </w:t>
      </w:r>
      <w:r>
        <w:t>asseguradas pela potente unidade elétrica de tração</w:t>
      </w:r>
      <w:r w:rsidR="00050B53">
        <w:t>,</w:t>
      </w:r>
      <w:r>
        <w:t xml:space="preserve"> com mai</w:t>
      </w:r>
      <w:r w:rsidR="00050B53">
        <w:t xml:space="preserve">s de </w:t>
      </w:r>
      <w:r>
        <w:t>300 kW</w:t>
      </w:r>
      <w:r w:rsidR="00050B53">
        <w:t>,</w:t>
      </w:r>
      <w:r>
        <w:t xml:space="preserve"> e</w:t>
      </w:r>
      <w:r w:rsidR="00050B53">
        <w:t xml:space="preserve"> pela</w:t>
      </w:r>
      <w:r>
        <w:t xml:space="preserve"> tração integral 4MATIC.</w:t>
      </w:r>
    </w:p>
    <w:p w14:paraId="6695327F" w14:textId="77777777" w:rsidR="00E4737D" w:rsidRPr="00836B56" w:rsidRDefault="00E4737D" w:rsidP="00E4737D">
      <w:pPr>
        <w:pStyle w:val="A03Flietext"/>
      </w:pPr>
    </w:p>
    <w:p w14:paraId="04BF1CFD" w14:textId="1B0195E6" w:rsidR="00E4737D" w:rsidRPr="00836B56" w:rsidRDefault="00E4737D" w:rsidP="00E4737D">
      <w:pPr>
        <w:pStyle w:val="A03Flietext"/>
        <w:rPr>
          <w:rFonts w:ascii="MB Corpo S Text Office" w:hAnsi="MB Corpo S Text Office"/>
        </w:rPr>
      </w:pPr>
      <w:proofErr w:type="spellStart"/>
      <w:r>
        <w:rPr>
          <w:rFonts w:ascii="MB Corpo S Text Office" w:hAnsi="MB Corpo S Text Office"/>
        </w:rPr>
        <w:t>Shuttle</w:t>
      </w:r>
      <w:proofErr w:type="spellEnd"/>
      <w:r>
        <w:rPr>
          <w:rFonts w:ascii="MB Corpo S Text Office" w:hAnsi="MB Corpo S Text Office"/>
        </w:rPr>
        <w:t xml:space="preserve"> exclusivo: </w:t>
      </w:r>
      <w:r>
        <w:t xml:space="preserve">com elegância moderna aliada a uma experiência espacial imersiva, o VLE corresponde às expectativas </w:t>
      </w:r>
      <w:r w:rsidR="00050B53">
        <w:t xml:space="preserve">de </w:t>
      </w:r>
      <w:r w:rsidR="00C90E0E">
        <w:t>Clientes</w:t>
      </w:r>
      <w:r w:rsidR="00050B53">
        <w:t xml:space="preserve"> </w:t>
      </w:r>
      <w:r>
        <w:t xml:space="preserve">premium. Estão disponíveis até oito lugares em três filas de </w:t>
      </w:r>
      <w:r w:rsidR="00050B53">
        <w:t>bancos</w:t>
      </w:r>
      <w:r>
        <w:t xml:space="preserve"> complet</w:t>
      </w:r>
      <w:r w:rsidR="00050B53">
        <w:t>as</w:t>
      </w:r>
      <w:r>
        <w:t>. São possíveis múltiplas configurações mecanicamente ajustáveis</w:t>
      </w:r>
      <w:r w:rsidR="00050B53">
        <w:t>,</w:t>
      </w:r>
      <w:r w:rsidR="00050B53" w:rsidRPr="00050B53">
        <w:t xml:space="preserve"> </w:t>
      </w:r>
      <w:r w:rsidR="00050B53">
        <w:t>incluindo bancos frente-a-frente</w:t>
      </w:r>
      <w:r>
        <w:t>. Duas portas elétricas de correr de série garantem</w:t>
      </w:r>
      <w:r w:rsidR="00050B53">
        <w:t xml:space="preserve"> a confortável</w:t>
      </w:r>
      <w:r>
        <w:t xml:space="preserve"> entrada e saída</w:t>
      </w:r>
      <w:r w:rsidR="00050B53">
        <w:t xml:space="preserve"> de passageiros,</w:t>
      </w:r>
      <w:r>
        <w:t xml:space="preserve"> de ambos os lados. </w:t>
      </w:r>
    </w:p>
    <w:p w14:paraId="2BBCD00C" w14:textId="77777777" w:rsidR="00B25AA0" w:rsidRPr="00836B56" w:rsidRDefault="00B25AA0" w:rsidP="00E4737D">
      <w:pPr>
        <w:pStyle w:val="A03Flietext"/>
      </w:pPr>
    </w:p>
    <w:p w14:paraId="35A26B58" w14:textId="748B17EC" w:rsidR="00E4737D" w:rsidRPr="00836B56" w:rsidRDefault="00E4737D" w:rsidP="00E4737D">
      <w:pPr>
        <w:pStyle w:val="A03Flietext"/>
        <w:rPr>
          <w:rFonts w:ascii="MB Corpo S Text Office" w:hAnsi="MB Corpo S Text Office"/>
        </w:rPr>
      </w:pPr>
      <w:r>
        <w:t xml:space="preserve">No interior, os passageiros </w:t>
      </w:r>
      <w:r w:rsidR="00050B53">
        <w:t xml:space="preserve">que ocupam os bancos traseiros </w:t>
      </w:r>
      <w:r>
        <w:t>desfrutam de uma excecional MBUX</w:t>
      </w:r>
      <w:r w:rsidR="001E0034">
        <w:t xml:space="preserve"> </w:t>
      </w:r>
      <w:proofErr w:type="spellStart"/>
      <w:r w:rsidR="001E0034" w:rsidRPr="006259F4">
        <w:t>Rear</w:t>
      </w:r>
      <w:proofErr w:type="spellEnd"/>
      <w:r w:rsidR="001E0034" w:rsidRPr="006259F4">
        <w:t xml:space="preserve"> </w:t>
      </w:r>
      <w:proofErr w:type="spellStart"/>
      <w:r w:rsidR="001E0034" w:rsidRPr="006259F4">
        <w:t>Space</w:t>
      </w:r>
      <w:proofErr w:type="spellEnd"/>
      <w:r w:rsidR="001E0034" w:rsidRPr="006259F4">
        <w:t xml:space="preserve"> </w:t>
      </w:r>
      <w:proofErr w:type="spellStart"/>
      <w:r w:rsidR="001E0034" w:rsidRPr="006259F4">
        <w:t>Experience</w:t>
      </w:r>
      <w:proofErr w:type="spellEnd"/>
      <w:r>
        <w:t>. Um</w:t>
      </w:r>
      <w:r w:rsidR="00050B53" w:rsidRPr="00050B53">
        <w:t xml:space="preserve"> </w:t>
      </w:r>
      <w:r w:rsidR="00050B53">
        <w:t xml:space="preserve">ecrã panorâmico integrado </w:t>
      </w:r>
      <w:r>
        <w:t>de 79 centímetros (31,3 polegadas</w:t>
      </w:r>
      <w:r w:rsidR="00050B53">
        <w:t>),</w:t>
      </w:r>
      <w:r>
        <w:t xml:space="preserve"> resolução 8K e câmara </w:t>
      </w:r>
      <w:r>
        <w:lastRenderedPageBreak/>
        <w:t xml:space="preserve">integrada de oito </w:t>
      </w:r>
      <w:proofErr w:type="spellStart"/>
      <w:r>
        <w:t>megapíxeis</w:t>
      </w:r>
      <w:proofErr w:type="spellEnd"/>
      <w:r>
        <w:t xml:space="preserve"> transforma o interior </w:t>
      </w:r>
      <w:r w:rsidR="00050B53">
        <w:t xml:space="preserve">do veículo </w:t>
      </w:r>
      <w:r>
        <w:t>num fascinante mundo experiencial – para entretenimento ou trabalho produtivo, incluindo videoconferência.</w:t>
      </w:r>
    </w:p>
    <w:p w14:paraId="4B192A1B" w14:textId="77777777" w:rsidR="00474AFD" w:rsidRPr="00836B56" w:rsidRDefault="00474AFD" w:rsidP="00E4737D">
      <w:pPr>
        <w:pStyle w:val="A03Flietext"/>
      </w:pPr>
    </w:p>
    <w:p w14:paraId="2AFDA490" w14:textId="437CA300" w:rsidR="00E4737D" w:rsidRPr="00836B56" w:rsidRDefault="00E4737D" w:rsidP="00E4737D">
      <w:pPr>
        <w:pStyle w:val="A06Zitat"/>
      </w:pPr>
      <w:r>
        <w:t xml:space="preserve">"O novo VLE marca o início de uma nova era para a Mercedes-Benz. Eleva tudo o que os nossos </w:t>
      </w:r>
      <w:r w:rsidR="00C90E0E">
        <w:t>Clientes</w:t>
      </w:r>
      <w:r>
        <w:t xml:space="preserve"> conhecem e amam a um novo patamar. Combinando uma versatilidade semelhante à de um </w:t>
      </w:r>
      <w:r w:rsidR="00050B53">
        <w:t>monovolume</w:t>
      </w:r>
      <w:r>
        <w:t xml:space="preserve"> com um conforto de condução semelhante ao de um</w:t>
      </w:r>
      <w:r w:rsidR="001A668E">
        <w:t>a</w:t>
      </w:r>
      <w:r>
        <w:t xml:space="preserve"> lim</w:t>
      </w:r>
      <w:r w:rsidR="001A668E">
        <w:t>o</w:t>
      </w:r>
      <w:r>
        <w:t>usin</w:t>
      </w:r>
      <w:r w:rsidR="001A668E">
        <w:t>e</w:t>
      </w:r>
      <w:r>
        <w:t xml:space="preserve"> e uma experiência espacial imersiva, é diferente de qualquer outro veículo com </w:t>
      </w:r>
      <w:r w:rsidR="00050B53">
        <w:t>capacidade até</w:t>
      </w:r>
      <w:r>
        <w:t xml:space="preserve"> oito lugares. O VLE elétrico vai encantar </w:t>
      </w:r>
      <w:r w:rsidR="00C90E0E">
        <w:t>Clientes</w:t>
      </w:r>
      <w:r>
        <w:t xml:space="preserve"> em todo o mundo</w:t>
      </w:r>
      <w:r w:rsidR="00050B53">
        <w:t xml:space="preserve">, </w:t>
      </w:r>
      <w:r>
        <w:t>porque é tão diversificado quanto eles."</w:t>
      </w:r>
    </w:p>
    <w:p w14:paraId="5F9EF736" w14:textId="14D19DD7" w:rsidR="00E4737D" w:rsidRPr="00836B56" w:rsidRDefault="00E4737D" w:rsidP="00E4737D">
      <w:pPr>
        <w:pStyle w:val="A07Zitatgeber"/>
      </w:pPr>
      <w:r>
        <w:t xml:space="preserve">Thomas Klein, </w:t>
      </w:r>
      <w:r w:rsidR="00930BCF">
        <w:t>Diretor-Geral</w:t>
      </w:r>
      <w:r>
        <w:t xml:space="preserve"> da Mercedes-Benz Vans</w:t>
      </w:r>
    </w:p>
    <w:p w14:paraId="269600D6" w14:textId="77777777" w:rsidR="00E4737D" w:rsidRDefault="00E4737D" w:rsidP="00B25AA0">
      <w:pPr>
        <w:pStyle w:val="A03Flietext"/>
        <w:rPr>
          <w:rFonts w:asciiTheme="majorHAnsi" w:hAnsiTheme="majorHAnsi"/>
        </w:rPr>
      </w:pPr>
    </w:p>
    <w:p w14:paraId="67D0D1BB" w14:textId="77777777" w:rsidR="00B25AA0" w:rsidRPr="00B25AA0" w:rsidRDefault="00B25AA0" w:rsidP="00B25AA0">
      <w:pPr>
        <w:pStyle w:val="A03Flietext"/>
        <w:rPr>
          <w:rFonts w:asciiTheme="majorHAnsi" w:hAnsiTheme="majorHAnsi"/>
        </w:rPr>
      </w:pPr>
    </w:p>
    <w:p w14:paraId="63AACD88" w14:textId="77777777" w:rsidR="00E4737D" w:rsidRPr="00836B56" w:rsidRDefault="00E4737D" w:rsidP="00E4737D">
      <w:pPr>
        <w:pStyle w:val="01Flietext"/>
        <w:spacing w:after="0"/>
        <w:rPr>
          <w:rFonts w:asciiTheme="majorHAnsi" w:hAnsiTheme="majorHAnsi"/>
          <w:sz w:val="32"/>
          <w:szCs w:val="32"/>
        </w:rPr>
      </w:pPr>
      <w:r>
        <w:rPr>
          <w:rFonts w:asciiTheme="majorHAnsi" w:hAnsiTheme="majorHAnsi"/>
          <w:sz w:val="32"/>
        </w:rPr>
        <w:t>Nova era do design distintivo</w:t>
      </w:r>
    </w:p>
    <w:p w14:paraId="2A9BD8A9" w14:textId="77777777" w:rsidR="00E4737D" w:rsidRPr="00836B56" w:rsidRDefault="00E4737D" w:rsidP="00E4737D">
      <w:pPr>
        <w:pStyle w:val="01Flietext"/>
        <w:spacing w:after="0"/>
        <w:rPr>
          <w:rFonts w:ascii="MB Corpo S Text Office" w:hAnsi="MB Corpo S Text Office"/>
        </w:rPr>
      </w:pPr>
    </w:p>
    <w:p w14:paraId="37D3A7B5" w14:textId="77777777" w:rsidR="00E4737D" w:rsidRPr="00836B56" w:rsidRDefault="00E4737D" w:rsidP="00E4737D">
      <w:pPr>
        <w:pStyle w:val="01Flietext"/>
        <w:spacing w:after="0"/>
        <w:rPr>
          <w:rFonts w:ascii="MB Corpo S Text Office" w:hAnsi="MB Corpo S Text Office"/>
        </w:rPr>
      </w:pPr>
      <w:r>
        <w:rPr>
          <w:rFonts w:ascii="MB Corpo S Text Office" w:hAnsi="MB Corpo S Text Office"/>
        </w:rPr>
        <w:t>Uma afirmação desejável: estética inovadora com aerodinâmica excecional</w:t>
      </w:r>
    </w:p>
    <w:p w14:paraId="4DD59C33" w14:textId="4750D7A4" w:rsidR="00E4737D" w:rsidRPr="00836B56" w:rsidRDefault="00E4737D" w:rsidP="00E4737D">
      <w:pPr>
        <w:pStyle w:val="01Flietext"/>
        <w:spacing w:after="0"/>
      </w:pPr>
      <w:r>
        <w:t xml:space="preserve">À primeira vista, o VLE </w:t>
      </w:r>
      <w:r w:rsidR="00A80928">
        <w:t>sinaliza claramente</w:t>
      </w:r>
      <w:r>
        <w:t xml:space="preserve"> uma nova era. A nova Van</w:t>
      </w:r>
      <w:r w:rsidR="00A80928">
        <w:t xml:space="preserve"> </w:t>
      </w:r>
      <w:proofErr w:type="spellStart"/>
      <w:r w:rsidR="00A80928">
        <w:t>Architecture</w:t>
      </w:r>
      <w:proofErr w:type="spellEnd"/>
      <w:r>
        <w:t xml:space="preserve"> p</w:t>
      </w:r>
      <w:r w:rsidR="00A80928">
        <w:t>roporciona a conceção de um veículo com</w:t>
      </w:r>
      <w:r>
        <w:t xml:space="preserve"> um design completamente novo</w:t>
      </w:r>
      <w:r w:rsidR="00A80928">
        <w:t>,</w:t>
      </w:r>
      <w:r>
        <w:t xml:space="preserve"> que une forma e função de forma intemporal. Isto resulta numa aerodinâmica excecional, com um valor c</w:t>
      </w:r>
      <w:r>
        <w:rPr>
          <w:vertAlign w:val="subscript"/>
        </w:rPr>
        <w:t>d</w:t>
      </w:r>
      <w:r>
        <w:t xml:space="preserve"> de 0,25. A </w:t>
      </w:r>
      <w:r w:rsidR="00A80928">
        <w:t xml:space="preserve">sua </w:t>
      </w:r>
      <w:r>
        <w:t>dianteira</w:t>
      </w:r>
      <w:r w:rsidR="00A80928">
        <w:t xml:space="preserve"> marcante</w:t>
      </w:r>
      <w:r>
        <w:t xml:space="preserve"> confere ao VLE um estatuto adequado, enquanto </w:t>
      </w:r>
      <w:r w:rsidR="00A80928">
        <w:t>o seu tejadilho de linhas alongadas</w:t>
      </w:r>
      <w:r>
        <w:t xml:space="preserve"> </w:t>
      </w:r>
      <w:r w:rsidR="00A80928">
        <w:t>converge</w:t>
      </w:r>
      <w:r>
        <w:t xml:space="preserve"> para a traseira</w:t>
      </w:r>
      <w:r w:rsidR="00A80928">
        <w:t xml:space="preserve">, </w:t>
      </w:r>
      <w:r>
        <w:t xml:space="preserve">suavemente arredondada. Esta silhueta aerodinâmica simboliza potência e leveza dinâmica, tornando o VLE uma declaração de desejo. </w:t>
      </w:r>
    </w:p>
    <w:p w14:paraId="16D63B61" w14:textId="77777777" w:rsidR="00E4737D" w:rsidRPr="00836B56" w:rsidRDefault="00E4737D" w:rsidP="00E4737D">
      <w:pPr>
        <w:pStyle w:val="01Flietext"/>
        <w:spacing w:after="0"/>
      </w:pPr>
    </w:p>
    <w:p w14:paraId="33B0AC77" w14:textId="77777777" w:rsidR="00E4737D" w:rsidRPr="00836B56" w:rsidRDefault="00E4737D" w:rsidP="00E4737D">
      <w:pPr>
        <w:pStyle w:val="01Flietext"/>
        <w:spacing w:after="0"/>
        <w:rPr>
          <w:rFonts w:ascii="MB Corpo S Text Office" w:hAnsi="MB Corpo S Text Office"/>
        </w:rPr>
      </w:pPr>
      <w:r>
        <w:rPr>
          <w:rFonts w:ascii="MB Corpo S Text Office" w:hAnsi="MB Corpo S Text Office"/>
        </w:rPr>
        <w:t>Presença ousada: grelha icónica e marcante assinatura luminosa dianteira e traseira</w:t>
      </w:r>
    </w:p>
    <w:p w14:paraId="1BD51BDD" w14:textId="0FB9AACC" w:rsidR="00E4737D" w:rsidRPr="00836B56" w:rsidRDefault="00E4737D" w:rsidP="00E4737D">
      <w:pPr>
        <w:pStyle w:val="01Flietext"/>
        <w:spacing w:after="0"/>
        <w:rPr>
          <w:i/>
          <w:iCs/>
        </w:rPr>
      </w:pPr>
      <w:r>
        <w:t xml:space="preserve">Duas </w:t>
      </w:r>
      <w:r w:rsidR="00A80928">
        <w:t xml:space="preserve">saliências </w:t>
      </w:r>
      <w:r>
        <w:t>pronunciadas no cap</w:t>
      </w:r>
      <w:r w:rsidR="001A668E">
        <w:t>ot</w:t>
      </w:r>
      <w:r>
        <w:t xml:space="preserve"> reforçam a</w:t>
      </w:r>
      <w:r w:rsidR="00A80928">
        <w:t xml:space="preserve"> sua</w:t>
      </w:r>
      <w:r>
        <w:t xml:space="preserve"> aparência ousada. A frente é caracterizada por uma grelha reinterpretada e </w:t>
      </w:r>
      <w:r w:rsidR="00A80928">
        <w:t xml:space="preserve">identificativa </w:t>
      </w:r>
      <w:r>
        <w:t xml:space="preserve">da marca. Dependendo da linha de equipamento, apresenta uma estrutura iluminada, uma faixa de luzes </w:t>
      </w:r>
      <w:r w:rsidR="00EB2492">
        <w:t xml:space="preserve">sem contornos </w:t>
      </w:r>
      <w:r>
        <w:t>que</w:t>
      </w:r>
      <w:r w:rsidR="00EB2492">
        <w:t xml:space="preserve"> se</w:t>
      </w:r>
      <w:r>
        <w:t xml:space="preserve"> </w:t>
      </w:r>
      <w:r w:rsidR="00EB2492">
        <w:t>liga a</w:t>
      </w:r>
      <w:r>
        <w:t xml:space="preserve">os faróis, luzes diurnas em forma de estrela com </w:t>
      </w:r>
      <w:r w:rsidR="000D15D0">
        <w:t>Digital light</w:t>
      </w:r>
      <w:r>
        <w:t xml:space="preserve"> e uma estrela permanente no capot ou uma estrela central integrada. Um destaque </w:t>
      </w:r>
      <w:r w:rsidR="00EB2492">
        <w:t xml:space="preserve">da sua parte </w:t>
      </w:r>
      <w:r>
        <w:t>traseir</w:t>
      </w:r>
      <w:r w:rsidR="00EB2492">
        <w:t>a,</w:t>
      </w:r>
      <w:r>
        <w:t xml:space="preserve"> são as luzes de design</w:t>
      </w:r>
      <w:r w:rsidR="00EB2492">
        <w:t xml:space="preserve"> em</w:t>
      </w:r>
      <w:r>
        <w:t xml:space="preserve"> arco, que estão integradas na borda aerodinâmica do spoiler. A faixa de luz enquadra a traseira como um </w:t>
      </w:r>
      <w:r w:rsidR="001A668E">
        <w:t>‘U’</w:t>
      </w:r>
      <w:r>
        <w:t xml:space="preserve"> invertido e integra todas as funções de luz, criando uma assinatura luminosa inconfundível que capta instantaneamente a </w:t>
      </w:r>
      <w:r w:rsidR="00EB2492">
        <w:t>atenção.</w:t>
      </w:r>
      <w:r>
        <w:t xml:space="preserve"> </w:t>
      </w:r>
    </w:p>
    <w:p w14:paraId="599A9D76" w14:textId="77777777" w:rsidR="00E4737D" w:rsidRPr="00836B56" w:rsidRDefault="00E4737D" w:rsidP="00E4737D">
      <w:pPr>
        <w:pStyle w:val="01Flietext"/>
        <w:spacing w:after="0"/>
        <w:rPr>
          <w:i/>
          <w:iCs/>
        </w:rPr>
      </w:pPr>
    </w:p>
    <w:p w14:paraId="1B97B034" w14:textId="623AE363" w:rsidR="00E4737D" w:rsidRPr="00836B56" w:rsidRDefault="00E4737D" w:rsidP="00E4737D">
      <w:pPr>
        <w:pStyle w:val="A03Flietext"/>
        <w:rPr>
          <w:rFonts w:ascii="MB Corpo S Text Office" w:hAnsi="MB Corpo S Text Office"/>
        </w:rPr>
      </w:pPr>
      <w:r>
        <w:rPr>
          <w:rFonts w:ascii="MB Corpo S Text Office" w:hAnsi="MB Corpo S Text Office"/>
        </w:rPr>
        <w:t xml:space="preserve">Interior extraordinário: </w:t>
      </w:r>
      <w:r w:rsidR="001E0034">
        <w:rPr>
          <w:rFonts w:ascii="MB Corpo S Text Office" w:hAnsi="MB Corpo S Text Office"/>
        </w:rPr>
        <w:t>Teto</w:t>
      </w:r>
      <w:r>
        <w:rPr>
          <w:rFonts w:ascii="MB Corpo S Text Office" w:hAnsi="MB Corpo S Text Office"/>
        </w:rPr>
        <w:t xml:space="preserve"> panorâmico </w:t>
      </w:r>
      <w:proofErr w:type="spellStart"/>
      <w:r>
        <w:rPr>
          <w:rFonts w:ascii="MB Corpo S Text Office" w:hAnsi="MB Corpo S Text Office"/>
        </w:rPr>
        <w:t>Sky</w:t>
      </w:r>
      <w:proofErr w:type="spellEnd"/>
      <w:r>
        <w:rPr>
          <w:rFonts w:ascii="MB Corpo S Text Office" w:hAnsi="MB Corpo S Text Office"/>
        </w:rPr>
        <w:t xml:space="preserve"> </w:t>
      </w:r>
      <w:proofErr w:type="spellStart"/>
      <w:r>
        <w:rPr>
          <w:rFonts w:ascii="MB Corpo S Text Office" w:hAnsi="MB Corpo S Text Office"/>
        </w:rPr>
        <w:t>View</w:t>
      </w:r>
      <w:proofErr w:type="spellEnd"/>
      <w:r>
        <w:rPr>
          <w:rFonts w:ascii="MB Corpo S Text Office" w:hAnsi="MB Corpo S Text Office"/>
        </w:rPr>
        <w:t>, iluminação ambiente e um efeito envolvente único</w:t>
      </w:r>
    </w:p>
    <w:p w14:paraId="254F89CB" w14:textId="07FBD385" w:rsidR="00E4737D" w:rsidRPr="00836B56" w:rsidRDefault="00E4737D" w:rsidP="00E4737D">
      <w:pPr>
        <w:pStyle w:val="A03Flietext"/>
      </w:pPr>
      <w:r>
        <w:t>Tão impressionante quanto o exterior é a extraordinária experiência interior do VLE, que eleva a familiar sensação de "Bem-vindo a casa"</w:t>
      </w:r>
      <w:r w:rsidR="00EB2492">
        <w:t>,</w:t>
      </w:r>
      <w:r>
        <w:t xml:space="preserve"> </w:t>
      </w:r>
      <w:r w:rsidR="00EB2492">
        <w:t>típica de</w:t>
      </w:r>
      <w:r>
        <w:t xml:space="preserve"> um Mercedes-Benz</w:t>
      </w:r>
      <w:r w:rsidR="00EB2492">
        <w:t>,</w:t>
      </w:r>
      <w:r>
        <w:t xml:space="preserve"> a um novo patamar. </w:t>
      </w:r>
      <w:r w:rsidR="00EB2492">
        <w:t xml:space="preserve">O VLE </w:t>
      </w:r>
      <w:r>
        <w:t>apresenta um t</w:t>
      </w:r>
      <w:r w:rsidR="00EB2492">
        <w:t>eto</w:t>
      </w:r>
      <w:r>
        <w:t xml:space="preserve"> panorâmico </w:t>
      </w:r>
      <w:proofErr w:type="spellStart"/>
      <w:r>
        <w:t>Sky</w:t>
      </w:r>
      <w:proofErr w:type="spellEnd"/>
      <w:r>
        <w:t xml:space="preserve"> </w:t>
      </w:r>
      <w:proofErr w:type="spellStart"/>
      <w:r>
        <w:t>View</w:t>
      </w:r>
      <w:proofErr w:type="spellEnd"/>
      <w:r>
        <w:t xml:space="preserve"> de dimensões impressionantes. Este tejadilho de vidro fixo de uma só peça estende-se perfeitamente</w:t>
      </w:r>
      <w:r w:rsidR="00EB2492">
        <w:t>,</w:t>
      </w:r>
      <w:r>
        <w:t xml:space="preserve"> do pilar B até à traseira</w:t>
      </w:r>
      <w:r w:rsidR="00EB2492">
        <w:t>,</w:t>
      </w:r>
      <w:r>
        <w:t xml:space="preserve"> e transmite uma sensação sem precedentes de espaço e liberdade, bem como segurança e tranquilidade. Como todos os vidros traseiros, incluindo o vidro traseiro de abertura separada, dispõe de uma persiana elétrica. A iluminação ambiente envolvente destaca o </w:t>
      </w:r>
      <w:r w:rsidR="001E0034">
        <w:t>teto</w:t>
      </w:r>
      <w:r>
        <w:t xml:space="preserve"> de vidro de forma impressionante. </w:t>
      </w:r>
    </w:p>
    <w:p w14:paraId="7765EE7C" w14:textId="77777777" w:rsidR="00E4737D" w:rsidRPr="00836B56" w:rsidRDefault="00E4737D" w:rsidP="00E4737D">
      <w:pPr>
        <w:pStyle w:val="01Flietext"/>
        <w:spacing w:after="0"/>
      </w:pPr>
    </w:p>
    <w:p w14:paraId="1C7AFEAA" w14:textId="3AE65309" w:rsidR="00E4737D" w:rsidRPr="00836B56" w:rsidRDefault="00E4737D" w:rsidP="00E4737D">
      <w:pPr>
        <w:pStyle w:val="01Flietext"/>
        <w:spacing w:after="0"/>
      </w:pPr>
      <w:r>
        <w:t xml:space="preserve">A iluminação ambiente desempenha um papel central em todo o VLE, desde o cockpit até à terceira fila de </w:t>
      </w:r>
      <w:r w:rsidR="00EB2492">
        <w:t>bancos</w:t>
      </w:r>
      <w:r>
        <w:t xml:space="preserve">. Como parte do design interior geral, abrange todos os ocupantes. Juntamente com o design interior elegante e inspirado no mobiliário, incluindo inúmeras opções de personalização, </w:t>
      </w:r>
      <w:r w:rsidR="00EB2492">
        <w:t>proporciona um efeito</w:t>
      </w:r>
      <w:r>
        <w:t xml:space="preserve"> envolvente único.</w:t>
      </w:r>
    </w:p>
    <w:p w14:paraId="35887DB9" w14:textId="77777777" w:rsidR="00E4737D" w:rsidRDefault="00E4737D" w:rsidP="00E4737D">
      <w:pPr>
        <w:pStyle w:val="01Flietext"/>
        <w:spacing w:after="0"/>
      </w:pPr>
    </w:p>
    <w:p w14:paraId="5B1E7E9B" w14:textId="77777777" w:rsidR="00FE32F0" w:rsidRDefault="00FE32F0" w:rsidP="00E4737D">
      <w:pPr>
        <w:pStyle w:val="01Flietext"/>
        <w:spacing w:after="0"/>
      </w:pPr>
    </w:p>
    <w:p w14:paraId="63DD214D" w14:textId="77777777" w:rsidR="00FE32F0" w:rsidRDefault="00FE32F0" w:rsidP="00E4737D">
      <w:pPr>
        <w:pStyle w:val="01Flietext"/>
        <w:spacing w:after="0"/>
      </w:pPr>
    </w:p>
    <w:p w14:paraId="5C090DF9" w14:textId="77777777" w:rsidR="00FE32F0" w:rsidRPr="00836B56" w:rsidRDefault="00FE32F0" w:rsidP="00E4737D">
      <w:pPr>
        <w:pStyle w:val="01Flietext"/>
        <w:spacing w:after="0"/>
      </w:pPr>
    </w:p>
    <w:p w14:paraId="7882AA33" w14:textId="77777777" w:rsidR="00B25AA0" w:rsidRDefault="00B25AA0" w:rsidP="00E4737D">
      <w:pPr>
        <w:pStyle w:val="01Flietext"/>
        <w:spacing w:after="0"/>
      </w:pPr>
    </w:p>
    <w:p w14:paraId="0F503BAE" w14:textId="77777777" w:rsidR="00E4737D" w:rsidRPr="00836B56" w:rsidRDefault="00E4737D" w:rsidP="00E4737D">
      <w:pPr>
        <w:pStyle w:val="01Flietext"/>
        <w:spacing w:after="0"/>
        <w:rPr>
          <w:rFonts w:asciiTheme="majorHAnsi" w:hAnsiTheme="majorHAnsi"/>
          <w:sz w:val="32"/>
          <w:szCs w:val="32"/>
        </w:rPr>
      </w:pPr>
      <w:r>
        <w:rPr>
          <w:rFonts w:asciiTheme="majorHAnsi" w:hAnsiTheme="majorHAnsi"/>
          <w:sz w:val="32"/>
        </w:rPr>
        <w:lastRenderedPageBreak/>
        <w:t>Conforto e versatilidade incomparáveis: Adaptado a todos os gostos e necessidades</w:t>
      </w:r>
    </w:p>
    <w:p w14:paraId="140E382A" w14:textId="77777777" w:rsidR="00E4737D" w:rsidRPr="00836B56" w:rsidRDefault="00E4737D" w:rsidP="00E4737D">
      <w:pPr>
        <w:pStyle w:val="01Flietext"/>
        <w:spacing w:after="0"/>
        <w:rPr>
          <w:rFonts w:ascii="MB Corpo S Text Office" w:hAnsi="MB Corpo S Text Office"/>
          <w:i/>
        </w:rPr>
      </w:pPr>
    </w:p>
    <w:p w14:paraId="008D4E59" w14:textId="51C5ED6B" w:rsidR="00E4737D" w:rsidRPr="00836B56" w:rsidRDefault="00E4737D" w:rsidP="00E4737D">
      <w:pPr>
        <w:pStyle w:val="01Flietext"/>
        <w:spacing w:after="0"/>
        <w:rPr>
          <w:rFonts w:ascii="MB Corpo S Text Office" w:hAnsi="MB Corpo S Text Office"/>
        </w:rPr>
      </w:pPr>
      <w:r>
        <w:rPr>
          <w:rFonts w:ascii="MB Corpo S Text Office" w:hAnsi="MB Corpo S Text Office"/>
        </w:rPr>
        <w:t xml:space="preserve">Fácil acesso </w:t>
      </w:r>
      <w:r w:rsidR="000D15D0">
        <w:rPr>
          <w:rFonts w:ascii="MB Corpo S Text Office" w:hAnsi="MB Corpo S Text Office"/>
        </w:rPr>
        <w:t>ao compartimento traseiro</w:t>
      </w:r>
      <w:r>
        <w:rPr>
          <w:rFonts w:ascii="MB Corpo S Text Office" w:hAnsi="MB Corpo S Text Office"/>
        </w:rPr>
        <w:t>: duas portas deslizantes com janelas retráteis e janela traseira de abertura separada</w:t>
      </w:r>
    </w:p>
    <w:p w14:paraId="48034A74" w14:textId="2E38D10F" w:rsidR="00E4737D" w:rsidRPr="00836B56" w:rsidRDefault="00E4737D" w:rsidP="00E4737D">
      <w:pPr>
        <w:pStyle w:val="01Flietext"/>
        <w:spacing w:after="0"/>
      </w:pPr>
      <w:r>
        <w:t xml:space="preserve">A experiência de conforto começa </w:t>
      </w:r>
      <w:r w:rsidR="00773D9E">
        <w:t>quando</w:t>
      </w:r>
      <w:r>
        <w:t xml:space="preserve"> </w:t>
      </w:r>
      <w:r w:rsidR="00EB2492">
        <w:t>se alcança o seu interior</w:t>
      </w:r>
      <w:r>
        <w:t>. O VLE tem uma porta deslizante elétrica de cada lad</w:t>
      </w:r>
      <w:r w:rsidR="00EB2492">
        <w:t>o,</w:t>
      </w:r>
      <w:r>
        <w:t xml:space="preserve"> </w:t>
      </w:r>
      <w:r w:rsidR="00EB2492">
        <w:t>e pode ser configurado</w:t>
      </w:r>
      <w:r>
        <w:t xml:space="preserve"> opcional</w:t>
      </w:r>
      <w:r w:rsidR="00EB2492">
        <w:t>mente com</w:t>
      </w:r>
      <w:r>
        <w:t xml:space="preserve"> </w:t>
      </w:r>
      <w:r w:rsidR="00EB2492">
        <w:t>HANDS-FREE</w:t>
      </w:r>
      <w:r>
        <w:t xml:space="preserve"> A</w:t>
      </w:r>
      <w:r>
        <w:rPr>
          <w:caps/>
        </w:rPr>
        <w:t>ccess</w:t>
      </w:r>
      <w:r>
        <w:t>, permitindo que os passageiros entrem e saiam r</w:t>
      </w:r>
      <w:r w:rsidR="00EB2492">
        <w:t>apidamente,</w:t>
      </w:r>
      <w:r>
        <w:t xml:space="preserve"> e em segurança, sem terem de contornar o veículo e sem que o condutor </w:t>
      </w:r>
      <w:r w:rsidR="00EB2492">
        <w:t>necessite de se</w:t>
      </w:r>
      <w:r>
        <w:t xml:space="preserve"> virar. Isto é especialmente útil em faixas estreitas. As portas deslizantes apresentam janelas totalmente retráteis e mecanismo de travagem inteligente. Quando os sensores detetam obstáculos, as portas param imediatamente de fechar</w:t>
      </w:r>
      <w:r w:rsidR="00EB2492">
        <w:t>,</w:t>
      </w:r>
      <w:r>
        <w:t xml:space="preserve"> para evitar lesões. Tão prático quanto as portas é o vidro traseiro</w:t>
      </w:r>
      <w:r w:rsidR="00EB2492">
        <w:t>,</w:t>
      </w:r>
      <w:r>
        <w:t xml:space="preserve"> que abre separadamente</w:t>
      </w:r>
      <w:r w:rsidR="00EB2492">
        <w:t>,</w:t>
      </w:r>
      <w:r>
        <w:t xml:space="preserve"> com acesso </w:t>
      </w:r>
      <w:r w:rsidR="00EB2492">
        <w:t xml:space="preserve">ao compartimento de </w:t>
      </w:r>
      <w:r>
        <w:t xml:space="preserve">carga – perfeito para lugares de estacionamento apertados onde não há espaço suficiente para abrir uma porta traseira maior. Como opção, está disponível </w:t>
      </w:r>
      <w:r w:rsidR="000D15D0">
        <w:t>o portão traseiro</w:t>
      </w:r>
      <w:r>
        <w:t xml:space="preserve"> elétric</w:t>
      </w:r>
      <w:r w:rsidR="000D15D0">
        <w:t>o</w:t>
      </w:r>
      <w:r>
        <w:t xml:space="preserve"> EASY-PACK.</w:t>
      </w:r>
    </w:p>
    <w:p w14:paraId="52E57EA8" w14:textId="77777777" w:rsidR="00474AFD" w:rsidRPr="00836B56" w:rsidRDefault="00474AFD" w:rsidP="00E4737D">
      <w:pPr>
        <w:pStyle w:val="A03Flietext"/>
        <w:rPr>
          <w:rFonts w:ascii="MB Corpo S Text Office" w:hAnsi="MB Corpo S Text Office"/>
        </w:rPr>
      </w:pPr>
    </w:p>
    <w:p w14:paraId="2043C207" w14:textId="77777777" w:rsidR="00E4737D" w:rsidRPr="00836B56" w:rsidRDefault="00E4737D" w:rsidP="00E4737D">
      <w:pPr>
        <w:pStyle w:val="A03Flietext"/>
        <w:rPr>
          <w:rFonts w:ascii="MB Corpo S Text Office" w:hAnsi="MB Corpo S Text Office"/>
        </w:rPr>
      </w:pPr>
      <w:r>
        <w:rPr>
          <w:rFonts w:ascii="MB Corpo S Text Office" w:hAnsi="MB Corpo S Text Office"/>
        </w:rPr>
        <w:t>Espaço para todos: mais versatilidade do que nunca</w:t>
      </w:r>
    </w:p>
    <w:p w14:paraId="62775511" w14:textId="72022781" w:rsidR="00E4737D" w:rsidRPr="00836B56" w:rsidRDefault="00E4737D" w:rsidP="00E4737D">
      <w:pPr>
        <w:pStyle w:val="A03Flietext"/>
      </w:pPr>
      <w:r>
        <w:t xml:space="preserve">O VLE é o epítome da versatilidade e do conforto. O conceito de </w:t>
      </w:r>
      <w:r w:rsidR="00EB2492">
        <w:t>bancos</w:t>
      </w:r>
      <w:r>
        <w:t xml:space="preserve"> </w:t>
      </w:r>
      <w:r w:rsidR="00EB2492">
        <w:t>disponibiliza</w:t>
      </w:r>
      <w:r>
        <w:t xml:space="preserve"> uma flexibilidade sem precedentes</w:t>
      </w:r>
      <w:r w:rsidR="00EB2492">
        <w:t>,</w:t>
      </w:r>
      <w:r>
        <w:t xml:space="preserve"> para todos os gostos e necessidades. </w:t>
      </w:r>
      <w:r w:rsidR="00EB2492">
        <w:t>Poderão ser configurados entre</w:t>
      </w:r>
      <w:r>
        <w:t xml:space="preserve"> cinco </w:t>
      </w:r>
      <w:r w:rsidR="00EB2492">
        <w:t xml:space="preserve">e </w:t>
      </w:r>
      <w:r>
        <w:t xml:space="preserve">oito lugares, </w:t>
      </w:r>
      <w:r w:rsidR="00EB2492">
        <w:t>de</w:t>
      </w:r>
      <w:r>
        <w:t xml:space="preserve"> várias formas diferentes. Os </w:t>
      </w:r>
      <w:r w:rsidR="00C90E0E">
        <w:t>Clientes</w:t>
      </w:r>
      <w:r>
        <w:t xml:space="preserve"> podem escolher entre três tipos de bancos individuais</w:t>
      </w:r>
      <w:r w:rsidR="00EB2492">
        <w:t xml:space="preserve"> para o compartimento traseiro,</w:t>
      </w:r>
      <w:r>
        <w:t xml:space="preserve"> recentemente desenvolvidos: </w:t>
      </w:r>
      <w:r w:rsidR="00930BCF">
        <w:t xml:space="preserve">Banco </w:t>
      </w:r>
      <w:r>
        <w:t xml:space="preserve">Comfort (manual), </w:t>
      </w:r>
      <w:r w:rsidR="00930BCF">
        <w:t xml:space="preserve">Banco </w:t>
      </w:r>
      <w:r>
        <w:t>Premium Comfort (elétrico) e</w:t>
      </w:r>
      <w:r w:rsidR="00930BCF">
        <w:t xml:space="preserve"> Banco</w:t>
      </w:r>
      <w:r>
        <w:t xml:space="preserve"> </w:t>
      </w:r>
      <w:proofErr w:type="spellStart"/>
      <w:r>
        <w:t>Grand</w:t>
      </w:r>
      <w:proofErr w:type="spellEnd"/>
      <w:r>
        <w:t xml:space="preserve"> Comfort, este último com uma almofada adicional, carregamento sem fios, suporte lombar com função de massagem e suporte para perna</w:t>
      </w:r>
      <w:r w:rsidR="00EB2492">
        <w:t>s</w:t>
      </w:r>
      <w:r>
        <w:t xml:space="preserve"> (elétrico). Mesas dobráveis flexíveis aumentam ainda mais o conforto dos passageiros </w:t>
      </w:r>
      <w:r w:rsidR="00EB2492">
        <w:t>do compartimento traseiro</w:t>
      </w:r>
      <w:r>
        <w:t>. Para além dos bancos individuais,</w:t>
      </w:r>
      <w:r w:rsidR="00EB2492">
        <w:t xml:space="preserve"> estão ainda disponíveis</w:t>
      </w:r>
      <w:r>
        <w:t xml:space="preserve"> dois bancos de conforto </w:t>
      </w:r>
      <w:r w:rsidR="00EB2492">
        <w:t>com</w:t>
      </w:r>
      <w:r>
        <w:t xml:space="preserve"> três lugares (elétricos ou manuais). </w:t>
      </w:r>
    </w:p>
    <w:p w14:paraId="170754CE" w14:textId="77777777" w:rsidR="00E4737D" w:rsidRDefault="00E4737D" w:rsidP="00E4737D">
      <w:pPr>
        <w:pStyle w:val="A03Flietext"/>
        <w:rPr>
          <w:rFonts w:ascii="MB Corpo S Text Office" w:hAnsi="MB Corpo S Text Office"/>
        </w:rPr>
      </w:pPr>
    </w:p>
    <w:p w14:paraId="0F4D1E55" w14:textId="78521212" w:rsidR="00E4737D" w:rsidRPr="00836B56" w:rsidRDefault="00E4737D" w:rsidP="00E4737D">
      <w:pPr>
        <w:pStyle w:val="A03Flietext"/>
        <w:rPr>
          <w:rFonts w:ascii="MB Corpo S Text Office" w:hAnsi="MB Corpo S Text Office"/>
        </w:rPr>
      </w:pPr>
      <w:r>
        <w:rPr>
          <w:rFonts w:ascii="MB Corpo S Text Office" w:hAnsi="MB Corpo S Text Office"/>
        </w:rPr>
        <w:t>Conforto climático perfeito: uma temperatura agradável</w:t>
      </w:r>
      <w:r w:rsidR="00EB2492">
        <w:rPr>
          <w:rFonts w:ascii="MB Corpo S Text Office" w:hAnsi="MB Corpo S Text Office"/>
        </w:rPr>
        <w:t>,</w:t>
      </w:r>
      <w:r>
        <w:rPr>
          <w:rFonts w:ascii="MB Corpo S Text Office" w:hAnsi="MB Corpo S Text Office"/>
        </w:rPr>
        <w:t xml:space="preserve"> pouco depois de entrar </w:t>
      </w:r>
    </w:p>
    <w:p w14:paraId="1C915EE6" w14:textId="6B744B0F" w:rsidR="00E4737D" w:rsidRPr="00836B56" w:rsidRDefault="00E4737D" w:rsidP="00E4737D">
      <w:pPr>
        <w:pStyle w:val="A03Flietext"/>
        <w:rPr>
          <w:i/>
        </w:rPr>
      </w:pPr>
      <w:r>
        <w:t xml:space="preserve">Quer </w:t>
      </w:r>
      <w:r w:rsidR="00EB2492">
        <w:t>est</w:t>
      </w:r>
      <w:r>
        <w:t xml:space="preserve">ejam +35 </w:t>
      </w:r>
      <w:proofErr w:type="spellStart"/>
      <w:r w:rsidR="00EB2492">
        <w:t>ºC</w:t>
      </w:r>
      <w:proofErr w:type="spellEnd"/>
      <w:r w:rsidR="00EB2492">
        <w:t xml:space="preserve"> </w:t>
      </w:r>
      <w:r>
        <w:t xml:space="preserve">em </w:t>
      </w:r>
      <w:r w:rsidR="00EB2492">
        <w:t xml:space="preserve">Portugal, </w:t>
      </w:r>
      <w:r>
        <w:t>ou -10</w:t>
      </w:r>
      <w:r w:rsidR="00EB2492">
        <w:t>ºC</w:t>
      </w:r>
      <w:r>
        <w:t xml:space="preserve"> na Noruega – o VLE mantém um</w:t>
      </w:r>
      <w:r w:rsidR="00EB2492">
        <w:t>a temperatura</w:t>
      </w:r>
      <w:r>
        <w:t xml:space="preserve"> confortável</w:t>
      </w:r>
      <w:r w:rsidR="00EB2492">
        <w:t>,</w:t>
      </w:r>
      <w:r>
        <w:t xml:space="preserve"> durante todo o ano e em qualquer parte do mundo. Três sistemas de controlo climático garantem temperaturas agradáveis em apenas alguns minutos, mesmo na traseira </w:t>
      </w:r>
      <w:r w:rsidR="00EB2492">
        <w:t>do veículo.</w:t>
      </w:r>
      <w:r>
        <w:t xml:space="preserve"> </w:t>
      </w:r>
    </w:p>
    <w:p w14:paraId="0FF263FE" w14:textId="77777777" w:rsidR="00E4737D" w:rsidRPr="00836B56" w:rsidRDefault="00E4737D" w:rsidP="00E4737D">
      <w:pPr>
        <w:pStyle w:val="A03Flietext"/>
        <w:rPr>
          <w:rFonts w:ascii="MB Corpo S Text Office" w:hAnsi="MB Corpo S Text Office"/>
        </w:rPr>
      </w:pPr>
    </w:p>
    <w:p w14:paraId="60F2B0DB" w14:textId="59DBB989" w:rsidR="00E4737D" w:rsidRPr="00836B56" w:rsidRDefault="00BE6ACF" w:rsidP="00E4737D">
      <w:pPr>
        <w:pStyle w:val="A03Flietext"/>
        <w:rPr>
          <w:rFonts w:ascii="MB Corpo S Text Office" w:hAnsi="MB Corpo S Text Office"/>
        </w:rPr>
      </w:pPr>
      <w:r>
        <w:rPr>
          <w:rFonts w:ascii="MB Corpo S Text Office" w:hAnsi="MB Corpo S Text Office"/>
        </w:rPr>
        <w:t>Bancos</w:t>
      </w:r>
      <w:r w:rsidR="00E4737D">
        <w:rPr>
          <w:rFonts w:ascii="MB Corpo S Text Office" w:hAnsi="MB Corpo S Text Office"/>
        </w:rPr>
        <w:t xml:space="preserve"> flexíveis: </w:t>
      </w:r>
      <w:proofErr w:type="spellStart"/>
      <w:r w:rsidR="00E4737D">
        <w:rPr>
          <w:rFonts w:ascii="MB Corpo S Text Office" w:hAnsi="MB Corpo S Text Office"/>
        </w:rPr>
        <w:t>Roll</w:t>
      </w:r>
      <w:proofErr w:type="spellEnd"/>
      <w:r w:rsidR="00E4737D">
        <w:rPr>
          <w:rFonts w:ascii="MB Corpo S Text Office" w:hAnsi="MB Corpo S Text Office"/>
        </w:rPr>
        <w:t xml:space="preserve"> &amp; </w:t>
      </w:r>
      <w:proofErr w:type="spellStart"/>
      <w:r w:rsidR="00E4737D">
        <w:rPr>
          <w:rFonts w:ascii="MB Corpo S Text Office" w:hAnsi="MB Corpo S Text Office"/>
        </w:rPr>
        <w:t>Go</w:t>
      </w:r>
      <w:proofErr w:type="spellEnd"/>
      <w:r w:rsidR="00E4737D">
        <w:rPr>
          <w:rFonts w:ascii="MB Corpo S Text Office" w:hAnsi="MB Corpo S Text Office"/>
        </w:rPr>
        <w:t xml:space="preserve"> manual ou orquestrar "</w:t>
      </w:r>
      <w:proofErr w:type="spellStart"/>
      <w:r w:rsidR="00EB2492">
        <w:rPr>
          <w:rFonts w:ascii="MB Corpo S Text Office" w:hAnsi="MB Corpo S Text Office"/>
        </w:rPr>
        <w:t>seat</w:t>
      </w:r>
      <w:proofErr w:type="spellEnd"/>
      <w:r w:rsidR="00EB2492">
        <w:rPr>
          <w:rFonts w:ascii="MB Corpo S Text Office" w:hAnsi="MB Corpo S Text Office"/>
        </w:rPr>
        <w:t xml:space="preserve"> </w:t>
      </w:r>
      <w:r w:rsidR="00E4737D">
        <w:rPr>
          <w:rFonts w:ascii="MB Corpo S Text Office" w:hAnsi="MB Corpo S Text Office"/>
        </w:rPr>
        <w:t>ballet" via comando remoto</w:t>
      </w:r>
    </w:p>
    <w:p w14:paraId="5977BA7E" w14:textId="35CF5B56" w:rsidR="00E4737D" w:rsidRDefault="00E4737D" w:rsidP="00E4737D">
      <w:pPr>
        <w:pStyle w:val="A03Flietext"/>
      </w:pPr>
      <w:r>
        <w:t xml:space="preserve">O novo conceito </w:t>
      </w:r>
      <w:proofErr w:type="spellStart"/>
      <w:r>
        <w:t>Roll</w:t>
      </w:r>
      <w:proofErr w:type="spellEnd"/>
      <w:r>
        <w:t xml:space="preserve"> &amp; </w:t>
      </w:r>
      <w:proofErr w:type="spellStart"/>
      <w:r>
        <w:t>Go</w:t>
      </w:r>
      <w:proofErr w:type="spellEnd"/>
      <w:r>
        <w:t xml:space="preserve"> </w:t>
      </w:r>
      <w:r w:rsidR="00EB2492">
        <w:t>disponibiliza</w:t>
      </w:r>
      <w:r>
        <w:t xml:space="preserve"> uma forma conveniente de mover e remover os bancos operados manualmente. Os </w:t>
      </w:r>
      <w:r w:rsidR="00C90E0E">
        <w:t>Clientes</w:t>
      </w:r>
      <w:r>
        <w:t xml:space="preserve"> podem mover e dobrar os </w:t>
      </w:r>
      <w:r w:rsidR="00BE6ACF">
        <w:t>bancos</w:t>
      </w:r>
      <w:r>
        <w:t xml:space="preserve"> e bancos para a frente e para trás com esforço mínimo, e depois bloqueá-lo</w:t>
      </w:r>
      <w:r w:rsidR="00F577C0">
        <w:t>s,</w:t>
      </w:r>
      <w:r>
        <w:t xml:space="preserve"> em </w:t>
      </w:r>
      <w:r>
        <w:rPr>
          <w:color w:val="000000" w:themeColor="background1"/>
        </w:rPr>
        <w:t xml:space="preserve">qualquer </w:t>
      </w:r>
      <w:r>
        <w:t xml:space="preserve">posição. São também removíveis em qualquer posição, permitindo aos </w:t>
      </w:r>
      <w:r w:rsidR="00C90E0E">
        <w:t>Clientes</w:t>
      </w:r>
      <w:r>
        <w:t xml:space="preserve"> criar rápida e facilmente um espaço de carga adequado às suas necessidades específicas. Quando removidos, os bancos podem ser facilmente levados para a garagem</w:t>
      </w:r>
      <w:r w:rsidR="00F577C0">
        <w:t>,</w:t>
      </w:r>
      <w:r>
        <w:t xml:space="preserve"> nas suas quatro rodas integradas. </w:t>
      </w:r>
    </w:p>
    <w:p w14:paraId="613A540E" w14:textId="77777777" w:rsidR="00E4737D" w:rsidRPr="00836B56" w:rsidRDefault="00E4737D" w:rsidP="00E4737D">
      <w:pPr>
        <w:pStyle w:val="A03Flietext"/>
      </w:pPr>
    </w:p>
    <w:p w14:paraId="15B78696" w14:textId="547E1FF0" w:rsidR="00E4737D" w:rsidRPr="00836B56" w:rsidRDefault="00E4737D" w:rsidP="00E4737D">
      <w:pPr>
        <w:pStyle w:val="A03Flietext"/>
        <w:spacing w:after="120"/>
      </w:pPr>
      <w:r>
        <w:t xml:space="preserve">Uma funcionalidade extremamente conveniente e única neste segmento é a possibilidade de configurar remotamente os </w:t>
      </w:r>
      <w:r w:rsidR="00BE6ACF">
        <w:t>bancos</w:t>
      </w:r>
      <w:r>
        <w:t xml:space="preserve">. Graças ao </w:t>
      </w:r>
      <w:proofErr w:type="gramStart"/>
      <w:r>
        <w:t>MB.OS</w:t>
      </w:r>
      <w:proofErr w:type="gramEnd"/>
      <w:r w:rsidR="00F577C0">
        <w:t>,</w:t>
      </w:r>
      <w:r>
        <w:t xml:space="preserve"> todos os bancos traseiros e bancos eletricamente ajustáveis</w:t>
      </w:r>
      <w:r w:rsidR="00F577C0">
        <w:t>,</w:t>
      </w:r>
      <w:r>
        <w:t xml:space="preserve"> podem ser movidos através do sistema de </w:t>
      </w:r>
      <w:r w:rsidR="00EF2142">
        <w:t>infotainment</w:t>
      </w:r>
      <w:r>
        <w:t>, dos botões de controlo dos bancos nas paredes laterais ou através da aplicação Mercedes-Benz, quase como coreografar um ballet. Chamada "</w:t>
      </w:r>
      <w:proofErr w:type="spellStart"/>
      <w:r>
        <w:t>Remote</w:t>
      </w:r>
      <w:proofErr w:type="spellEnd"/>
      <w:r>
        <w:t xml:space="preserve"> </w:t>
      </w:r>
      <w:proofErr w:type="spellStart"/>
      <w:r>
        <w:t>Variable</w:t>
      </w:r>
      <w:proofErr w:type="spellEnd"/>
      <w:r>
        <w:t xml:space="preserve"> </w:t>
      </w:r>
      <w:proofErr w:type="spellStart"/>
      <w:r>
        <w:t>Rear</w:t>
      </w:r>
      <w:proofErr w:type="spellEnd"/>
      <w:r>
        <w:t xml:space="preserve"> </w:t>
      </w:r>
      <w:proofErr w:type="spellStart"/>
      <w:r>
        <w:t>Space</w:t>
      </w:r>
      <w:proofErr w:type="spellEnd"/>
      <w:r>
        <w:t xml:space="preserve">", esta funcionalidade redefine o uso inteligente do espaço. Existem quatro configurações pré-definidas: </w:t>
      </w:r>
    </w:p>
    <w:p w14:paraId="3CB2F8BE" w14:textId="52CD9C40" w:rsidR="00E4737D" w:rsidRPr="00836B56" w:rsidRDefault="00E4737D" w:rsidP="00E4737D">
      <w:pPr>
        <w:pStyle w:val="A03Flietext"/>
        <w:numPr>
          <w:ilvl w:val="0"/>
          <w:numId w:val="19"/>
        </w:numPr>
      </w:pPr>
      <w:r>
        <w:t>O modo "</w:t>
      </w:r>
      <w:r w:rsidR="00F577C0">
        <w:t>B</w:t>
      </w:r>
      <w:r>
        <w:t>agag</w:t>
      </w:r>
      <w:r w:rsidR="00F577C0">
        <w:t>em</w:t>
      </w:r>
      <w:r>
        <w:t xml:space="preserve">" move todos os </w:t>
      </w:r>
      <w:r w:rsidR="00BE6ACF">
        <w:t>bancos</w:t>
      </w:r>
      <w:r>
        <w:t xml:space="preserve"> para a frente o máximo possível</w:t>
      </w:r>
      <w:r w:rsidR="00F577C0">
        <w:t>,</w:t>
      </w:r>
      <w:r>
        <w:t xml:space="preserve"> para maximizar o espaço de carga – ótimo para fazer compras ou guardar equipamento desportivo. </w:t>
      </w:r>
    </w:p>
    <w:p w14:paraId="38FD591B" w14:textId="0CDCC99C" w:rsidR="00E4737D" w:rsidRPr="00836B56" w:rsidRDefault="00F577C0" w:rsidP="00E4737D">
      <w:pPr>
        <w:pStyle w:val="A03Flietext"/>
        <w:numPr>
          <w:ilvl w:val="0"/>
          <w:numId w:val="19"/>
        </w:numPr>
      </w:pPr>
      <w:r>
        <w:t xml:space="preserve">O modo </w:t>
      </w:r>
      <w:r w:rsidR="00E4737D">
        <w:t>"Executivo" move os bancos o mais para trás possível</w:t>
      </w:r>
      <w:r>
        <w:t>,</w:t>
      </w:r>
      <w:r w:rsidR="00E4737D">
        <w:t xml:space="preserve"> para maximizar o espaço para as pernas na primeira fila traseira – perfeito para</w:t>
      </w:r>
      <w:r>
        <w:t xml:space="preserve"> transportes</w:t>
      </w:r>
      <w:r w:rsidR="00E4737D">
        <w:t xml:space="preserve"> VIP. </w:t>
      </w:r>
    </w:p>
    <w:p w14:paraId="6A50309B" w14:textId="25A16B57" w:rsidR="00E4737D" w:rsidRPr="00836B56" w:rsidRDefault="00F577C0" w:rsidP="00E4737D">
      <w:pPr>
        <w:pStyle w:val="A03Flietext"/>
        <w:numPr>
          <w:ilvl w:val="0"/>
          <w:numId w:val="19"/>
        </w:numPr>
      </w:pPr>
      <w:r>
        <w:t xml:space="preserve">O modo </w:t>
      </w:r>
      <w:r w:rsidR="00E4737D">
        <w:t>"Pessoas &amp; Bagagem" é uma configuração bem equilibrada que garante amplo espaço para bagagem e espaço confortável para as pernas</w:t>
      </w:r>
      <w:r>
        <w:t xml:space="preserve">, </w:t>
      </w:r>
      <w:r w:rsidR="00E4737D">
        <w:t>em ambas as filas traseiras – como apreciam os passageiros n</w:t>
      </w:r>
      <w:r w:rsidR="001A668E">
        <w:t>o</w:t>
      </w:r>
      <w:r w:rsidR="00E4737D">
        <w:t xml:space="preserve"> Classe E.</w:t>
      </w:r>
      <w:r>
        <w:t xml:space="preserve"> </w:t>
      </w:r>
    </w:p>
    <w:p w14:paraId="2165954F" w14:textId="77777777" w:rsidR="00E4737D" w:rsidRPr="00836B56" w:rsidRDefault="00E4737D" w:rsidP="00E4737D">
      <w:pPr>
        <w:pStyle w:val="A03Flietext"/>
        <w:numPr>
          <w:ilvl w:val="0"/>
          <w:numId w:val="19"/>
        </w:numPr>
      </w:pPr>
      <w:r>
        <w:lastRenderedPageBreak/>
        <w:t xml:space="preserve">O modo "Standard" move todos os lugares de volta para a posição padrão. </w:t>
      </w:r>
    </w:p>
    <w:p w14:paraId="511DB9DC" w14:textId="77777777" w:rsidR="00E4737D" w:rsidRPr="00836B56" w:rsidRDefault="00E4737D" w:rsidP="00E4737D">
      <w:pPr>
        <w:pStyle w:val="A03Flietext"/>
      </w:pPr>
    </w:p>
    <w:p w14:paraId="7C7015AB" w14:textId="02211CA6" w:rsidR="00E4737D" w:rsidRPr="00836B56" w:rsidRDefault="00E4737D" w:rsidP="00E4737D">
      <w:pPr>
        <w:pStyle w:val="A03Flietext"/>
        <w:rPr>
          <w:i/>
          <w:iCs/>
        </w:rPr>
      </w:pPr>
      <w:r>
        <w:t xml:space="preserve">Dependendo da especificação selecionada, o VLE equipado com três filas de </w:t>
      </w:r>
      <w:r w:rsidR="00BE6ACF">
        <w:t>bancos</w:t>
      </w:r>
      <w:r>
        <w:t xml:space="preserve"> </w:t>
      </w:r>
      <w:r w:rsidR="00F577C0">
        <w:t>disponibiliza</w:t>
      </w:r>
      <w:r>
        <w:t xml:space="preserve"> um volume generoso até 795 litros. </w:t>
      </w:r>
      <w:r>
        <w:rPr>
          <w:color w:val="000000" w:themeColor="background1"/>
        </w:rPr>
        <w:t xml:space="preserve">Se todos os </w:t>
      </w:r>
      <w:r w:rsidR="00BE6ACF">
        <w:rPr>
          <w:color w:val="000000" w:themeColor="background1"/>
        </w:rPr>
        <w:t>bancos</w:t>
      </w:r>
      <w:r>
        <w:rPr>
          <w:color w:val="000000" w:themeColor="background1"/>
        </w:rPr>
        <w:t xml:space="preserve"> manuais forem removidos, há até 4.078 litros disponíveis</w:t>
      </w:r>
      <w:r>
        <w:t>, proporcionando espaço suficiente para bagagem ou equipamento desportivo.</w:t>
      </w:r>
    </w:p>
    <w:p w14:paraId="257837DA" w14:textId="77777777" w:rsidR="00B25AA0" w:rsidRPr="00836B56" w:rsidRDefault="00B25AA0" w:rsidP="00E4737D">
      <w:pPr>
        <w:pStyle w:val="A03Flietext"/>
      </w:pPr>
    </w:p>
    <w:p w14:paraId="5201234C" w14:textId="77777777" w:rsidR="00E4737D" w:rsidRPr="001E0034" w:rsidRDefault="00E4737D" w:rsidP="00E4737D">
      <w:pPr>
        <w:pStyle w:val="A03Flietext"/>
        <w:rPr>
          <w:rFonts w:ascii="MB Corpo S Text Office" w:hAnsi="MB Corpo S Text Office"/>
        </w:rPr>
      </w:pPr>
      <w:r w:rsidRPr="001E0034">
        <w:rPr>
          <w:rFonts w:ascii="MB Corpo S Text Office" w:hAnsi="MB Corpo S Text Office"/>
        </w:rPr>
        <w:t>Inúmeras opções de personalização: uma vasta gama de linhas, pacotes e consolas centrais</w:t>
      </w:r>
    </w:p>
    <w:p w14:paraId="10B3EDB5" w14:textId="2F3B05A3" w:rsidR="00E4737D" w:rsidRDefault="00E4737D" w:rsidP="00E4737D">
      <w:pPr>
        <w:pStyle w:val="A03Copytext"/>
      </w:pPr>
      <w:r w:rsidRPr="001E0034">
        <w:t xml:space="preserve">Uma vasta gama de pacotes e </w:t>
      </w:r>
      <w:r w:rsidR="00C90E0E" w:rsidRPr="001E0034">
        <w:t>equipamentos opcionais</w:t>
      </w:r>
      <w:r w:rsidRPr="001E0034">
        <w:t xml:space="preserve"> permite aos </w:t>
      </w:r>
      <w:r w:rsidR="00C90E0E" w:rsidRPr="001E0034">
        <w:t>Clientes</w:t>
      </w:r>
      <w:r w:rsidRPr="001E0034">
        <w:t xml:space="preserve"> </w:t>
      </w:r>
      <w:r w:rsidR="00C90E0E" w:rsidRPr="001E0034">
        <w:t>complementar</w:t>
      </w:r>
      <w:r w:rsidRPr="001E0034">
        <w:t xml:space="preserve"> o interior e o exterior do VLE de acordo com as suas preferências e estilos de vida. O </w:t>
      </w:r>
      <w:r w:rsidR="004B05FB" w:rsidRPr="001E0034">
        <w:t>Cliente pode selecionar</w:t>
      </w:r>
      <w:r w:rsidRPr="001E0034">
        <w:t xml:space="preserve"> entre</w:t>
      </w:r>
      <w:r>
        <w:t xml:space="preserve"> quatro linhas</w:t>
      </w:r>
      <w:r w:rsidR="004B05FB">
        <w:t xml:space="preserve"> de equipamento – </w:t>
      </w:r>
      <w:r w:rsidR="00C90E0E">
        <w:t>Standard</w:t>
      </w:r>
      <w:r w:rsidR="004B05FB">
        <w:t>,</w:t>
      </w:r>
      <w:r>
        <w:t xml:space="preserve"> </w:t>
      </w:r>
      <w:r w:rsidR="00C90E0E">
        <w:t xml:space="preserve">Linha </w:t>
      </w:r>
      <w:r>
        <w:t>AMG</w:t>
      </w:r>
      <w:r w:rsidR="004B05FB">
        <w:t>,</w:t>
      </w:r>
      <w:r w:rsidR="00C90E0E">
        <w:t xml:space="preserve"> Linha</w:t>
      </w:r>
      <w:r>
        <w:t xml:space="preserve"> AMG </w:t>
      </w:r>
      <w:proofErr w:type="spellStart"/>
      <w:r>
        <w:t>Plus</w:t>
      </w:r>
      <w:proofErr w:type="spellEnd"/>
      <w:r w:rsidR="004B05FB">
        <w:t xml:space="preserve"> e</w:t>
      </w:r>
      <w:r>
        <w:t xml:space="preserve"> EXCLUSIV</w:t>
      </w:r>
      <w:r w:rsidR="00C90E0E">
        <w:t>E</w:t>
      </w:r>
      <w:r w:rsidR="004B05FB">
        <w:t xml:space="preserve"> - </w:t>
      </w:r>
      <w:r>
        <w:t>quatro pacotes de equipamento opcionais</w:t>
      </w:r>
      <w:r w:rsidR="004B05FB">
        <w:t xml:space="preserve"> – </w:t>
      </w:r>
      <w:proofErr w:type="spellStart"/>
      <w:r>
        <w:t>A</w:t>
      </w:r>
      <w:r w:rsidR="00C90E0E">
        <w:t>dvanced</w:t>
      </w:r>
      <w:proofErr w:type="spellEnd"/>
      <w:r w:rsidR="004B05FB">
        <w:t>,</w:t>
      </w:r>
      <w:r>
        <w:t xml:space="preserve"> </w:t>
      </w:r>
      <w:proofErr w:type="spellStart"/>
      <w:r>
        <w:t>Advanced</w:t>
      </w:r>
      <w:proofErr w:type="spellEnd"/>
      <w:r>
        <w:t xml:space="preserve"> </w:t>
      </w:r>
      <w:proofErr w:type="spellStart"/>
      <w:r>
        <w:t>Plus</w:t>
      </w:r>
      <w:proofErr w:type="spellEnd"/>
      <w:r w:rsidR="004B05FB">
        <w:t>,</w:t>
      </w:r>
      <w:r>
        <w:t xml:space="preserve"> Premium</w:t>
      </w:r>
      <w:r w:rsidR="004B05FB">
        <w:t xml:space="preserve"> e </w:t>
      </w:r>
      <w:r>
        <w:t xml:space="preserve">Premium </w:t>
      </w:r>
      <w:proofErr w:type="spellStart"/>
      <w:r>
        <w:t>Plus</w:t>
      </w:r>
      <w:proofErr w:type="spellEnd"/>
      <w:r w:rsidR="004B05FB">
        <w:t xml:space="preserve"> -</w:t>
      </w:r>
      <w:r>
        <w:t xml:space="preserve"> e inúmeras opções individuais. Incluem-se, por exemplo, o Pacot</w:t>
      </w:r>
      <w:r w:rsidR="00C90E0E">
        <w:t>e</w:t>
      </w:r>
      <w:r>
        <w:t xml:space="preserve"> </w:t>
      </w:r>
      <w:proofErr w:type="spellStart"/>
      <w:r>
        <w:t>Night</w:t>
      </w:r>
      <w:proofErr w:type="spellEnd"/>
      <w:r>
        <w:t>, uma vasta seleção de jantes de liga leve de 19 a 22 polegadas e</w:t>
      </w:r>
      <w:r w:rsidR="00C90E0E">
        <w:t xml:space="preserve"> outros</w:t>
      </w:r>
      <w:r>
        <w:t xml:space="preserve"> elementos de acabamento. </w:t>
      </w:r>
    </w:p>
    <w:p w14:paraId="61B2FD16" w14:textId="77777777" w:rsidR="00E4737D" w:rsidRPr="00680E26" w:rsidRDefault="00E4737D" w:rsidP="00E4737D">
      <w:pPr>
        <w:pStyle w:val="A03Copytext"/>
        <w:rPr>
          <w:i/>
          <w:iCs/>
        </w:rPr>
      </w:pPr>
    </w:p>
    <w:p w14:paraId="2AA42802" w14:textId="6326CD6C" w:rsidR="00E4737D" w:rsidRPr="00836B56" w:rsidRDefault="00E4737D" w:rsidP="00E4737D">
      <w:pPr>
        <w:pStyle w:val="A03Copytext"/>
      </w:pPr>
      <w:r>
        <w:t xml:space="preserve">Os </w:t>
      </w:r>
      <w:r w:rsidR="00C90E0E">
        <w:t>Clientes</w:t>
      </w:r>
      <w:r>
        <w:t xml:space="preserve"> também podem escolher entre três consolas centrais diferentes. A consola compacta de série</w:t>
      </w:r>
      <w:r w:rsidR="004B05FB">
        <w:t>, posicionada</w:t>
      </w:r>
      <w:r>
        <w:t xml:space="preserve"> sob o painel de instrumentos</w:t>
      </w:r>
      <w:r w:rsidR="004B05FB">
        <w:t>,</w:t>
      </w:r>
      <w:r>
        <w:t xml:space="preserve"> </w:t>
      </w:r>
      <w:r w:rsidR="004B05FB">
        <w:t>disponibiliza</w:t>
      </w:r>
      <w:r>
        <w:t xml:space="preserve"> uma ou, opcionalmente, duas bases de carregamento sem fios para dispositivos móveis, bem como porta-copos</w:t>
      </w:r>
      <w:r w:rsidR="004B05FB">
        <w:t>,</w:t>
      </w:r>
      <w:r>
        <w:t xml:space="preserve"> </w:t>
      </w:r>
      <w:r w:rsidR="004B05FB">
        <w:t>embutidos de forma discreta</w:t>
      </w:r>
      <w:r>
        <w:t xml:space="preserve">. Proporciona </w:t>
      </w:r>
      <w:r w:rsidR="004B05FB">
        <w:t xml:space="preserve">também </w:t>
      </w:r>
      <w:r>
        <w:t xml:space="preserve">acesso </w:t>
      </w:r>
      <w:r w:rsidR="004B05FB">
        <w:t xml:space="preserve">desimpedido </w:t>
      </w:r>
      <w:r>
        <w:t xml:space="preserve">à </w:t>
      </w:r>
      <w:r w:rsidR="004B05FB">
        <w:t>parte traseira do veículo</w:t>
      </w:r>
      <w:r>
        <w:t xml:space="preserve"> – uma característica muito apreciada pelas famílias</w:t>
      </w:r>
      <w:r w:rsidR="004B05FB">
        <w:t xml:space="preserve"> - estando</w:t>
      </w:r>
      <w:r>
        <w:t xml:space="preserve"> disponível uma consola central mais longa. Vem com duas bases de carregamento sem fios, um compartimento de armazenamento por baixo das clássicas tampas borboleta e uma prateleira de armazenamento mais baixa, adequada para itens como uma mala maior. A terceira variante responde a exigências ainda mais exclusivas. Oferece dois compartimentos de armazenamento com controlo de temperatura (arrefecidos ou aquecidos), desinfeção por UV, gerador de fragrâncias AIR-BALANCE, duas opções de carregamento sem fios, iluminação ambiente e elegantes elementos decorativos.</w:t>
      </w:r>
    </w:p>
    <w:p w14:paraId="769FA798" w14:textId="77777777" w:rsidR="00E4737D" w:rsidRPr="00836B56" w:rsidRDefault="00E4737D" w:rsidP="00E4737D">
      <w:pPr>
        <w:pStyle w:val="A03Copytext"/>
      </w:pPr>
    </w:p>
    <w:p w14:paraId="65ED6E5F" w14:textId="248F3D99" w:rsidR="00E4737D" w:rsidRPr="00836B56" w:rsidRDefault="00E4737D" w:rsidP="00E4737D">
      <w:pPr>
        <w:pStyle w:val="A03Flietext"/>
        <w:rPr>
          <w:rFonts w:ascii="MB Corpo S Text Office" w:hAnsi="MB Corpo S Text Office"/>
        </w:rPr>
      </w:pPr>
      <w:r>
        <w:rPr>
          <w:rFonts w:ascii="MB Corpo S Text Office" w:hAnsi="MB Corpo S Text Office"/>
        </w:rPr>
        <w:t xml:space="preserve">Capacidade de reboque até 2,5 toneladas: </w:t>
      </w:r>
      <w:r w:rsidR="004B05FB">
        <w:rPr>
          <w:rFonts w:ascii="MB Corpo S Text Office" w:hAnsi="MB Corpo S Text Office"/>
        </w:rPr>
        <w:t xml:space="preserve">transporte </w:t>
      </w:r>
      <w:r>
        <w:rPr>
          <w:rFonts w:ascii="MB Corpo S Text Office" w:hAnsi="MB Corpo S Text Office"/>
        </w:rPr>
        <w:t>facilitado</w:t>
      </w:r>
      <w:r w:rsidR="004B05FB">
        <w:rPr>
          <w:rFonts w:ascii="MB Corpo S Text Office" w:hAnsi="MB Corpo S Text Office"/>
        </w:rPr>
        <w:t>,</w:t>
      </w:r>
      <w:r>
        <w:rPr>
          <w:rFonts w:ascii="MB Corpo S Text Office" w:hAnsi="MB Corpo S Text Office"/>
        </w:rPr>
        <w:t xml:space="preserve"> para cada aventura</w:t>
      </w:r>
    </w:p>
    <w:p w14:paraId="60B031F7" w14:textId="0F242990" w:rsidR="00E4737D" w:rsidRPr="00836B56" w:rsidRDefault="00E4737D" w:rsidP="00E4737D">
      <w:pPr>
        <w:pStyle w:val="A03Flietext"/>
      </w:pPr>
      <w:r>
        <w:t>O VLE pode rebocar até 2,5 toneladas</w:t>
      </w:r>
      <w:r w:rsidR="004B05FB">
        <w:t xml:space="preserve"> de um reboque</w:t>
      </w:r>
      <w:r>
        <w:t xml:space="preserve"> com trav</w:t>
      </w:r>
      <w:r w:rsidR="004B05FB">
        <w:t>ão</w:t>
      </w:r>
      <w:r>
        <w:t xml:space="preserve">, tornando-o ideal para caravanas, barcos ou atrelados para cavalos. A </w:t>
      </w:r>
      <w:r w:rsidR="004F5369">
        <w:t>travessa de reboque, com uma</w:t>
      </w:r>
      <w:r w:rsidR="004B05FB">
        <w:t xml:space="preserve"> ca</w:t>
      </w:r>
      <w:r w:rsidR="004F5369">
        <w:t>pacidade de carga</w:t>
      </w:r>
      <w:r w:rsidR="004B05FB">
        <w:t xml:space="preserve"> </w:t>
      </w:r>
      <w:r>
        <w:t xml:space="preserve">de 100 </w:t>
      </w:r>
      <w:r w:rsidR="004B05FB">
        <w:t>Kg,</w:t>
      </w:r>
      <w:r>
        <w:t xml:space="preserve"> permite o transporte de bicicletas elétricas num suporte adequado. A estabilização ESP® do reboque e o Assistente de Manobra</w:t>
      </w:r>
      <w:r w:rsidR="004F5369">
        <w:t>s</w:t>
      </w:r>
      <w:r>
        <w:t xml:space="preserve"> d</w:t>
      </w:r>
      <w:r w:rsidR="004F5369">
        <w:t>e</w:t>
      </w:r>
      <w:r>
        <w:t xml:space="preserve"> Reboque ajudam a tornar a</w:t>
      </w:r>
      <w:r w:rsidR="004B05FB">
        <w:t xml:space="preserve"> operação do VLE</w:t>
      </w:r>
      <w:r>
        <w:t xml:space="preserve"> com reboque</w:t>
      </w:r>
      <w:r w:rsidR="004B05FB">
        <w:t>,</w:t>
      </w:r>
      <w:r>
        <w:t xml:space="preserve"> mais fácil e segur</w:t>
      </w:r>
      <w:r w:rsidR="004B05FB">
        <w:t>a</w:t>
      </w:r>
      <w:r>
        <w:t xml:space="preserve">.  </w:t>
      </w:r>
    </w:p>
    <w:p w14:paraId="6279A972" w14:textId="77777777" w:rsidR="00E4737D" w:rsidRDefault="00E4737D" w:rsidP="00E4737D">
      <w:pPr>
        <w:pStyle w:val="A03Flietext"/>
      </w:pPr>
    </w:p>
    <w:p w14:paraId="21170F26" w14:textId="77777777" w:rsidR="00E4737D" w:rsidRPr="00B25AA0" w:rsidRDefault="00E4737D" w:rsidP="00E4737D">
      <w:pPr>
        <w:pStyle w:val="A03Flietext"/>
        <w:rPr>
          <w:rFonts w:asciiTheme="majorHAnsi" w:hAnsiTheme="majorHAnsi"/>
        </w:rPr>
      </w:pPr>
    </w:p>
    <w:p w14:paraId="0CACED90" w14:textId="267826C7" w:rsidR="00E4737D" w:rsidRPr="00836B56" w:rsidRDefault="004B05FB" w:rsidP="00E4737D">
      <w:pPr>
        <w:pStyle w:val="A03Flietext"/>
        <w:rPr>
          <w:rFonts w:asciiTheme="majorHAnsi" w:hAnsiTheme="majorHAnsi"/>
          <w:sz w:val="32"/>
          <w:szCs w:val="32"/>
        </w:rPr>
      </w:pPr>
      <w:r>
        <w:rPr>
          <w:rFonts w:asciiTheme="majorHAnsi" w:hAnsiTheme="majorHAnsi"/>
          <w:sz w:val="32"/>
        </w:rPr>
        <w:t>Experiência de viagem elevada</w:t>
      </w:r>
      <w:r w:rsidR="00E4737D">
        <w:rPr>
          <w:rFonts w:asciiTheme="majorHAnsi" w:hAnsiTheme="majorHAnsi"/>
          <w:sz w:val="32"/>
        </w:rPr>
        <w:t xml:space="preserve">: </w:t>
      </w:r>
      <w:r w:rsidR="004F5369">
        <w:rPr>
          <w:rFonts w:asciiTheme="majorHAnsi" w:hAnsiTheme="majorHAnsi"/>
          <w:sz w:val="32"/>
        </w:rPr>
        <w:t xml:space="preserve">a </w:t>
      </w:r>
      <w:r w:rsidR="00E4737D">
        <w:rPr>
          <w:rFonts w:asciiTheme="majorHAnsi" w:hAnsiTheme="majorHAnsi"/>
          <w:sz w:val="32"/>
        </w:rPr>
        <w:t xml:space="preserve">agilidade e </w:t>
      </w:r>
      <w:r w:rsidR="004F5369">
        <w:rPr>
          <w:rFonts w:asciiTheme="majorHAnsi" w:hAnsiTheme="majorHAnsi"/>
          <w:sz w:val="32"/>
        </w:rPr>
        <w:t xml:space="preserve">o </w:t>
      </w:r>
      <w:r w:rsidR="00E4737D">
        <w:rPr>
          <w:rFonts w:asciiTheme="majorHAnsi" w:hAnsiTheme="majorHAnsi"/>
          <w:sz w:val="32"/>
        </w:rPr>
        <w:t>conforto a longa distância</w:t>
      </w:r>
      <w:r w:rsidR="004F5369">
        <w:rPr>
          <w:rFonts w:asciiTheme="majorHAnsi" w:hAnsiTheme="majorHAnsi"/>
          <w:sz w:val="32"/>
        </w:rPr>
        <w:t>,</w:t>
      </w:r>
      <w:r w:rsidR="00E4737D">
        <w:rPr>
          <w:rFonts w:asciiTheme="majorHAnsi" w:hAnsiTheme="majorHAnsi"/>
          <w:sz w:val="32"/>
        </w:rPr>
        <w:t xml:space="preserve"> de um</w:t>
      </w:r>
      <w:r w:rsidR="004F5369">
        <w:rPr>
          <w:rFonts w:asciiTheme="majorHAnsi" w:hAnsiTheme="majorHAnsi"/>
          <w:sz w:val="32"/>
        </w:rPr>
        <w:t xml:space="preserve"> verdadeiro monovolume Premium.</w:t>
      </w:r>
    </w:p>
    <w:p w14:paraId="61226F19" w14:textId="77777777" w:rsidR="00E4737D" w:rsidRPr="00836B56" w:rsidRDefault="00E4737D" w:rsidP="00E4737D">
      <w:pPr>
        <w:pStyle w:val="A03Flietext"/>
      </w:pPr>
    </w:p>
    <w:p w14:paraId="010CFE5C" w14:textId="07F36A51" w:rsidR="00E4737D" w:rsidRPr="00836B56" w:rsidRDefault="00E4737D" w:rsidP="00E4737D">
      <w:pPr>
        <w:pStyle w:val="A03Flietext"/>
        <w:rPr>
          <w:rFonts w:ascii="MB Corpo S Text Office" w:hAnsi="MB Corpo S Text Office"/>
        </w:rPr>
      </w:pPr>
      <w:r>
        <w:rPr>
          <w:rFonts w:ascii="MB Corpo S Text Office" w:hAnsi="MB Corpo S Text Office"/>
        </w:rPr>
        <w:t>Sem esforço na estrada: Consumo notavelmente baixo e a</w:t>
      </w:r>
      <w:r w:rsidR="004F5369">
        <w:rPr>
          <w:rFonts w:ascii="MB Corpo S Text Office" w:hAnsi="MB Corpo S Text Office"/>
        </w:rPr>
        <w:t>utonomia</w:t>
      </w:r>
      <w:r>
        <w:rPr>
          <w:rFonts w:ascii="MB Corpo S Text Office" w:hAnsi="MB Corpo S Text Office"/>
        </w:rPr>
        <w:t xml:space="preserve"> impressionante</w:t>
      </w:r>
    </w:p>
    <w:p w14:paraId="6A86AE97" w14:textId="41DEF483" w:rsidR="00E4737D" w:rsidRDefault="004F5369" w:rsidP="00E4737D">
      <w:pPr>
        <w:pStyle w:val="A03Flietext"/>
      </w:pPr>
      <w:r>
        <w:t xml:space="preserve">O </w:t>
      </w:r>
      <w:r w:rsidR="00E4737D">
        <w:t>VLE 300 elétrico</w:t>
      </w:r>
      <w:r>
        <w:t xml:space="preserve"> será o primeiro modelo a lançar</w:t>
      </w:r>
      <w:r w:rsidR="00E4737D">
        <w:t>, seguido pelo VLE 400 4MATIC elétrico. Com um</w:t>
      </w:r>
      <w:r>
        <w:t>a autonomia</w:t>
      </w:r>
      <w:r w:rsidR="00E4737D">
        <w:t xml:space="preserve"> convincente de mais </w:t>
      </w:r>
      <w:r>
        <w:t xml:space="preserve">de </w:t>
      </w:r>
      <w:r w:rsidR="00E4737D">
        <w:t xml:space="preserve">700 quilómetros (WLTP), o VLE 300 elétrico com 203 kW </w:t>
      </w:r>
      <w:r>
        <w:t>é perfeitamente adequado para</w:t>
      </w:r>
      <w:r w:rsidR="00E4737D">
        <w:t xml:space="preserve"> viagens de longa distância. Mais tarde, o VLE 400 4MATIC elétrico</w:t>
      </w:r>
      <w:r>
        <w:t>,</w:t>
      </w:r>
      <w:r w:rsidR="00E4737D">
        <w:t xml:space="preserve"> com mais de 300 kW</w:t>
      </w:r>
      <w:r>
        <w:t>,</w:t>
      </w:r>
      <w:r w:rsidR="00E4737D">
        <w:t xml:space="preserve"> será a versão topo de gama; </w:t>
      </w:r>
      <w:r>
        <w:t>a</w:t>
      </w:r>
      <w:r w:rsidR="00E4737D">
        <w:t xml:space="preserve">celera de 0 a 100 km/h em apenas 6,5 segundos. </w:t>
      </w:r>
      <w:r>
        <w:t>Os dois</w:t>
      </w:r>
      <w:r w:rsidR="00E4737D">
        <w:t xml:space="preserve"> modelos apresentam uma nova tecnologia de baterias NMC</w:t>
      </w:r>
      <w:r>
        <w:t>,</w:t>
      </w:r>
      <w:r w:rsidR="00E4737D">
        <w:t xml:space="preserve"> com um</w:t>
      </w:r>
      <w:r>
        <w:t xml:space="preserve">a carga útil </w:t>
      </w:r>
      <w:r w:rsidR="00E4737D">
        <w:t xml:space="preserve">de 115 kWh. No próximo ano, </w:t>
      </w:r>
      <w:r>
        <w:t>serão ainda lançados</w:t>
      </w:r>
      <w:r w:rsidR="00E4737D">
        <w:t xml:space="preserve"> dois modelos com baterias de lítio-ferro-fosfato-cátodo (LFP), </w:t>
      </w:r>
      <w:r>
        <w:t xml:space="preserve">que disponibilizam uma carga útil </w:t>
      </w:r>
      <w:r w:rsidR="00E4737D">
        <w:t xml:space="preserve">de 80 kWh. </w:t>
      </w:r>
    </w:p>
    <w:p w14:paraId="4BE4C646" w14:textId="77777777" w:rsidR="00E4737D" w:rsidRDefault="00E4737D" w:rsidP="00E4737D">
      <w:pPr>
        <w:rPr>
          <w:rFonts w:ascii="MB Corpo S Text Office Light" w:eastAsia="Times New Roman" w:hAnsi="MB Corpo S Text Office Light" w:cs="Times New Roman"/>
          <w:szCs w:val="21"/>
        </w:rPr>
      </w:pPr>
    </w:p>
    <w:p w14:paraId="2C7F1629" w14:textId="68C0A74C" w:rsidR="004F5369" w:rsidRPr="00B25AA0" w:rsidRDefault="004F5369" w:rsidP="004F5369">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rPr>
        <w:t xml:space="preserve">Mercedes-Benz VLE 300 elétrico | dados provisórios: consumo combinado de energia: </w:t>
      </w:r>
      <w:r>
        <w:t xml:space="preserve">20,4-18,6 kWh/100 km | emissões de CO₂ combinadas: 0 g/km | Classe CO₂: </w:t>
      </w:r>
      <w:r>
        <w:rPr>
          <w:rFonts w:ascii="MB Corpo S Text Office Light" w:eastAsia="Times New Roman" w:hAnsi="MB Corpo S Text Office Light" w:cs="Times New Roman"/>
        </w:rPr>
        <w:t>A</w:t>
      </w:r>
      <w:r>
        <w:rPr>
          <w:rStyle w:val="EndnoteReference"/>
          <w:rFonts w:ascii="MB Corpo S Text Office Light" w:eastAsia="Times New Roman" w:hAnsi="MB Corpo S Text Office Light" w:cs="Times New Roman"/>
        </w:rPr>
        <w:endnoteReference w:id="4"/>
      </w:r>
    </w:p>
    <w:p w14:paraId="22939F5C" w14:textId="2E82BE06" w:rsidR="00DF05B9" w:rsidRDefault="00DF05B9" w:rsidP="00E4737D">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rPr>
        <w:t xml:space="preserve">Mercedes-Benz VLE 400 4MATIC elétrico | </w:t>
      </w:r>
      <w:r w:rsidR="004F5369">
        <w:rPr>
          <w:rFonts w:ascii="MB Corpo S Text Office Light" w:eastAsia="Times New Roman" w:hAnsi="MB Corpo S Text Office Light" w:cs="Times New Roman"/>
        </w:rPr>
        <w:t>dados</w:t>
      </w:r>
      <w:r>
        <w:rPr>
          <w:rFonts w:ascii="MB Corpo S Text Office Light" w:eastAsia="Times New Roman" w:hAnsi="MB Corpo S Text Office Light" w:cs="Times New Roman"/>
        </w:rPr>
        <w:t xml:space="preserve"> provisórios: consumo combinado de energia: </w:t>
      </w:r>
      <w:r>
        <w:t>21,1 kWh/100 km | emissões de CO₂</w:t>
      </w:r>
      <w:r w:rsidR="004F5369">
        <w:t xml:space="preserve"> combinadas</w:t>
      </w:r>
      <w:r>
        <w:t>:</w:t>
      </w:r>
      <w:r w:rsidR="004F5369">
        <w:t xml:space="preserve"> </w:t>
      </w:r>
      <w:r>
        <w:t xml:space="preserve">0 g/km | Classe CO₂: </w:t>
      </w:r>
      <w:r>
        <w:rPr>
          <w:rFonts w:ascii="MB Corpo S Text Office Light" w:eastAsia="Times New Roman" w:hAnsi="MB Corpo S Text Office Light" w:cs="Times New Roman"/>
        </w:rPr>
        <w:t>A</w:t>
      </w:r>
      <w:r>
        <w:rPr>
          <w:rFonts w:ascii="MB Corpo S Text Office Light" w:eastAsia="Times New Roman" w:hAnsi="MB Corpo S Text Office Light" w:cs="Times New Roman"/>
          <w:vertAlign w:val="superscript"/>
        </w:rPr>
        <w:t>4</w:t>
      </w:r>
    </w:p>
    <w:p w14:paraId="071A1DA2" w14:textId="77777777" w:rsidR="00DF05B9" w:rsidRDefault="00DF05B9" w:rsidP="00474AFD">
      <w:pPr>
        <w:pStyle w:val="A03Flietext"/>
      </w:pPr>
    </w:p>
    <w:p w14:paraId="150D9798" w14:textId="77777777" w:rsidR="00FE32F0" w:rsidRDefault="00FE32F0" w:rsidP="00474AFD">
      <w:pPr>
        <w:pStyle w:val="A03Flietext"/>
      </w:pPr>
    </w:p>
    <w:p w14:paraId="73282C86" w14:textId="77777777" w:rsidR="00FE32F0" w:rsidRPr="00836B56" w:rsidRDefault="00FE32F0" w:rsidP="00474AFD">
      <w:pPr>
        <w:pStyle w:val="A03Flietext"/>
      </w:pPr>
    </w:p>
    <w:p w14:paraId="25EE6750" w14:textId="2EFE8D94" w:rsidR="00DF05B9" w:rsidRPr="00836B56" w:rsidRDefault="00DF05B9" w:rsidP="00E4737D">
      <w:pPr>
        <w:pStyle w:val="A03Flietext"/>
        <w:rPr>
          <w:rFonts w:ascii="MB Corpo S Text Office" w:hAnsi="MB Corpo S Text Office"/>
        </w:rPr>
      </w:pPr>
      <w:r>
        <w:rPr>
          <w:rFonts w:ascii="MB Corpo S Text Office" w:hAnsi="MB Corpo S Text Office"/>
        </w:rPr>
        <w:lastRenderedPageBreak/>
        <w:t xml:space="preserve">Tecnologia de 800 </w:t>
      </w:r>
      <w:r w:rsidR="00BE6ACF">
        <w:rPr>
          <w:rFonts w:ascii="MB Corpo S Text Office" w:hAnsi="MB Corpo S Text Office"/>
        </w:rPr>
        <w:t>V</w:t>
      </w:r>
      <w:r>
        <w:rPr>
          <w:rFonts w:ascii="MB Corpo S Text Office" w:hAnsi="MB Corpo S Text Office"/>
        </w:rPr>
        <w:t>: Basta uma rápida pausa para café</w:t>
      </w:r>
      <w:r w:rsidR="00A87C86">
        <w:rPr>
          <w:rFonts w:ascii="MB Corpo S Text Office" w:hAnsi="MB Corpo S Text Office"/>
        </w:rPr>
        <w:t>,</w:t>
      </w:r>
      <w:r>
        <w:rPr>
          <w:rFonts w:ascii="MB Corpo S Text Office" w:hAnsi="MB Corpo S Text Office"/>
        </w:rPr>
        <w:t xml:space="preserve"> para rec</w:t>
      </w:r>
      <w:r w:rsidR="00A87C86">
        <w:rPr>
          <w:rFonts w:ascii="MB Corpo S Text Office" w:hAnsi="MB Corpo S Text Office"/>
        </w:rPr>
        <w:t>uperar</w:t>
      </w:r>
      <w:r>
        <w:rPr>
          <w:rFonts w:ascii="MB Corpo S Text Office" w:hAnsi="MB Corpo S Text Office"/>
        </w:rPr>
        <w:t xml:space="preserve"> até 355 quilómetros de autonomia</w:t>
      </w:r>
    </w:p>
    <w:p w14:paraId="45FE3E4E" w14:textId="740F2559" w:rsidR="00DF05B9" w:rsidRPr="00836B56" w:rsidRDefault="00DF05B9" w:rsidP="00E4737D">
      <w:pPr>
        <w:pStyle w:val="A03Flietext"/>
      </w:pPr>
      <w:r>
        <w:t xml:space="preserve">A tecnologia de 800 </w:t>
      </w:r>
      <w:r w:rsidR="00BE6ACF">
        <w:t>V</w:t>
      </w:r>
      <w:r w:rsidR="00A87C86">
        <w:t xml:space="preserve">, combinada com a nova geração de baterias, </w:t>
      </w:r>
      <w:r>
        <w:t>maximiza a eficiência e o desempenho e pode reduzir significativamente o tempo de carregamento. O VLE pode recarregar até 355 quilómetros de autonomia em apenas 15 minutos</w:t>
      </w:r>
      <w:r>
        <w:rPr>
          <w:rStyle w:val="EndnoteReference"/>
        </w:rPr>
        <w:endnoteReference w:id="5"/>
      </w:r>
      <w:r>
        <w:t xml:space="preserve">, enquanto o condutor toma um café rápido. O carregamento rápido </w:t>
      </w:r>
      <w:r w:rsidR="000D15D0">
        <w:t>C</w:t>
      </w:r>
      <w:r>
        <w:t xml:space="preserve">C também é possível com 300 kW, enquanto um conversor </w:t>
      </w:r>
      <w:r w:rsidR="000D15D0">
        <w:t>C</w:t>
      </w:r>
      <w:r>
        <w:t xml:space="preserve">C opcional permite carregar em estações de carregamento rápido de 400 </w:t>
      </w:r>
      <w:r w:rsidR="00BE6ACF">
        <w:t>V</w:t>
      </w:r>
      <w:r>
        <w:t>. Graças à função integrada de reserva</w:t>
      </w:r>
      <w:r>
        <w:rPr>
          <w:rStyle w:val="EndnoteReference"/>
        </w:rPr>
        <w:endnoteReference w:id="6"/>
      </w:r>
      <w:r>
        <w:t xml:space="preserve"> para estações de carregamento Mercedes-Benz</w:t>
      </w:r>
      <w:r w:rsidR="00A87C86">
        <w:t xml:space="preserve">, </w:t>
      </w:r>
      <w:r>
        <w:t xml:space="preserve">como parte do MB. CHARGE </w:t>
      </w:r>
      <w:proofErr w:type="spellStart"/>
      <w:r>
        <w:t>Public</w:t>
      </w:r>
      <w:proofErr w:type="spellEnd"/>
      <w:r>
        <w:rPr>
          <w:rStyle w:val="EndnoteReference"/>
        </w:rPr>
        <w:endnoteReference w:id="7"/>
      </w:r>
      <w:r>
        <w:t xml:space="preserve">, uma experiência </w:t>
      </w:r>
      <w:r w:rsidR="00A87C86">
        <w:t>simples</w:t>
      </w:r>
      <w:r>
        <w:t xml:space="preserve"> e intuitiva é garantida. Além disso, o VLE está equipado para carregamento bidirecional. </w:t>
      </w:r>
    </w:p>
    <w:p w14:paraId="45A912CC" w14:textId="77777777" w:rsidR="00DF05B9" w:rsidRPr="00836B56" w:rsidRDefault="00DF05B9" w:rsidP="00E4737D">
      <w:pPr>
        <w:pStyle w:val="A03Flietext"/>
      </w:pPr>
    </w:p>
    <w:p w14:paraId="0242FB7F" w14:textId="77777777" w:rsidR="00DF05B9" w:rsidRPr="00836B56" w:rsidRDefault="00DF05B9" w:rsidP="00E4737D">
      <w:pPr>
        <w:pStyle w:val="A03Flietext"/>
        <w:rPr>
          <w:rFonts w:ascii="MB Corpo S Text Office" w:hAnsi="MB Corpo S Text Office"/>
        </w:rPr>
      </w:pPr>
      <w:r>
        <w:rPr>
          <w:rFonts w:ascii="MB Corpo S Text Office" w:hAnsi="MB Corpo S Text Office"/>
        </w:rPr>
        <w:t xml:space="preserve">Unidades de propulsão elétrica: Energia inteligente com 93 por cento de eficiência </w:t>
      </w:r>
    </w:p>
    <w:p w14:paraId="5EB6F361" w14:textId="2A09D256" w:rsidR="00DF05B9" w:rsidRPr="00836B56" w:rsidRDefault="00F82DA8" w:rsidP="00E4737D">
      <w:pPr>
        <w:pStyle w:val="A03Flietext"/>
      </w:pPr>
      <w:r w:rsidRPr="00F82DA8">
        <w:t>A unidade motriz elétrica inclui, na dianteira, uma máquina síncrona de ímanes permanentes (PSM). A eficiência entre a bateria EV e as rodas, quando consideradas longas distâncias, situa-se nos 93%</w:t>
      </w:r>
      <w:r w:rsidR="00DF05B9">
        <w:t xml:space="preserve">. Os modelos com tração integral </w:t>
      </w:r>
      <w:r w:rsidR="00A87C86">
        <w:t>vêm também equipados com</w:t>
      </w:r>
      <w:r w:rsidR="00DF05B9">
        <w:t xml:space="preserve"> um potente motor elétrico</w:t>
      </w:r>
      <w:r w:rsidR="00A87C86">
        <w:t>, colocado</w:t>
      </w:r>
      <w:r w:rsidR="00DF05B9">
        <w:t xml:space="preserve"> na traseira. </w:t>
      </w:r>
      <w:r w:rsidR="00A87C86">
        <w:t>O mesmo é</w:t>
      </w:r>
      <w:r w:rsidR="00DF05B9">
        <w:t xml:space="preserve"> ativado apenas quando é necessária potência ou tração adicional, dependendo da situação ou programa de condução. Esta tarefa é desempenhada pela Unidade de Desconexão (DCU), que a Mercedes-Benz está a usar pela primeira vez neste segmento. Para uma utilização particularmente eficiente da energia, ambas as unidades de acionamento estão equipadas com eletrónica de alta performance</w:t>
      </w:r>
      <w:r w:rsidR="00A87C86">
        <w:t>, que incluem</w:t>
      </w:r>
      <w:r w:rsidR="00DF05B9">
        <w:t xml:space="preserve"> inversores de carboneto de silício.</w:t>
      </w:r>
    </w:p>
    <w:p w14:paraId="2BA3AB94" w14:textId="77777777" w:rsidR="00DF05B9" w:rsidRPr="00836B56" w:rsidRDefault="00DF05B9" w:rsidP="00E4737D">
      <w:pPr>
        <w:pStyle w:val="A03Copytext"/>
      </w:pPr>
    </w:p>
    <w:p w14:paraId="40FA275B" w14:textId="6A35DFC3" w:rsidR="00DF05B9" w:rsidRPr="00836B56" w:rsidRDefault="00DF05B9" w:rsidP="00E4737D">
      <w:pPr>
        <w:pStyle w:val="A03Flietext"/>
        <w:rPr>
          <w:rFonts w:ascii="MB Corpo S Text Office" w:hAnsi="MB Corpo S Text Office"/>
        </w:rPr>
      </w:pPr>
      <w:r>
        <w:rPr>
          <w:rFonts w:ascii="MB Corpo S Text Office" w:hAnsi="MB Corpo S Text Office"/>
        </w:rPr>
        <w:t>Conforto acústico: excecionalmente suave e silencioso</w:t>
      </w:r>
    </w:p>
    <w:p w14:paraId="57C498B0" w14:textId="02FCB69C" w:rsidR="00DF05B9" w:rsidRPr="00836B56" w:rsidRDefault="00DF05B9" w:rsidP="00E4737D">
      <w:pPr>
        <w:pStyle w:val="A03Flietext"/>
      </w:pPr>
      <w:r>
        <w:t xml:space="preserve">Como </w:t>
      </w:r>
      <w:proofErr w:type="spellStart"/>
      <w:r>
        <w:t>Grand</w:t>
      </w:r>
      <w:proofErr w:type="spellEnd"/>
      <w:r>
        <w:t xml:space="preserve"> Limousine, </w:t>
      </w:r>
      <w:r w:rsidR="00A87C86">
        <w:t>o</w:t>
      </w:r>
      <w:r>
        <w:t xml:space="preserve"> VLE </w:t>
      </w:r>
      <w:r w:rsidR="00A87C86">
        <w:t>disponibiliza</w:t>
      </w:r>
      <w:r>
        <w:t xml:space="preserve"> um elevado padrão de conforto acústico, </w:t>
      </w:r>
      <w:r w:rsidR="00A87C86">
        <w:t>possuindo</w:t>
      </w:r>
      <w:r>
        <w:t xml:space="preserve"> uma carroçaria excecionalmente rígida. Além disso, foi adicionad</w:t>
      </w:r>
      <w:r w:rsidR="00A87C86">
        <w:t xml:space="preserve">o um extenso isolamento </w:t>
      </w:r>
      <w:r>
        <w:t>acústi</w:t>
      </w:r>
      <w:r w:rsidR="00A87C86">
        <w:t>co</w:t>
      </w:r>
      <w:r>
        <w:t xml:space="preserve"> da frente para a traseira, </w:t>
      </w:r>
      <w:r w:rsidR="00A87C86">
        <w:t>e ainda</w:t>
      </w:r>
      <w:r>
        <w:t xml:space="preserve"> instalados suportes de elastómeros de desacoplamento entre a suspensão e a carroçaria</w:t>
      </w:r>
      <w:r w:rsidR="00A87C86">
        <w:t>.</w:t>
      </w:r>
      <w:r>
        <w:t xml:space="preserve"> A transmissão também está desacoplada. </w:t>
      </w:r>
    </w:p>
    <w:p w14:paraId="27339218" w14:textId="77777777" w:rsidR="00474AFD" w:rsidRPr="00836B56" w:rsidRDefault="00474AFD" w:rsidP="00E4737D">
      <w:pPr>
        <w:pStyle w:val="A03Flietext"/>
      </w:pPr>
    </w:p>
    <w:p w14:paraId="3FF536A8" w14:textId="40052526" w:rsidR="00DF05B9" w:rsidRPr="00836B56" w:rsidRDefault="00DF05B9" w:rsidP="00E4737D">
      <w:pPr>
        <w:pStyle w:val="A03Flietext"/>
        <w:rPr>
          <w:rFonts w:ascii="MB Corpo S Text Office" w:hAnsi="MB Corpo S Text Office"/>
        </w:rPr>
      </w:pPr>
      <w:r>
        <w:rPr>
          <w:rFonts w:ascii="MB Corpo S Text Office" w:hAnsi="MB Corpo S Text Office"/>
        </w:rPr>
        <w:t>AIRMATIC com controlo de nível: só a flutuação seria mais suave</w:t>
      </w:r>
    </w:p>
    <w:p w14:paraId="3D3E99EE" w14:textId="4D64CC76" w:rsidR="00DF05B9" w:rsidRPr="00836B56" w:rsidRDefault="00DF05B9" w:rsidP="00E4737D">
      <w:pPr>
        <w:pStyle w:val="01Flietext"/>
        <w:spacing w:after="0"/>
      </w:pPr>
      <w:r>
        <w:t>O novo AIRMATIC t</w:t>
      </w:r>
      <w:r w:rsidR="00A87C86">
        <w:t>ransforma todas</w:t>
      </w:r>
      <w:r>
        <w:t xml:space="preserve"> as viagen</w:t>
      </w:r>
      <w:r w:rsidR="00A87C86">
        <w:t>s</w:t>
      </w:r>
      <w:r>
        <w:t xml:space="preserve"> experiência</w:t>
      </w:r>
      <w:r w:rsidR="00A87C86">
        <w:t>s</w:t>
      </w:r>
      <w:r>
        <w:t xml:space="preserve"> notavelmente serena</w:t>
      </w:r>
      <w:r w:rsidR="00A87C86">
        <w:t>s</w:t>
      </w:r>
      <w:r>
        <w:t>. Reduz o arrasto aerodinâmico e, consequentemente, o consumo de energia. Com a suspensão pneumática AIRMATIC, a altura do veículo pode ser elevada e reduzida em 40 milímetros</w:t>
      </w:r>
      <w:r w:rsidR="00A87C86">
        <w:t>,</w:t>
      </w:r>
      <w:r>
        <w:t xml:space="preserve"> para aumentar a distância ao solo ou facilitar a entrada</w:t>
      </w:r>
      <w:r w:rsidR="00A87C86">
        <w:t xml:space="preserve"> de passageiros</w:t>
      </w:r>
      <w:r>
        <w:t>.</w:t>
      </w:r>
    </w:p>
    <w:p w14:paraId="25A42391" w14:textId="77777777" w:rsidR="00DF05B9" w:rsidRPr="00836B56" w:rsidRDefault="00DF05B9" w:rsidP="00E4737D">
      <w:pPr>
        <w:pStyle w:val="01Flietext"/>
        <w:spacing w:after="0"/>
      </w:pPr>
    </w:p>
    <w:p w14:paraId="24F53EEE" w14:textId="760029B8" w:rsidR="00DF05B9" w:rsidRPr="00836B56" w:rsidRDefault="00BE6ACF" w:rsidP="00E4737D">
      <w:pPr>
        <w:pStyle w:val="01Flietext"/>
        <w:spacing w:after="0"/>
        <w:rPr>
          <w:rFonts w:ascii="MB Corpo S Text Office" w:hAnsi="MB Corpo S Text Office"/>
        </w:rPr>
      </w:pPr>
      <w:r>
        <w:rPr>
          <w:rFonts w:ascii="MB Corpo S Text Office" w:hAnsi="MB Corpo S Text Office"/>
        </w:rPr>
        <w:t>Eixo traseiro direcional:</w:t>
      </w:r>
      <w:r w:rsidR="00DF05B9">
        <w:rPr>
          <w:rFonts w:ascii="MB Corpo S Text Office" w:hAnsi="MB Corpo S Text Office"/>
        </w:rPr>
        <w:t xml:space="preserve"> mais agilidade e um </w:t>
      </w:r>
      <w:r>
        <w:rPr>
          <w:rFonts w:ascii="MB Corpo S Text Office" w:hAnsi="MB Corpo S Text Office"/>
        </w:rPr>
        <w:t>diâmetro</w:t>
      </w:r>
      <w:r w:rsidR="00A87C86">
        <w:rPr>
          <w:rFonts w:ascii="MB Corpo S Text Office" w:hAnsi="MB Corpo S Text Office"/>
        </w:rPr>
        <w:t xml:space="preserve"> </w:t>
      </w:r>
      <w:r w:rsidR="00DF05B9">
        <w:rPr>
          <w:rFonts w:ascii="MB Corpo S Text Office" w:hAnsi="MB Corpo S Text Office"/>
        </w:rPr>
        <w:t>de viragem notavelmente</w:t>
      </w:r>
      <w:r w:rsidR="00A87C86">
        <w:rPr>
          <w:rFonts w:ascii="MB Corpo S Text Office" w:hAnsi="MB Corpo S Text Office"/>
        </w:rPr>
        <w:t xml:space="preserve"> curto</w:t>
      </w:r>
    </w:p>
    <w:p w14:paraId="6F7BEE59" w14:textId="06F5C4D6" w:rsidR="00E4737D" w:rsidRPr="00836B56" w:rsidRDefault="00DF05B9" w:rsidP="00E4737D">
      <w:pPr>
        <w:pStyle w:val="01Flietext"/>
        <w:spacing w:after="0"/>
      </w:pPr>
      <w:r>
        <w:t xml:space="preserve">Com </w:t>
      </w:r>
      <w:r w:rsidR="00BE6ACF">
        <w:t>eixo traseiro direcional e um diâmetro de viragem notavelmente curto no</w:t>
      </w:r>
      <w:r>
        <w:t xml:space="preserve"> eixo dianteiro, o VLE é particularmente ágil</w:t>
      </w:r>
      <w:r w:rsidR="00A87C86">
        <w:t xml:space="preserve">, </w:t>
      </w:r>
      <w:r>
        <w:t xml:space="preserve">mas também estável. O ângulo de direção do eixo traseiro é de sete graus. Isto reduz o </w:t>
      </w:r>
      <w:r w:rsidR="00A87C86">
        <w:t>diâmetro</w:t>
      </w:r>
      <w:r>
        <w:t xml:space="preserve"> de viragem entre o </w:t>
      </w:r>
      <w:r w:rsidR="00A87C86">
        <w:t>limite inferior do veículo e o piso,</w:t>
      </w:r>
      <w:r>
        <w:t xml:space="preserve"> para 10,9 metros</w:t>
      </w:r>
      <w:r>
        <w:rPr>
          <w:rStyle w:val="EndnoteReference"/>
        </w:rPr>
        <w:endnoteReference w:id="8"/>
      </w:r>
      <w:r w:rsidR="00A87C86">
        <w:t>, conferindo</w:t>
      </w:r>
      <w:r>
        <w:t xml:space="preserve"> ao VLE um </w:t>
      </w:r>
      <w:r w:rsidR="00A87C86">
        <w:t>diâmetro</w:t>
      </w:r>
      <w:r>
        <w:t xml:space="preserve"> de viragem comparável ao novo Mercedes-Benz CLA. Além disso, graças à relação de direção mais direta, o condutor precisa de menos voltas no volante para fazer uma curva completa. </w:t>
      </w:r>
    </w:p>
    <w:p w14:paraId="0073CDE3" w14:textId="77777777" w:rsidR="00E4737D" w:rsidRPr="00474AFD" w:rsidRDefault="00E4737D" w:rsidP="00E4737D">
      <w:pPr>
        <w:pStyle w:val="A03Flietext"/>
        <w:rPr>
          <w:rFonts w:asciiTheme="majorHAnsi" w:hAnsiTheme="majorHAnsi"/>
        </w:rPr>
      </w:pPr>
    </w:p>
    <w:p w14:paraId="6BD64C0A" w14:textId="77777777" w:rsidR="00B25AA0" w:rsidRPr="00474AFD" w:rsidRDefault="00B25AA0" w:rsidP="00E4737D">
      <w:pPr>
        <w:pStyle w:val="A03Flietext"/>
        <w:rPr>
          <w:rFonts w:asciiTheme="majorHAnsi" w:hAnsiTheme="majorHAnsi"/>
        </w:rPr>
      </w:pPr>
    </w:p>
    <w:p w14:paraId="36EE9B58" w14:textId="77777777" w:rsidR="00E4737D" w:rsidRPr="00836B56" w:rsidRDefault="00E4737D" w:rsidP="00E4737D">
      <w:pPr>
        <w:pStyle w:val="A03Flietext"/>
        <w:rPr>
          <w:rFonts w:asciiTheme="majorHAnsi" w:hAnsiTheme="majorHAnsi"/>
          <w:sz w:val="32"/>
          <w:szCs w:val="32"/>
        </w:rPr>
      </w:pPr>
      <w:r>
        <w:rPr>
          <w:rFonts w:asciiTheme="majorHAnsi" w:hAnsiTheme="majorHAnsi"/>
          <w:sz w:val="32"/>
        </w:rPr>
        <w:t>Excecionalmente inteligente: Experiência digital de topo</w:t>
      </w:r>
    </w:p>
    <w:p w14:paraId="7ACA5B5A" w14:textId="77777777" w:rsidR="00E4737D" w:rsidRPr="00836B56" w:rsidRDefault="00E4737D" w:rsidP="00E4737D">
      <w:pPr>
        <w:pStyle w:val="A03Flietext"/>
        <w:rPr>
          <w:rFonts w:ascii="MB Corpo S Text Office" w:hAnsi="MB Corpo S Text Office"/>
        </w:rPr>
      </w:pPr>
    </w:p>
    <w:p w14:paraId="401F8A79" w14:textId="2D7B5C88" w:rsidR="00E4737D" w:rsidRPr="00836B56" w:rsidRDefault="00F82DA8" w:rsidP="00E4737D">
      <w:pPr>
        <w:pStyle w:val="A03Flietext"/>
      </w:pPr>
      <w:r>
        <w:rPr>
          <w:rFonts w:ascii="MB Corpo S Text Office" w:hAnsi="MB Corpo S Text Office"/>
        </w:rPr>
        <w:t>Potenciado</w:t>
      </w:r>
      <w:r w:rsidR="00E4737D">
        <w:rPr>
          <w:rFonts w:ascii="MB Corpo S Text Office" w:hAnsi="MB Corpo S Text Office"/>
        </w:rPr>
        <w:t xml:space="preserve"> por </w:t>
      </w:r>
      <w:proofErr w:type="gramStart"/>
      <w:r w:rsidR="00E4737D">
        <w:rPr>
          <w:rFonts w:ascii="MB Corpo S Text Office" w:hAnsi="MB Corpo S Text Office"/>
        </w:rPr>
        <w:t>MB.</w:t>
      </w:r>
      <w:r>
        <w:rPr>
          <w:rFonts w:ascii="MB Corpo S Text Office" w:hAnsi="MB Corpo S Text Office"/>
        </w:rPr>
        <w:t>OS</w:t>
      </w:r>
      <w:proofErr w:type="gramEnd"/>
      <w:r w:rsidR="00E4737D">
        <w:rPr>
          <w:rFonts w:ascii="MB Corpo S Text Office" w:hAnsi="MB Corpo S Text Office"/>
        </w:rPr>
        <w:t>: o VLE é excecionalmente inteligente</w:t>
      </w:r>
    </w:p>
    <w:p w14:paraId="15102AB0" w14:textId="65A5A514" w:rsidR="00E4737D" w:rsidRPr="00836B56" w:rsidRDefault="00E4737D" w:rsidP="00E4737D">
      <w:pPr>
        <w:pStyle w:val="A03Flietext"/>
      </w:pPr>
      <w:r>
        <w:t>O</w:t>
      </w:r>
      <w:r w:rsidR="00F82DA8">
        <w:t xml:space="preserve"> software da marca - </w:t>
      </w:r>
      <w:proofErr w:type="gramStart"/>
      <w:r>
        <w:t>MB</w:t>
      </w:r>
      <w:r w:rsidR="00F82DA8">
        <w:t>.OS</w:t>
      </w:r>
      <w:proofErr w:type="gramEnd"/>
      <w:r w:rsidR="00F82DA8">
        <w:t xml:space="preserve"> - potenciado</w:t>
      </w:r>
      <w:r>
        <w:t xml:space="preserve"> por IA</w:t>
      </w:r>
      <w:r w:rsidR="00F82DA8">
        <w:t>,</w:t>
      </w:r>
      <w:r>
        <w:t xml:space="preserve"> eleva a experiência Mercedes-Benz a um novo patamar. Alimenta todos os </w:t>
      </w:r>
      <w:r w:rsidR="00F82DA8">
        <w:t>sistemas</w:t>
      </w:r>
      <w:r>
        <w:t xml:space="preserve"> – desde </w:t>
      </w:r>
      <w:r w:rsidR="00F82DA8">
        <w:t xml:space="preserve">os sistemas de </w:t>
      </w:r>
      <w:r>
        <w:t>assistência</w:t>
      </w:r>
      <w:r w:rsidR="00F82DA8">
        <w:t xml:space="preserve"> e apoio à condução,</w:t>
      </w:r>
      <w:r>
        <w:t xml:space="preserve"> a</w:t>
      </w:r>
      <w:r w:rsidR="00F82DA8">
        <w:t>o</w:t>
      </w:r>
      <w:r>
        <w:t xml:space="preserve"> </w:t>
      </w:r>
      <w:r w:rsidR="00EF2142">
        <w:t>infotainment</w:t>
      </w:r>
      <w:r>
        <w:t xml:space="preserve">. Liga todos os sistemas num ecossistema inteligente e serve como cérebro para a </w:t>
      </w:r>
      <w:proofErr w:type="gramStart"/>
      <w:r>
        <w:t>MB.DRIVE</w:t>
      </w:r>
      <w:proofErr w:type="gramEnd"/>
      <w:r>
        <w:t xml:space="preserve">, sistemas de assistência ao estacionamento e </w:t>
      </w:r>
      <w:r w:rsidR="00F82DA8">
        <w:t xml:space="preserve">para o </w:t>
      </w:r>
      <w:r>
        <w:t xml:space="preserve">MBUX. Ligado à Mercedes-Benz </w:t>
      </w:r>
      <w:proofErr w:type="spellStart"/>
      <w:r>
        <w:t>Intelligent</w:t>
      </w:r>
      <w:proofErr w:type="spellEnd"/>
      <w:r>
        <w:t xml:space="preserve"> </w:t>
      </w:r>
      <w:proofErr w:type="spellStart"/>
      <w:r>
        <w:t>Cloud</w:t>
      </w:r>
      <w:proofErr w:type="spellEnd"/>
      <w:r>
        <w:t xml:space="preserve">, permite atualizações por </w:t>
      </w:r>
      <w:proofErr w:type="spellStart"/>
      <w:r w:rsidR="001A668E">
        <w:t>over-the-air</w:t>
      </w:r>
      <w:proofErr w:type="spellEnd"/>
      <w:r>
        <w:rPr>
          <w:rStyle w:val="EndnoteReference"/>
        </w:rPr>
        <w:endnoteReference w:id="9"/>
      </w:r>
      <w:r>
        <w:t xml:space="preserve"> para várias funções do veículo, mantendo o VLE atualizado e pronto para o futuro.</w:t>
      </w:r>
    </w:p>
    <w:p w14:paraId="47BCCA6E" w14:textId="77777777" w:rsidR="00F82DA8" w:rsidRDefault="00F82DA8" w:rsidP="00E4737D">
      <w:pPr>
        <w:pStyle w:val="01Flietext"/>
        <w:spacing w:after="0"/>
        <w:rPr>
          <w:rFonts w:ascii="MB Corpo S Text Office" w:hAnsi="MB Corpo S Text Office"/>
        </w:rPr>
      </w:pPr>
    </w:p>
    <w:p w14:paraId="45E10378" w14:textId="77777777" w:rsidR="00FE32F0" w:rsidRDefault="00FE32F0" w:rsidP="00E4737D">
      <w:pPr>
        <w:pStyle w:val="01Flietext"/>
        <w:spacing w:after="0"/>
        <w:rPr>
          <w:rFonts w:ascii="MB Corpo S Text Office" w:hAnsi="MB Corpo S Text Office"/>
        </w:rPr>
      </w:pPr>
    </w:p>
    <w:p w14:paraId="689CCF00" w14:textId="77777777" w:rsidR="001A668E" w:rsidRDefault="001A668E" w:rsidP="00E4737D">
      <w:pPr>
        <w:pStyle w:val="01Flietext"/>
        <w:spacing w:after="0"/>
        <w:rPr>
          <w:rFonts w:ascii="MB Corpo S Text Office" w:hAnsi="MB Corpo S Text Office"/>
        </w:rPr>
      </w:pPr>
    </w:p>
    <w:p w14:paraId="13FEB33E" w14:textId="67410EC8" w:rsidR="00E4737D" w:rsidRPr="00836B56" w:rsidRDefault="00F82DA8" w:rsidP="00E4737D">
      <w:pPr>
        <w:pStyle w:val="01Flietext"/>
        <w:spacing w:after="0"/>
        <w:rPr>
          <w:rFonts w:ascii="MB Corpo S Text Office" w:hAnsi="MB Corpo S Text Office"/>
        </w:rPr>
      </w:pPr>
      <w:proofErr w:type="gramStart"/>
      <w:r>
        <w:rPr>
          <w:rFonts w:ascii="MB Corpo S Text Office" w:hAnsi="MB Corpo S Text Office"/>
        </w:rPr>
        <w:t>MB.DRIVE</w:t>
      </w:r>
      <w:proofErr w:type="gramEnd"/>
      <w:r w:rsidR="00E4737D">
        <w:rPr>
          <w:rFonts w:ascii="MB Corpo S Text Office" w:hAnsi="MB Corpo S Text Office"/>
        </w:rPr>
        <w:t>: Sistemas Avançados de</w:t>
      </w:r>
      <w:r>
        <w:rPr>
          <w:rFonts w:ascii="MB Corpo S Text Office" w:hAnsi="MB Corpo S Text Office"/>
        </w:rPr>
        <w:t xml:space="preserve"> Segurança e</w:t>
      </w:r>
      <w:r w:rsidR="00E4737D">
        <w:rPr>
          <w:rFonts w:ascii="MB Corpo S Text Office" w:hAnsi="MB Corpo S Text Office"/>
        </w:rPr>
        <w:t xml:space="preserve"> A</w:t>
      </w:r>
      <w:r>
        <w:rPr>
          <w:rFonts w:ascii="MB Corpo S Text Office" w:hAnsi="MB Corpo S Text Office"/>
        </w:rPr>
        <w:t>poio</w:t>
      </w:r>
      <w:r w:rsidR="00E4737D">
        <w:rPr>
          <w:rFonts w:ascii="MB Corpo S Text Office" w:hAnsi="MB Corpo S Text Office"/>
        </w:rPr>
        <w:t xml:space="preserve"> à Condução e Estacionamento </w:t>
      </w:r>
    </w:p>
    <w:p w14:paraId="2D2F1376" w14:textId="15CE3813" w:rsidR="00DF05B9" w:rsidRDefault="00E4737D" w:rsidP="00E4737D">
      <w:pPr>
        <w:pStyle w:val="01Flietext"/>
        <w:spacing w:after="0"/>
      </w:pPr>
      <w:r>
        <w:t>O VLE vem</w:t>
      </w:r>
      <w:r w:rsidR="00F82DA8">
        <w:t xml:space="preserve"> equipado,</w:t>
      </w:r>
      <w:r>
        <w:t xml:space="preserve"> de série</w:t>
      </w:r>
      <w:r w:rsidR="00F82DA8">
        <w:t>,</w:t>
      </w:r>
      <w:r>
        <w:t xml:space="preserve"> com extensos </w:t>
      </w:r>
      <w:r w:rsidR="00F82DA8">
        <w:t xml:space="preserve">sistemas </w:t>
      </w:r>
      <w:r>
        <w:t>de segurança e a</w:t>
      </w:r>
      <w:r w:rsidR="00F82DA8">
        <w:t>poio à condução</w:t>
      </w:r>
      <w:r>
        <w:t xml:space="preserve">, como </w:t>
      </w:r>
      <w:r w:rsidR="00F82DA8">
        <w:t>o</w:t>
      </w:r>
      <w:r>
        <w:t xml:space="preserve"> DISTRONIC</w:t>
      </w:r>
      <w:r w:rsidR="00F82DA8">
        <w:t xml:space="preserve"> – Assistente Ativo de Regulação de Distância</w:t>
      </w:r>
      <w:r>
        <w:t xml:space="preserve">, Assistente </w:t>
      </w:r>
      <w:r w:rsidR="00F82DA8">
        <w:t>Ativo de</w:t>
      </w:r>
      <w:r>
        <w:t xml:space="preserve"> Faixa</w:t>
      </w:r>
      <w:r w:rsidR="00F82DA8">
        <w:t xml:space="preserve"> de Rodagem</w:t>
      </w:r>
      <w:r>
        <w:t>, Manobra de Prevenção de Colisão e câmara traseira. Cada veículo está equipado com um conjunto completo de sensores com 10 câmaras, cinco sensores de radar e 12 sensores ultrassónicos</w:t>
      </w:r>
      <w:r w:rsidR="00F82DA8">
        <w:t>,</w:t>
      </w:r>
      <w:r>
        <w:t xml:space="preserve"> para</w:t>
      </w:r>
      <w:r w:rsidR="00F82DA8">
        <w:t xml:space="preserve"> uma</w:t>
      </w:r>
      <w:r>
        <w:t xml:space="preserve"> assistência à condução de última geração</w:t>
      </w:r>
      <w:r>
        <w:rPr>
          <w:rStyle w:val="EndnoteReference"/>
        </w:rPr>
        <w:endnoteReference w:id="10"/>
      </w:r>
      <w:r>
        <w:t xml:space="preserve">. </w:t>
      </w:r>
      <w:r w:rsidR="00F82DA8">
        <w:t>Estes equipamentos</w:t>
      </w:r>
      <w:r>
        <w:t xml:space="preserve"> estão ligados a um computador de alto desempenho</w:t>
      </w:r>
      <w:r w:rsidR="00F82DA8">
        <w:t>,</w:t>
      </w:r>
      <w:r>
        <w:t xml:space="preserve"> arrefecido a água, com reservas de energia suficientes para funções futuras e atualizações regulares </w:t>
      </w:r>
      <w:proofErr w:type="spellStart"/>
      <w:r w:rsidR="001A668E">
        <w:t>over-the-air</w:t>
      </w:r>
      <w:proofErr w:type="spellEnd"/>
      <w:r>
        <w:t>. Dependendo d</w:t>
      </w:r>
      <w:r w:rsidR="00F82DA8">
        <w:t>o Pacote</w:t>
      </w:r>
      <w:r>
        <w:t xml:space="preserve">, </w:t>
      </w:r>
      <w:r w:rsidR="00F82DA8">
        <w:t xml:space="preserve">o </w:t>
      </w:r>
      <w:proofErr w:type="gramStart"/>
      <w:r>
        <w:t>MB</w:t>
      </w:r>
      <w:r w:rsidR="00F82DA8">
        <w:t>.</w:t>
      </w:r>
      <w:r>
        <w:t>DRIVE</w:t>
      </w:r>
      <w:proofErr w:type="gramEnd"/>
      <w:r>
        <w:t xml:space="preserve"> auxilia o condutor na direção, travagem, aceleração e estacionamento. Funções pioneiras de assistência opcional incluirão, por exemplo, </w:t>
      </w:r>
      <w:proofErr w:type="gramStart"/>
      <w:r>
        <w:t>MB.DRIVE</w:t>
      </w:r>
      <w:proofErr w:type="gramEnd"/>
      <w:r>
        <w:t xml:space="preserve"> ASSIST PLUS e </w:t>
      </w:r>
      <w:proofErr w:type="gramStart"/>
      <w:r>
        <w:t>MB.DRIVE</w:t>
      </w:r>
      <w:proofErr w:type="gramEnd"/>
      <w:r>
        <w:t xml:space="preserve"> ASSIST PRO. </w:t>
      </w:r>
    </w:p>
    <w:p w14:paraId="020A69B7" w14:textId="77777777" w:rsidR="00DF05B9" w:rsidRDefault="00DF05B9" w:rsidP="00E4737D">
      <w:pPr>
        <w:pStyle w:val="01Flietext"/>
        <w:spacing w:after="0"/>
      </w:pPr>
    </w:p>
    <w:p w14:paraId="64864EC5" w14:textId="09D9D13C" w:rsidR="00DF05B9" w:rsidRPr="00836B56" w:rsidRDefault="00F82DA8" w:rsidP="00E4737D">
      <w:pPr>
        <w:pStyle w:val="01Flietext"/>
        <w:spacing w:after="0"/>
      </w:pPr>
      <w:r>
        <w:t>O VLE</w:t>
      </w:r>
      <w:r w:rsidR="00DF05B9">
        <w:t xml:space="preserve"> foi desenvolvid</w:t>
      </w:r>
      <w:r>
        <w:t>o</w:t>
      </w:r>
      <w:r w:rsidR="00DF05B9">
        <w:t xml:space="preserve"> d</w:t>
      </w:r>
      <w:r w:rsidR="007A10B4">
        <w:t>e base</w:t>
      </w:r>
      <w:r>
        <w:t>,</w:t>
      </w:r>
      <w:r w:rsidR="00DF05B9">
        <w:t xml:space="preserve"> com</w:t>
      </w:r>
      <w:r>
        <w:t xml:space="preserve"> equipamentos</w:t>
      </w:r>
      <w:r w:rsidR="00DF05B9">
        <w:t xml:space="preserve"> de segurança abrangentes e de última geração. Os sistemas de assistência à condução podem ajudar a prevenir uma grande variedade de acidentes. Com o PRE-SAFE®, os veículos Mercedes-Benz podem reagir a </w:t>
      </w:r>
      <w:r>
        <w:t xml:space="preserve">situações de </w:t>
      </w:r>
      <w:r w:rsidR="00DF05B9">
        <w:t>perigo</w:t>
      </w:r>
      <w:r>
        <w:t>,</w:t>
      </w:r>
      <w:r w:rsidR="00DF05B9">
        <w:t xml:space="preserve"> antes de ocorrer um acidente. No entanto, caso ocorra um acidente, as zonas de deformação</w:t>
      </w:r>
      <w:r w:rsidR="007A10B4">
        <w:t xml:space="preserve"> controlada</w:t>
      </w:r>
      <w:r w:rsidR="00DF05B9">
        <w:t>, a célula do passageiro excecionalmente rígida e os sistemas de retenção podem ajudar a</w:t>
      </w:r>
      <w:r>
        <w:t xml:space="preserve"> reduzir o impacto</w:t>
      </w:r>
      <w:r w:rsidR="00DF05B9">
        <w:t xml:space="preserve"> </w:t>
      </w:r>
      <w:r>
        <w:t>d</w:t>
      </w:r>
      <w:r w:rsidR="00DF05B9">
        <w:t>as consequências de um acidente</w:t>
      </w:r>
      <w:r w:rsidR="007A10B4">
        <w:t xml:space="preserve">, para o mais </w:t>
      </w:r>
      <w:r w:rsidR="00DF05B9">
        <w:t>bai</w:t>
      </w:r>
      <w:r w:rsidR="007A10B4">
        <w:t>xo</w:t>
      </w:r>
      <w:r w:rsidR="00DF05B9">
        <w:t xml:space="preserve"> possível. Estes</w:t>
      </w:r>
      <w:r w:rsidR="007A10B4">
        <w:t xml:space="preserve"> equipamentos</w:t>
      </w:r>
      <w:r w:rsidR="00DF05B9">
        <w:t xml:space="preserve"> incluem até 11 airbags, bem como apoios de cabeça e cintos de segurança ajustáveis com tensores de cinto e limitadores de força, que também se encontram </w:t>
      </w:r>
      <w:r w:rsidR="007A10B4">
        <w:t>integrados em todos os bancos traseiros</w:t>
      </w:r>
      <w:r w:rsidR="00DF05B9">
        <w:t xml:space="preserve">. </w:t>
      </w:r>
    </w:p>
    <w:p w14:paraId="0F88CBBD" w14:textId="77777777" w:rsidR="00DF05B9" w:rsidRDefault="00DF05B9" w:rsidP="00E4737D">
      <w:pPr>
        <w:pStyle w:val="A03Flietext"/>
        <w:rPr>
          <w:rFonts w:ascii="MB Corpo S Text Office" w:hAnsi="MB Corpo S Text Office"/>
        </w:rPr>
      </w:pPr>
    </w:p>
    <w:p w14:paraId="0DFCD8EC" w14:textId="3AF79E87" w:rsidR="00DF05B9" w:rsidRPr="00836B56" w:rsidRDefault="00DF05B9" w:rsidP="00E4737D">
      <w:pPr>
        <w:pStyle w:val="A03Flietext"/>
        <w:rPr>
          <w:rFonts w:ascii="MB Corpo S Text Office" w:hAnsi="MB Corpo S Text Office"/>
        </w:rPr>
      </w:pPr>
      <w:r>
        <w:rPr>
          <w:rFonts w:ascii="MB Corpo S Text Office" w:hAnsi="MB Corpo S Text Office"/>
        </w:rPr>
        <w:t>MBUX</w:t>
      </w:r>
      <w:r w:rsidR="001E0034">
        <w:rPr>
          <w:rFonts w:ascii="MB Corpo S Text Office" w:hAnsi="MB Corpo S Text Office"/>
        </w:rPr>
        <w:t xml:space="preserve"> </w:t>
      </w:r>
      <w:proofErr w:type="spellStart"/>
      <w:r w:rsidR="001E0034">
        <w:rPr>
          <w:rFonts w:ascii="MB Corpo S Text Office" w:hAnsi="MB Corpo S Text Office"/>
        </w:rPr>
        <w:t>Superscreen</w:t>
      </w:r>
      <w:proofErr w:type="spellEnd"/>
      <w:r>
        <w:rPr>
          <w:rFonts w:ascii="MB Corpo S Text Office" w:hAnsi="MB Corpo S Text Office"/>
        </w:rPr>
        <w:t xml:space="preserve">: Informação clara para o condutor e entretenimento individual para o passageiro </w:t>
      </w:r>
      <w:r w:rsidR="007A10B4">
        <w:rPr>
          <w:rFonts w:ascii="MB Corpo S Text Office" w:hAnsi="MB Corpo S Text Office"/>
        </w:rPr>
        <w:t>que ocupa o banco dianteiro.</w:t>
      </w:r>
    </w:p>
    <w:p w14:paraId="381A7F3F" w14:textId="1B85E2A1" w:rsidR="00DF05B9" w:rsidRPr="00836B56" w:rsidRDefault="00DF05B9" w:rsidP="00E4737D">
      <w:pPr>
        <w:pStyle w:val="A03Flietext"/>
      </w:pPr>
      <w:r>
        <w:t xml:space="preserve">O cockpit do VLE </w:t>
      </w:r>
      <w:r w:rsidR="007A10B4">
        <w:t>disponibiliza</w:t>
      </w:r>
      <w:r>
        <w:t xml:space="preserve"> uma experiência digital de topo. O MBUX </w:t>
      </w:r>
      <w:proofErr w:type="spellStart"/>
      <w:r>
        <w:t>Superscreen</w:t>
      </w:r>
      <w:proofErr w:type="spellEnd"/>
      <w:r>
        <w:t>,</w:t>
      </w:r>
      <w:r w:rsidR="007A10B4">
        <w:t xml:space="preserve"> disponível opcionalmente e</w:t>
      </w:r>
      <w:r>
        <w:t xml:space="preserve"> visualmente flutuante, com três ecrãs, estende-se por toda a largura do</w:t>
      </w:r>
      <w:r w:rsidR="007A10B4">
        <w:t xml:space="preserve"> compartimento</w:t>
      </w:r>
      <w:r>
        <w:t xml:space="preserve"> interior. Por trás de uma grande superfície de vidro</w:t>
      </w:r>
      <w:r w:rsidR="007A10B4">
        <w:t>,</w:t>
      </w:r>
      <w:r>
        <w:t xml:space="preserve"> encontram-se um ecrã para o condutor de 26 centímetros (10,25 polegadas), um ecrã central de 35,6 centímetros (14 polegadas) e um ecrã adicional de 35,6 centímetros (14 polegadas) para o passageiro </w:t>
      </w:r>
      <w:r w:rsidR="007A10B4">
        <w:t xml:space="preserve">do banco dianteiro </w:t>
      </w:r>
      <w:r>
        <w:t>(</w:t>
      </w:r>
      <w:r w:rsidR="007A10B4">
        <w:t xml:space="preserve">equipamento </w:t>
      </w:r>
      <w:r>
        <w:t xml:space="preserve">opcional). Enquanto o condutor beneficia de informações claras e focadas, o passageiro da frente pode desfrutar de uma experiência de entretenimento personalizada, como </w:t>
      </w:r>
      <w:proofErr w:type="spellStart"/>
      <w:r>
        <w:t>streaming</w:t>
      </w:r>
      <w:proofErr w:type="spellEnd"/>
      <w:r>
        <w:t xml:space="preserve"> de vídeo, jogos ou aplicações. </w:t>
      </w:r>
      <w:r w:rsidR="007A10B4">
        <w:t>Caso não seja</w:t>
      </w:r>
      <w:r>
        <w:t xml:space="preserve"> instalado </w:t>
      </w:r>
      <w:r w:rsidR="007A10B4">
        <w:t>o</w:t>
      </w:r>
      <w:r>
        <w:t xml:space="preserve"> ecrã para passageiros, um padrão de estrelas realça </w:t>
      </w:r>
      <w:r w:rsidR="007A10B4">
        <w:t>o</w:t>
      </w:r>
      <w:r>
        <w:t xml:space="preserve"> visual</w:t>
      </w:r>
      <w:r w:rsidR="007A10B4">
        <w:t xml:space="preserve"> impressionante</w:t>
      </w:r>
      <w:r>
        <w:t xml:space="preserve"> </w:t>
      </w:r>
      <w:r w:rsidR="007A10B4">
        <w:t>d</w:t>
      </w:r>
      <w:r>
        <w:t xml:space="preserve">esta área. O MBUX </w:t>
      </w:r>
      <w:proofErr w:type="spellStart"/>
      <w:r>
        <w:t>Superscreen</w:t>
      </w:r>
      <w:proofErr w:type="spellEnd"/>
      <w:r>
        <w:t xml:space="preserve"> é alimentado por microprocessadores de alta performance de última geração e exibe gráficos em tempo real do </w:t>
      </w:r>
      <w:proofErr w:type="spellStart"/>
      <w:r>
        <w:t>Unity</w:t>
      </w:r>
      <w:proofErr w:type="spellEnd"/>
      <w:r>
        <w:t xml:space="preserve"> Game </w:t>
      </w:r>
      <w:proofErr w:type="spellStart"/>
      <w:r>
        <w:t>Engine</w:t>
      </w:r>
      <w:proofErr w:type="spellEnd"/>
      <w:r>
        <w:t xml:space="preserve">. Outro extra é o </w:t>
      </w:r>
      <w:proofErr w:type="spellStart"/>
      <w:r>
        <w:t>head-up</w:t>
      </w:r>
      <w:proofErr w:type="spellEnd"/>
      <w:r>
        <w:t xml:space="preserve"> display com navegação aumentada. </w:t>
      </w:r>
      <w:r w:rsidR="007A10B4">
        <w:t xml:space="preserve">Através deste equipamento, o </w:t>
      </w:r>
      <w:r>
        <w:t>condutor vê uma imagem virtual de 58,7 centímetros (23,1 polegadas)</w:t>
      </w:r>
      <w:r w:rsidR="007A10B4">
        <w:t xml:space="preserve">, </w:t>
      </w:r>
      <w:r>
        <w:t>que parece flutuar aproximadamente quatro metros à frente do veículo, fornecendo a informação de condução mais importante em linha de visão direta.</w:t>
      </w:r>
    </w:p>
    <w:p w14:paraId="6B905F7D" w14:textId="77777777" w:rsidR="00DF05B9" w:rsidRPr="00836B56" w:rsidRDefault="00DF05B9" w:rsidP="00E4737D">
      <w:pPr>
        <w:pStyle w:val="A03Flietext"/>
        <w:rPr>
          <w:rFonts w:ascii="MB Corpo S Text Office" w:hAnsi="MB Corpo S Text Office"/>
        </w:rPr>
      </w:pPr>
    </w:p>
    <w:p w14:paraId="1CAC22D1" w14:textId="08210261" w:rsidR="00DF05B9" w:rsidRPr="00836B56" w:rsidRDefault="00DF05B9" w:rsidP="00E4737D">
      <w:pPr>
        <w:pStyle w:val="A03Flietext"/>
        <w:rPr>
          <w:rFonts w:ascii="MB Corpo S Text Office" w:hAnsi="MB Corpo S Text Office"/>
        </w:rPr>
      </w:pPr>
      <w:r>
        <w:rPr>
          <w:rFonts w:ascii="MB Corpo S Text Office" w:hAnsi="MB Corpo S Text Office"/>
        </w:rPr>
        <w:t>MBUX</w:t>
      </w:r>
      <w:r w:rsidR="007A10B4">
        <w:rPr>
          <w:rFonts w:ascii="MB Corpo S Text Office" w:hAnsi="MB Corpo S Text Office"/>
        </w:rPr>
        <w:t xml:space="preserve"> </w:t>
      </w:r>
      <w:proofErr w:type="spellStart"/>
      <w:r w:rsidR="001E0034" w:rsidRPr="001E0034">
        <w:rPr>
          <w:rFonts w:ascii="MB Corpo S Text Office" w:hAnsi="MB Corpo S Text Office"/>
        </w:rPr>
        <w:t>Rear</w:t>
      </w:r>
      <w:proofErr w:type="spellEnd"/>
      <w:r w:rsidR="001E0034" w:rsidRPr="001E0034">
        <w:rPr>
          <w:rFonts w:ascii="MB Corpo S Text Office" w:hAnsi="MB Corpo S Text Office"/>
        </w:rPr>
        <w:t xml:space="preserve"> </w:t>
      </w:r>
      <w:proofErr w:type="spellStart"/>
      <w:r w:rsidR="001E0034" w:rsidRPr="001E0034">
        <w:rPr>
          <w:rFonts w:ascii="MB Corpo S Text Office" w:hAnsi="MB Corpo S Text Office"/>
        </w:rPr>
        <w:t>Space</w:t>
      </w:r>
      <w:proofErr w:type="spellEnd"/>
      <w:r w:rsidR="001E0034" w:rsidRPr="001E0034">
        <w:rPr>
          <w:rFonts w:ascii="MB Corpo S Text Office" w:hAnsi="MB Corpo S Text Office"/>
        </w:rPr>
        <w:t xml:space="preserve"> </w:t>
      </w:r>
      <w:proofErr w:type="spellStart"/>
      <w:r w:rsidR="001E0034" w:rsidRPr="001E0034">
        <w:rPr>
          <w:rFonts w:ascii="MB Corpo S Text Office" w:hAnsi="MB Corpo S Text Office"/>
        </w:rPr>
        <w:t>Experience</w:t>
      </w:r>
      <w:proofErr w:type="spellEnd"/>
      <w:r>
        <w:rPr>
          <w:rFonts w:ascii="MB Corpo S Text Office" w:hAnsi="MB Corpo S Text Office"/>
        </w:rPr>
        <w:t>: O espaço</w:t>
      </w:r>
      <w:r w:rsidR="007A10B4">
        <w:rPr>
          <w:rFonts w:ascii="MB Corpo S Text Office" w:hAnsi="MB Corpo S Text Office"/>
        </w:rPr>
        <w:t xml:space="preserve"> generoso</w:t>
      </w:r>
      <w:r>
        <w:rPr>
          <w:rFonts w:ascii="MB Corpo S Text Office" w:hAnsi="MB Corpo S Text Office"/>
        </w:rPr>
        <w:t xml:space="preserve"> t</w:t>
      </w:r>
      <w:r w:rsidR="007A10B4">
        <w:rPr>
          <w:rFonts w:ascii="MB Corpo S Text Office" w:hAnsi="MB Corpo S Text Office"/>
        </w:rPr>
        <w:t>ransforma</w:t>
      </w:r>
      <w:r>
        <w:rPr>
          <w:rFonts w:ascii="MB Corpo S Text Office" w:hAnsi="MB Corpo S Text Office"/>
        </w:rPr>
        <w:t xml:space="preserve">-se </w:t>
      </w:r>
      <w:r w:rsidR="007A10B4">
        <w:rPr>
          <w:rFonts w:ascii="MB Corpo S Text Office" w:hAnsi="MB Corpo S Text Office"/>
        </w:rPr>
        <w:t>n</w:t>
      </w:r>
      <w:r>
        <w:rPr>
          <w:rFonts w:ascii="MB Corpo S Text Office" w:hAnsi="MB Corpo S Text Office"/>
        </w:rPr>
        <w:t>um cinema, centro de jogos ou escritório</w:t>
      </w:r>
    </w:p>
    <w:p w14:paraId="12C06EB1" w14:textId="6FC6E580" w:rsidR="00DF05B9" w:rsidRPr="00836B56" w:rsidRDefault="00DF05B9" w:rsidP="00E4737D">
      <w:pPr>
        <w:pStyle w:val="A03Flietext"/>
      </w:pPr>
      <w:r>
        <w:t xml:space="preserve">O VLE </w:t>
      </w:r>
      <w:r w:rsidR="007A10B4">
        <w:t>disponibiliza</w:t>
      </w:r>
      <w:r>
        <w:t xml:space="preserve"> aos seus passageiros uma excecional MBUX</w:t>
      </w:r>
      <w:r w:rsidR="001E0034">
        <w:t xml:space="preserve"> </w:t>
      </w:r>
      <w:proofErr w:type="spellStart"/>
      <w:r w:rsidR="001E0034" w:rsidRPr="006259F4">
        <w:t>Rear</w:t>
      </w:r>
      <w:proofErr w:type="spellEnd"/>
      <w:r w:rsidR="001E0034" w:rsidRPr="006259F4">
        <w:t xml:space="preserve"> </w:t>
      </w:r>
      <w:proofErr w:type="spellStart"/>
      <w:r w:rsidR="001E0034" w:rsidRPr="006259F4">
        <w:t>Space</w:t>
      </w:r>
      <w:proofErr w:type="spellEnd"/>
      <w:r w:rsidR="001E0034" w:rsidRPr="006259F4">
        <w:t xml:space="preserve"> </w:t>
      </w:r>
      <w:proofErr w:type="spellStart"/>
      <w:r w:rsidR="001E0034" w:rsidRPr="006259F4">
        <w:t>Experience</w:t>
      </w:r>
      <w:proofErr w:type="spellEnd"/>
      <w:r>
        <w:t xml:space="preserve"> (</w:t>
      </w:r>
      <w:r w:rsidR="007A10B4">
        <w:t xml:space="preserve">equipamento </w:t>
      </w:r>
      <w:r>
        <w:t>opcional). Escondido no forro do tet</w:t>
      </w:r>
      <w:r w:rsidR="007A10B4">
        <w:t>o e</w:t>
      </w:r>
      <w:r>
        <w:t xml:space="preserve"> </w:t>
      </w:r>
      <w:r w:rsidR="007A10B4">
        <w:t xml:space="preserve">posicionado </w:t>
      </w:r>
      <w:r>
        <w:t>acima do condutor e do passageiro d</w:t>
      </w:r>
      <w:r w:rsidR="007A10B4">
        <w:t>o banco dianteiro</w:t>
      </w:r>
      <w:r>
        <w:t>, encontra-se um ecrã panorâmico retrátil de 79 centímetros (31,3 polegadas)</w:t>
      </w:r>
      <w:r w:rsidR="007A10B4">
        <w:t>,</w:t>
      </w:r>
      <w:r>
        <w:t xml:space="preserve"> com função de ecrã dividido. Por exemplo, ao dizer</w:t>
      </w:r>
      <w:r w:rsidR="007A10B4">
        <w:t xml:space="preserve"> simplesmente</w:t>
      </w:r>
      <w:r>
        <w:t xml:space="preserve"> "Olá Mercedes, começa a experiência cinematográfica" – </w:t>
      </w:r>
      <w:r>
        <w:br/>
        <w:t>o ecrã desliza para fora do compartimento enquanto, ao mesmo tempo, as persianas das janelas se fecham. Ao ganhar vida, o ecrã transforma o interior</w:t>
      </w:r>
      <w:r w:rsidR="007A10B4">
        <w:t xml:space="preserve"> do veículo</w:t>
      </w:r>
      <w:r>
        <w:t xml:space="preserve"> num refúgio individual que pode servir como centro de cinema ou jogos, sala de concertos, escritório móvel ou oásis de relaxamento. </w:t>
      </w:r>
    </w:p>
    <w:p w14:paraId="66521670" w14:textId="77777777" w:rsidR="00DF05B9" w:rsidRPr="00836B56" w:rsidRDefault="00DF05B9" w:rsidP="00E4737D">
      <w:pPr>
        <w:pStyle w:val="A03Flietext"/>
      </w:pPr>
    </w:p>
    <w:p w14:paraId="2643E171" w14:textId="7DC81044" w:rsidR="00DF05B9" w:rsidRPr="00836B56" w:rsidRDefault="00DF05B9" w:rsidP="00E4737D">
      <w:pPr>
        <w:pStyle w:val="A03Flietext"/>
      </w:pPr>
      <w:r>
        <w:t xml:space="preserve">Com a sua resolução 8K, o ecrã panorâmico exibe vídeos e jogos com uma </w:t>
      </w:r>
      <w:r w:rsidR="007A10B4">
        <w:t>nitidez</w:t>
      </w:r>
      <w:r>
        <w:t xml:space="preserve"> e detalhe excecionais. O sistema</w:t>
      </w:r>
      <w:r w:rsidR="007A10B4">
        <w:t xml:space="preserve"> de som</w:t>
      </w:r>
      <w:r>
        <w:t xml:space="preserve"> </w:t>
      </w:r>
      <w:proofErr w:type="spellStart"/>
      <w:r>
        <w:rPr>
          <w:color w:val="000000" w:themeColor="background1"/>
        </w:rPr>
        <w:t>Burmester</w:t>
      </w:r>
      <w:proofErr w:type="spellEnd"/>
      <w:r>
        <w:rPr>
          <w:color w:val="000000" w:themeColor="background1"/>
        </w:rPr>
        <w:t xml:space="preserve">® 3D </w:t>
      </w:r>
      <w:proofErr w:type="spellStart"/>
      <w:r>
        <w:t>Surround</w:t>
      </w:r>
      <w:proofErr w:type="spellEnd"/>
      <w:r>
        <w:t xml:space="preserve"> </w:t>
      </w:r>
      <w:proofErr w:type="spellStart"/>
      <w:r>
        <w:t>System</w:t>
      </w:r>
      <w:proofErr w:type="spellEnd"/>
      <w:r w:rsidR="007A10B4">
        <w:t>, disponível opcionalmente,</w:t>
      </w:r>
      <w:r>
        <w:t xml:space="preserve"> proporciona um prazer sonoro perfeito. Oferece um total de 22 altifalantes e utiliza tecnologia </w:t>
      </w:r>
      <w:proofErr w:type="spellStart"/>
      <w:r>
        <w:t>Dolby</w:t>
      </w:r>
      <w:proofErr w:type="spellEnd"/>
      <w:r>
        <w:t xml:space="preserve"> </w:t>
      </w:r>
      <w:proofErr w:type="spellStart"/>
      <w:r>
        <w:t>Atmos</w:t>
      </w:r>
      <w:proofErr w:type="spellEnd"/>
      <w:r>
        <w:t xml:space="preserve"> para transformar a audição de música numa experiência áudio imersiva. A câmara integrada de oito </w:t>
      </w:r>
      <w:proofErr w:type="spellStart"/>
      <w:r>
        <w:t>megapíxeis</w:t>
      </w:r>
      <w:proofErr w:type="spellEnd"/>
      <w:r>
        <w:t xml:space="preserve"> acrescenta uma nova dimensão pessoal às videoconferências, por exemplo com a aplicação "</w:t>
      </w:r>
      <w:r w:rsidR="007A10B4">
        <w:t>Meetings</w:t>
      </w:r>
      <w:r>
        <w:t xml:space="preserve">". </w:t>
      </w:r>
    </w:p>
    <w:p w14:paraId="152C7A0E" w14:textId="77777777" w:rsidR="00DF05B9" w:rsidRPr="00836B56" w:rsidRDefault="00DF05B9" w:rsidP="00E4737D">
      <w:pPr>
        <w:pStyle w:val="A03Flietext"/>
      </w:pPr>
    </w:p>
    <w:p w14:paraId="665321EE" w14:textId="293DAFE5" w:rsidR="00E4737D" w:rsidRPr="00836B56" w:rsidRDefault="00DF05B9" w:rsidP="00E4737D">
      <w:pPr>
        <w:pStyle w:val="A03Flietext"/>
      </w:pPr>
      <w:r>
        <w:t xml:space="preserve">O portefólio de </w:t>
      </w:r>
      <w:r w:rsidR="00EF2142">
        <w:t>infotainment</w:t>
      </w:r>
      <w:r>
        <w:t xml:space="preserve"> da Mercedes-Benz, em constante crescimento, </w:t>
      </w:r>
      <w:r w:rsidR="007A10B4">
        <w:t>disponibiliza</w:t>
      </w:r>
      <w:r>
        <w:t xml:space="preserve"> mais de 40 a</w:t>
      </w:r>
      <w:r w:rsidR="007A10B4">
        <w:t>plicações</w:t>
      </w:r>
      <w:r>
        <w:rPr>
          <w:rStyle w:val="EndnoteReference"/>
        </w:rPr>
        <w:endnoteReference w:id="11"/>
      </w:r>
      <w:r>
        <w:t xml:space="preserve">. Estas incluem </w:t>
      </w:r>
      <w:proofErr w:type="spellStart"/>
      <w:r>
        <w:t>streaming</w:t>
      </w:r>
      <w:proofErr w:type="spellEnd"/>
      <w:r>
        <w:t xml:space="preserve"> de música, videoconferências, plataformas de </w:t>
      </w:r>
      <w:proofErr w:type="spellStart"/>
      <w:r>
        <w:t>streaming</w:t>
      </w:r>
      <w:proofErr w:type="spellEnd"/>
      <w:r>
        <w:t xml:space="preserve"> de vídeo como Disney+ e RIDEVU</w:t>
      </w:r>
      <w:r>
        <w:rPr>
          <w:rStyle w:val="EndnoteReference"/>
        </w:rPr>
        <w:endnoteReference w:id="12"/>
      </w:r>
      <w:r>
        <w:t xml:space="preserve"> da Sony </w:t>
      </w:r>
      <w:proofErr w:type="spellStart"/>
      <w:r>
        <w:t>Pictures</w:t>
      </w:r>
      <w:proofErr w:type="spellEnd"/>
      <w:r>
        <w:t xml:space="preserve"> </w:t>
      </w:r>
      <w:proofErr w:type="spellStart"/>
      <w:r>
        <w:t>Entertainment</w:t>
      </w:r>
      <w:proofErr w:type="spellEnd"/>
      <w:r>
        <w:t xml:space="preserve"> e videojogos. Este último inclui uma vasta seleção de </w:t>
      </w:r>
      <w:r w:rsidR="007A10B4">
        <w:t>conteúdos</w:t>
      </w:r>
      <w:r>
        <w:t xml:space="preserve"> </w:t>
      </w:r>
      <w:proofErr w:type="spellStart"/>
      <w:r>
        <w:t>triple-A</w:t>
      </w:r>
      <w:proofErr w:type="spellEnd"/>
      <w:r w:rsidR="007A10B4">
        <w:t xml:space="preserve">, </w:t>
      </w:r>
      <w:r>
        <w:t xml:space="preserve">através do fornecedor de </w:t>
      </w:r>
      <w:proofErr w:type="spellStart"/>
      <w:r>
        <w:t>cloud</w:t>
      </w:r>
      <w:proofErr w:type="spellEnd"/>
      <w:r>
        <w:t xml:space="preserve"> </w:t>
      </w:r>
      <w:proofErr w:type="spellStart"/>
      <w:r>
        <w:t>gaming</w:t>
      </w:r>
      <w:proofErr w:type="spellEnd"/>
      <w:r>
        <w:t xml:space="preserve"> </w:t>
      </w:r>
      <w:proofErr w:type="spellStart"/>
      <w:r>
        <w:t>Boosteroid</w:t>
      </w:r>
      <w:proofErr w:type="spellEnd"/>
      <w:r>
        <w:t xml:space="preserve">. </w:t>
      </w:r>
    </w:p>
    <w:p w14:paraId="1E49A62B" w14:textId="77777777" w:rsidR="00E4737D" w:rsidRPr="00836B56" w:rsidRDefault="00E4737D" w:rsidP="00E4737D">
      <w:pPr>
        <w:pStyle w:val="A03Flietext"/>
      </w:pPr>
    </w:p>
    <w:p w14:paraId="0A787905" w14:textId="6D76BA28" w:rsidR="00E4737D" w:rsidRDefault="00E4737D" w:rsidP="00E4737D">
      <w:pPr>
        <w:pStyle w:val="A03Flietext"/>
      </w:pPr>
      <w:r>
        <w:rPr>
          <w:rFonts w:ascii="MB Corpo S Text Office" w:hAnsi="MB Corpo S Text Office"/>
        </w:rPr>
        <w:t>MBUX mais recente:</w:t>
      </w:r>
      <w:r>
        <w:t xml:space="preserve"> </w:t>
      </w:r>
      <w:r>
        <w:rPr>
          <w:rFonts w:ascii="MB Corpo S Text Office" w:hAnsi="MB Corpo S Text Office"/>
        </w:rPr>
        <w:t>excecionalmente intuitivo e personalizado com inteligência artificial</w:t>
      </w:r>
      <w:r>
        <w:br/>
        <w:t xml:space="preserve">O VLE </w:t>
      </w:r>
      <w:r w:rsidR="007A10B4">
        <w:t>incorpora</w:t>
      </w:r>
      <w:r>
        <w:t xml:space="preserve"> o MBUX de quarta geração</w:t>
      </w:r>
      <w:r w:rsidR="007A10B4">
        <w:t>,</w:t>
      </w:r>
      <w:r>
        <w:t xml:space="preserve"> alimentado pelo </w:t>
      </w:r>
      <w:proofErr w:type="gramStart"/>
      <w:r>
        <w:t>MB.OS</w:t>
      </w:r>
      <w:proofErr w:type="gramEnd"/>
      <w:r w:rsidR="007A10B4">
        <w:t>, que integra</w:t>
      </w:r>
      <w:r>
        <w:t xml:space="preserve"> inteligência artificial do </w:t>
      </w:r>
      <w:proofErr w:type="spellStart"/>
      <w:r>
        <w:t>ChatGPT</w:t>
      </w:r>
      <w:proofErr w:type="spellEnd"/>
      <w:r>
        <w:t xml:space="preserve"> e Microsoft Bing, bem como do Google Gemini, combinando múltiplos </w:t>
      </w:r>
      <w:r w:rsidR="007A10B4">
        <w:t>fornecedores</w:t>
      </w:r>
      <w:r>
        <w:t xml:space="preserve"> de IA</w:t>
      </w:r>
      <w:r w:rsidR="007A10B4">
        <w:t>,</w:t>
      </w:r>
      <w:r>
        <w:t xml:space="preserve"> num só sistema. Com esta tecnologia, o novo Assistente Virtual MBUX revoluciona a relação entre o veículo e os passageiros</w:t>
      </w:r>
      <w:r w:rsidR="007A10B4">
        <w:t>,</w:t>
      </w:r>
      <w:r>
        <w:t xml:space="preserve"> em todos os lugares. Os </w:t>
      </w:r>
      <w:r w:rsidR="00C90E0E">
        <w:t>Clientes</w:t>
      </w:r>
      <w:r>
        <w:t xml:space="preserve"> experienciam um companheiro digital mais intuitivo e pessoal com IA generativa, diálogos </w:t>
      </w:r>
      <w:r w:rsidR="003B2A91">
        <w:t>de múltiplas interações</w:t>
      </w:r>
      <w:r>
        <w:t xml:space="preserve"> e memória de curto prazo. O Assistente Virtual MBUX aparece como um avatar vivo na </w:t>
      </w:r>
      <w:r w:rsidR="003B2A91">
        <w:t xml:space="preserve">homepage </w:t>
      </w:r>
      <w:r>
        <w:t xml:space="preserve">MBUX, apresentando cores dinâmicas e animações. </w:t>
      </w:r>
    </w:p>
    <w:p w14:paraId="4AC76D89" w14:textId="77777777" w:rsidR="00E4737D" w:rsidRDefault="00E4737D" w:rsidP="00E4737D">
      <w:pPr>
        <w:pStyle w:val="A03Flietext"/>
        <w:rPr>
          <w:rFonts w:ascii="MB Corpo S Text Office" w:hAnsi="MB Corpo S Text Office"/>
        </w:rPr>
      </w:pPr>
    </w:p>
    <w:p w14:paraId="5FC20DDD" w14:textId="7ED084AB" w:rsidR="00E4737D" w:rsidRDefault="00E4737D" w:rsidP="00E4737D">
      <w:pPr>
        <w:pStyle w:val="A03Flietext"/>
        <w:rPr>
          <w:rFonts w:ascii="MB Corpo S Text Office" w:hAnsi="MB Corpo S Text Office"/>
        </w:rPr>
      </w:pPr>
      <w:r>
        <w:rPr>
          <w:rFonts w:ascii="MB Corpo S Text Office" w:hAnsi="MB Corpo S Text Office"/>
        </w:rPr>
        <w:t>Navegação inteligente</w:t>
      </w:r>
      <w:r w:rsidR="003B2A91">
        <w:rPr>
          <w:rFonts w:ascii="MB Corpo S Text Office" w:hAnsi="MB Corpo S Text Office"/>
        </w:rPr>
        <w:t>,</w:t>
      </w:r>
      <w:r>
        <w:rPr>
          <w:rFonts w:ascii="MB Corpo S Text Office" w:hAnsi="MB Corpo S Text Office"/>
        </w:rPr>
        <w:t xml:space="preserve"> baseada no Google </w:t>
      </w:r>
      <w:proofErr w:type="spellStart"/>
      <w:r>
        <w:rPr>
          <w:rFonts w:ascii="MB Corpo S Text Office" w:hAnsi="MB Corpo S Text Office"/>
        </w:rPr>
        <w:t>Maps</w:t>
      </w:r>
      <w:proofErr w:type="spellEnd"/>
    </w:p>
    <w:p w14:paraId="329AC31C" w14:textId="68DED54C" w:rsidR="00E4737D" w:rsidRPr="00E70A52" w:rsidRDefault="00E4737D" w:rsidP="00E4737D">
      <w:pPr>
        <w:pStyle w:val="A03Flietext"/>
      </w:pPr>
      <w:r>
        <w:t xml:space="preserve">No VLE, a experiência de navegação baseia-se no Google </w:t>
      </w:r>
      <w:proofErr w:type="spellStart"/>
      <w:r>
        <w:t>Maps</w:t>
      </w:r>
      <w:proofErr w:type="spellEnd"/>
      <w:r>
        <w:t xml:space="preserve">. A solução de navegação desenvolvida como parte da parceria entre a Google e a Mercedes-Benz é uma das primeiras integrações do novo Agente de IA Automóvel do Google </w:t>
      </w:r>
      <w:proofErr w:type="spellStart"/>
      <w:r>
        <w:t>Cloud</w:t>
      </w:r>
      <w:proofErr w:type="spellEnd"/>
      <w:r w:rsidR="003B2A91">
        <w:t>,</w:t>
      </w:r>
      <w:r>
        <w:t xml:space="preserve"> para serviços de</w:t>
      </w:r>
      <w:r w:rsidR="003B2A91">
        <w:t xml:space="preserve"> conversa dentro</w:t>
      </w:r>
      <w:r>
        <w:t xml:space="preserve"> do veículo com o Google </w:t>
      </w:r>
      <w:proofErr w:type="spellStart"/>
      <w:r>
        <w:t>Maps</w:t>
      </w:r>
      <w:proofErr w:type="spellEnd"/>
      <w:r>
        <w:t>. A</w:t>
      </w:r>
      <w:r w:rsidR="003B2A91">
        <w:t xml:space="preserve"> Navegação</w:t>
      </w:r>
      <w:r>
        <w:t xml:space="preserve"> Mercedes-Benz com Inteligência Elétrica planeia a rota mais rápida e conveniente, incluindo paragens de carregamento, com base em vários fatores. A comunicação visual integrada também atinge uma nova dimensão com </w:t>
      </w:r>
      <w:r w:rsidR="003B2A91">
        <w:t>a</w:t>
      </w:r>
      <w:r>
        <w:t xml:space="preserve"> MBUX </w:t>
      </w:r>
      <w:proofErr w:type="spellStart"/>
      <w:r>
        <w:t>Surround</w:t>
      </w:r>
      <w:proofErr w:type="spellEnd"/>
      <w:r>
        <w:t xml:space="preserve"> </w:t>
      </w:r>
      <w:proofErr w:type="spellStart"/>
      <w:r>
        <w:t>Navigation</w:t>
      </w:r>
      <w:proofErr w:type="spellEnd"/>
      <w:r w:rsidR="003B2A91">
        <w:t>, i</w:t>
      </w:r>
      <w:r>
        <w:t>ntegra</w:t>
      </w:r>
      <w:r w:rsidR="003B2A91">
        <w:t>ndo</w:t>
      </w:r>
      <w:r>
        <w:t xml:space="preserve"> de forma fluida a vista de assistência ao condutor com uma representação 3D do ambiente</w:t>
      </w:r>
      <w:r w:rsidR="003B2A91">
        <w:t>,</w:t>
      </w:r>
      <w:r>
        <w:t xml:space="preserve"> e orientação do percurso em tempo real no ecrã do condutor. Os condutores beneficiam de uma maior consciência situacional, </w:t>
      </w:r>
      <w:r w:rsidR="003B2A91">
        <w:t>possibilitando a visualização daquilo que o</w:t>
      </w:r>
      <w:r>
        <w:t xml:space="preserve"> VLE observa e do apoio de vários sistemas de assistência</w:t>
      </w:r>
      <w:r w:rsidR="003B2A91">
        <w:t>.</w:t>
      </w:r>
    </w:p>
    <w:p w14:paraId="763BCB41" w14:textId="77777777" w:rsidR="00E4737D" w:rsidRDefault="00E4737D" w:rsidP="00E4737D">
      <w:pPr>
        <w:pStyle w:val="A03Copytext"/>
      </w:pPr>
    </w:p>
    <w:p w14:paraId="6EF184C1" w14:textId="77777777" w:rsidR="00E4737D" w:rsidRDefault="00E4737D" w:rsidP="00E4737D">
      <w:pPr>
        <w:pStyle w:val="A03Copytext"/>
      </w:pPr>
    </w:p>
    <w:p w14:paraId="215B4674" w14:textId="77777777" w:rsidR="00E82BED" w:rsidRDefault="00E82BED" w:rsidP="00E82BED">
      <w:r>
        <w:t>Contactos:</w:t>
      </w:r>
    </w:p>
    <w:p w14:paraId="45AA99DF" w14:textId="77777777" w:rsidR="00E82BED" w:rsidRDefault="00E82BED" w:rsidP="00E82BED"/>
    <w:p w14:paraId="3CDDCFA9" w14:textId="5EECE2DA" w:rsidR="00E82BED" w:rsidRPr="00AE372C" w:rsidRDefault="00E82BED" w:rsidP="00E82BED">
      <w:r w:rsidRPr="00AE372C">
        <w:t>Direção Geral</w:t>
      </w:r>
      <w:r w:rsidR="001A668E">
        <w:t xml:space="preserve"> Mercedes-Benz Vans Portugal</w:t>
      </w:r>
      <w:r w:rsidRPr="00AE372C">
        <w:t xml:space="preserve">: Mário Neves, +351 967 809 839, </w:t>
      </w:r>
      <w:hyperlink r:id="rId14" w:history="1">
        <w:r w:rsidRPr="00AE372C">
          <w:rPr>
            <w:rStyle w:val="Hyperlink"/>
          </w:rPr>
          <w:t>mario.neves@mercedes-benz.com</w:t>
        </w:r>
      </w:hyperlink>
      <w:r>
        <w:t xml:space="preserve"> </w:t>
      </w:r>
      <w:r w:rsidRPr="00AE372C">
        <w:t xml:space="preserve"> </w:t>
      </w:r>
    </w:p>
    <w:p w14:paraId="24746375" w14:textId="4A8C705D" w:rsidR="00E82BED" w:rsidRDefault="001A668E" w:rsidP="00E82BED">
      <w:r>
        <w:t xml:space="preserve">Departamento de </w:t>
      </w:r>
      <w:r w:rsidR="00E82BED" w:rsidRPr="00AE372C">
        <w:t>Marketing &amp; Comunicação</w:t>
      </w:r>
      <w:r>
        <w:t xml:space="preserve"> Vans</w:t>
      </w:r>
      <w:r w:rsidR="00E82BED" w:rsidRPr="00AE372C">
        <w:t xml:space="preserve">: </w:t>
      </w:r>
      <w:hyperlink r:id="rId15" w:history="1">
        <w:r w:rsidR="00E82BED" w:rsidRPr="00103649">
          <w:rPr>
            <w:rStyle w:val="Hyperlink"/>
          </w:rPr>
          <w:t>marketing-vans@mercedes-benz.com</w:t>
        </w:r>
      </w:hyperlink>
      <w:r w:rsidR="00E82BED">
        <w:t xml:space="preserve"> </w:t>
      </w:r>
    </w:p>
    <w:p w14:paraId="201849E9" w14:textId="77777777" w:rsidR="00E82BED" w:rsidRDefault="00E82BED" w:rsidP="00E82BED"/>
    <w:p w14:paraId="5ED83148" w14:textId="77777777" w:rsidR="00E82BED" w:rsidRDefault="00E82BED" w:rsidP="00E82BED">
      <w:r>
        <w:t xml:space="preserve">Mais informações sobre a Mercedes-Benz em: </w:t>
      </w:r>
      <w:hyperlink r:id="rId16" w:history="1">
        <w:r w:rsidRPr="0013599E">
          <w:rPr>
            <w:rStyle w:val="Hyperlink"/>
          </w:rPr>
          <w:t>Notícias Mercedes-Benz em Portugal</w:t>
        </w:r>
      </w:hyperlink>
    </w:p>
    <w:p w14:paraId="6E6E946D" w14:textId="77777777" w:rsidR="0081441A" w:rsidRPr="00C1529C" w:rsidRDefault="0081441A" w:rsidP="0081441A">
      <w:pPr>
        <w:pStyle w:val="A03Flietext"/>
      </w:pPr>
    </w:p>
    <w:p w14:paraId="70F6EE98" w14:textId="57904EEA" w:rsidR="00FB3C86" w:rsidRPr="00630802" w:rsidRDefault="00FB3C86" w:rsidP="0064764E">
      <w:pPr>
        <w:pStyle w:val="D05Boilerplate"/>
      </w:pPr>
    </w:p>
    <w:sectPr w:rsidR="00FB3C86"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646C5" w14:textId="77777777" w:rsidR="00287C23" w:rsidRPr="00E675DA" w:rsidRDefault="00287C23" w:rsidP="00764B8C">
      <w:r w:rsidRPr="00E675DA">
        <w:separator/>
      </w:r>
    </w:p>
    <w:p w14:paraId="6E05E7B4" w14:textId="77777777" w:rsidR="00287C23" w:rsidRDefault="00287C23"/>
  </w:endnote>
  <w:endnote w:type="continuationSeparator" w:id="0">
    <w:p w14:paraId="7C2BCB39" w14:textId="77777777" w:rsidR="00287C23" w:rsidRPr="00E675DA" w:rsidRDefault="00287C23" w:rsidP="00764B8C">
      <w:r w:rsidRPr="00E675DA">
        <w:continuationSeparator/>
      </w:r>
    </w:p>
    <w:p w14:paraId="372055C0" w14:textId="77777777" w:rsidR="00287C23" w:rsidRDefault="00287C23"/>
  </w:endnote>
  <w:endnote w:id="1">
    <w:p w14:paraId="55E8DA25" w14:textId="77777777" w:rsidR="00DF05B9" w:rsidRPr="00DF05B9" w:rsidRDefault="00DF05B9" w:rsidP="00E4737D">
      <w:pPr>
        <w:pStyle w:val="EndnoteText"/>
        <w:rPr>
          <w:sz w:val="15"/>
          <w:szCs w:val="15"/>
        </w:rPr>
      </w:pPr>
      <w:r>
        <w:rPr>
          <w:rStyle w:val="EndnoteReference"/>
          <w:sz w:val="15"/>
        </w:rPr>
        <w:endnoteRef/>
      </w:r>
      <w:r>
        <w:rPr>
          <w:sz w:val="15"/>
        </w:rPr>
        <w:t xml:space="preserve"> A informação é preliminar e baseada em previsões. Atualmente, não existem valores confirmados por uma organização de testes oficialmente reconhecida, nem uma aprovação do tipo CE, nem um certificado de conformidade com valores oficiais. São possíveis desvios entre os valores declarados e os valores oficiais.</w:t>
      </w:r>
    </w:p>
  </w:endnote>
  <w:endnote w:id="2">
    <w:p w14:paraId="5E24234E" w14:textId="77777777" w:rsidR="00DF05B9" w:rsidRPr="00DF05B9" w:rsidRDefault="00DF05B9" w:rsidP="00B25AA0">
      <w:pPr>
        <w:pStyle w:val="EndnoteText"/>
        <w:rPr>
          <w:sz w:val="15"/>
          <w:szCs w:val="15"/>
        </w:rPr>
      </w:pPr>
      <w:r>
        <w:rPr>
          <w:rStyle w:val="EndnoteReference"/>
          <w:sz w:val="15"/>
        </w:rPr>
        <w:endnoteRef/>
      </w:r>
      <w:r>
        <w:rPr>
          <w:sz w:val="15"/>
        </w:rPr>
        <w:t xml:space="preserve"> Os números são preliminares e foram determinados internamente de acordo com o método de certificação do "procedimento de teste WLTP". Atualmente, não existe aprovação do tipo CE nem certificado de conformidade com os valores oficiais. Podem existir discrepâncias entre os valores fornecidos e os valores oficiais.</w:t>
      </w:r>
    </w:p>
  </w:endnote>
  <w:endnote w:id="3">
    <w:p w14:paraId="6FFD8EBD" w14:textId="77777777" w:rsidR="00874FB5" w:rsidRPr="00DF05B9" w:rsidRDefault="00874FB5" w:rsidP="00874FB5">
      <w:pPr>
        <w:pStyle w:val="EndnoteText"/>
        <w:rPr>
          <w:sz w:val="15"/>
          <w:szCs w:val="15"/>
        </w:rPr>
      </w:pPr>
      <w:r>
        <w:rPr>
          <w:rStyle w:val="EndnoteReference"/>
          <w:sz w:val="15"/>
        </w:rPr>
        <w:endnoteRef/>
      </w:r>
      <w:r>
        <w:rPr>
          <w:sz w:val="15"/>
        </w:rPr>
        <w:t xml:space="preserve"> Os números são preliminares e foram determinados internamente de acordo com o método de certificação do "procedimento de teste WLTP". Atualmente, não existe aprovação do tipo CE nem certificado de conformidade com os valores oficiais. Podem existir discrepâncias entre os valores fornecidos e os valores oficiais.</w:t>
      </w:r>
    </w:p>
  </w:endnote>
  <w:endnote w:id="4">
    <w:p w14:paraId="2281F3AB" w14:textId="77777777" w:rsidR="004F5369" w:rsidRPr="00DF05B9" w:rsidRDefault="004F5369" w:rsidP="004F5369">
      <w:pPr>
        <w:pStyle w:val="EndnoteText"/>
        <w:rPr>
          <w:sz w:val="15"/>
          <w:szCs w:val="15"/>
        </w:rPr>
      </w:pPr>
      <w:r>
        <w:rPr>
          <w:rStyle w:val="EndnoteReference"/>
          <w:sz w:val="15"/>
        </w:rPr>
        <w:endnoteRef/>
      </w:r>
      <w:r>
        <w:rPr>
          <w:sz w:val="15"/>
        </w:rPr>
        <w:t xml:space="preserve"> Os números são preliminares e foram determinados internamente de acordo com o método de certificação do "procedimento de teste WLTP". Atualmente, não existe aprovação do tipo CE nem certificado de conformidade com os valores oficiais. Podem existir discrepâncias entre os valores fornecidos e os valores oficiais.</w:t>
      </w:r>
    </w:p>
  </w:endnote>
  <w:endnote w:id="5">
    <w:p w14:paraId="7B4E9BD6" w14:textId="0DA12EA6" w:rsidR="00DF05B9" w:rsidRPr="00DF05B9" w:rsidRDefault="00DF05B9" w:rsidP="00E4737D">
      <w:pPr>
        <w:pStyle w:val="EndnoteText"/>
        <w:rPr>
          <w:sz w:val="15"/>
          <w:szCs w:val="15"/>
        </w:rPr>
      </w:pPr>
      <w:r>
        <w:rPr>
          <w:rStyle w:val="EndnoteReference"/>
          <w:sz w:val="15"/>
        </w:rPr>
        <w:endnoteRef/>
      </w:r>
      <w:r>
        <w:rPr>
          <w:sz w:val="15"/>
        </w:rPr>
        <w:t xml:space="preserve"> A informação é preliminar e baseada em previsões. Atualmente, não existem valores confirmados por uma organização de testes oficialmente reconhecida, nem uma aprovação do tipo CE, nem um certificado de conformidade com valores oficiais. São possíveis desvios entre os valores declarados e os valores oficiais. Em estações de carregamento rápido DC com</w:t>
      </w:r>
      <w:r>
        <w:rPr>
          <w:sz w:val="15"/>
        </w:rPr>
        <w:t xml:space="preserve"> 500 amperes, com base na </w:t>
      </w:r>
      <w:r w:rsidR="00E82BED">
        <w:rPr>
          <w:sz w:val="15"/>
        </w:rPr>
        <w:t>medição prevista</w:t>
      </w:r>
      <w:r>
        <w:rPr>
          <w:sz w:val="15"/>
        </w:rPr>
        <w:t xml:space="preserve"> do WLTP.</w:t>
      </w:r>
    </w:p>
  </w:endnote>
  <w:endnote w:id="6">
    <w:p w14:paraId="11BD6C7D" w14:textId="296AC294" w:rsidR="00DF05B9" w:rsidRPr="00DF05B9" w:rsidRDefault="00DF05B9" w:rsidP="00E4737D">
      <w:pPr>
        <w:pStyle w:val="EndnoteText"/>
        <w:rPr>
          <w:sz w:val="15"/>
          <w:szCs w:val="15"/>
        </w:rPr>
      </w:pPr>
      <w:r>
        <w:rPr>
          <w:rStyle w:val="EndnoteReference"/>
          <w:sz w:val="15"/>
        </w:rPr>
        <w:endnoteRef/>
      </w:r>
      <w:r>
        <w:rPr>
          <w:sz w:val="15"/>
        </w:rPr>
        <w:t xml:space="preserve"> A função de reserva está atualmente disponível em estações de carregamento Mercedes-Benz selecionadas na Alemanha e nos EUA. </w:t>
      </w:r>
      <w:r w:rsidR="00E82BED">
        <w:rPr>
          <w:sz w:val="15"/>
        </w:rPr>
        <w:t>O</w:t>
      </w:r>
      <w:r>
        <w:rPr>
          <w:sz w:val="15"/>
        </w:rPr>
        <w:t xml:space="preserve"> objetivo a longo prazo é estabelecer cerca de 10.000 pontos de carregamento</w:t>
      </w:r>
      <w:r w:rsidR="00E82BED">
        <w:rPr>
          <w:sz w:val="15"/>
        </w:rPr>
        <w:t>,</w:t>
      </w:r>
      <w:r>
        <w:rPr>
          <w:sz w:val="15"/>
        </w:rPr>
        <w:t xml:space="preserve"> até ao final da década. A Mercedes-Benz está inicialmente a oferecer a opção de reserva gratuita como parte da </w:t>
      </w:r>
      <w:proofErr w:type="gramStart"/>
      <w:r>
        <w:rPr>
          <w:sz w:val="15"/>
        </w:rPr>
        <w:t>MB.CHARGE</w:t>
      </w:r>
      <w:proofErr w:type="gramEnd"/>
      <w:r>
        <w:rPr>
          <w:sz w:val="15"/>
        </w:rPr>
        <w:t xml:space="preserve"> P</w:t>
      </w:r>
      <w:r w:rsidR="00E82BED">
        <w:rPr>
          <w:sz w:val="15"/>
        </w:rPr>
        <w:t>ublic</w:t>
      </w:r>
      <w:r>
        <w:rPr>
          <w:sz w:val="15"/>
        </w:rPr>
        <w:t>. A Mercedes-Benz reserva-se o direito de cobrar pela reserva no futuro.</w:t>
      </w:r>
    </w:p>
  </w:endnote>
  <w:endnote w:id="7">
    <w:p w14:paraId="2AF7A1BF" w14:textId="30B7BC4B" w:rsidR="00DF05B9" w:rsidRPr="00DF05B9" w:rsidRDefault="00DF05B9" w:rsidP="00E4737D">
      <w:pPr>
        <w:pStyle w:val="EndnoteText"/>
        <w:rPr>
          <w:sz w:val="15"/>
          <w:szCs w:val="15"/>
        </w:rPr>
      </w:pPr>
      <w:r>
        <w:rPr>
          <w:rStyle w:val="EndnoteReference"/>
          <w:sz w:val="15"/>
        </w:rPr>
        <w:endnoteRef/>
      </w:r>
      <w:r>
        <w:rPr>
          <w:sz w:val="15"/>
        </w:rPr>
        <w:t xml:space="preserve"> Para poder usar o </w:t>
      </w:r>
      <w:r w:rsidR="00E82BED">
        <w:rPr>
          <w:sz w:val="15"/>
        </w:rPr>
        <w:t xml:space="preserve">Extra Digital </w:t>
      </w:r>
      <w:proofErr w:type="gramStart"/>
      <w:r w:rsidR="00E82BED">
        <w:rPr>
          <w:sz w:val="15"/>
        </w:rPr>
        <w:t>MB</w:t>
      </w:r>
      <w:r>
        <w:rPr>
          <w:sz w:val="15"/>
        </w:rPr>
        <w:t>.CHARGE</w:t>
      </w:r>
      <w:proofErr w:type="gramEnd"/>
      <w:r>
        <w:rPr>
          <w:sz w:val="15"/>
        </w:rPr>
        <w:t xml:space="preserve"> Public, é necessário um contrato de cobrança específico para cada cliente</w:t>
      </w:r>
      <w:r w:rsidR="00E82BED">
        <w:rPr>
          <w:sz w:val="15"/>
        </w:rPr>
        <w:t>,</w:t>
      </w:r>
      <w:r>
        <w:rPr>
          <w:sz w:val="15"/>
        </w:rPr>
        <w:t xml:space="preserve"> com um fornecedor terceiro selecionado.</w:t>
      </w:r>
    </w:p>
  </w:endnote>
  <w:endnote w:id="8">
    <w:p w14:paraId="7904E7E9" w14:textId="2ED99BD9" w:rsidR="00DF05B9" w:rsidRPr="00DF05B9" w:rsidRDefault="00DF05B9" w:rsidP="00E4737D">
      <w:pPr>
        <w:pStyle w:val="EndnoteText"/>
        <w:rPr>
          <w:sz w:val="15"/>
          <w:szCs w:val="15"/>
        </w:rPr>
      </w:pPr>
      <w:r>
        <w:rPr>
          <w:rStyle w:val="EndnoteReference"/>
          <w:sz w:val="15"/>
        </w:rPr>
        <w:endnoteRef/>
      </w:r>
      <w:r>
        <w:rPr>
          <w:sz w:val="15"/>
        </w:rPr>
        <w:t xml:space="preserve"> </w:t>
      </w:r>
      <w:r w:rsidR="00E82BED">
        <w:rPr>
          <w:sz w:val="15"/>
        </w:rPr>
        <w:t>Diâmetro</w:t>
      </w:r>
      <w:r>
        <w:rPr>
          <w:sz w:val="15"/>
        </w:rPr>
        <w:t xml:space="preserve"> de viragem de</w:t>
      </w:r>
      <w:r w:rsidR="00E82BED">
        <w:rPr>
          <w:sz w:val="15"/>
        </w:rPr>
        <w:t xml:space="preserve"> lado a lado</w:t>
      </w:r>
      <w:r>
        <w:rPr>
          <w:sz w:val="15"/>
        </w:rPr>
        <w:t>: 11,6 metros</w:t>
      </w:r>
    </w:p>
  </w:endnote>
  <w:endnote w:id="9">
    <w:p w14:paraId="4C41D971" w14:textId="5C797F8A" w:rsidR="00DF05B9" w:rsidRPr="00DF05B9" w:rsidRDefault="00DF05B9" w:rsidP="00E4737D">
      <w:pPr>
        <w:pStyle w:val="EndnoteText"/>
        <w:rPr>
          <w:sz w:val="15"/>
          <w:szCs w:val="15"/>
        </w:rPr>
      </w:pPr>
      <w:r>
        <w:rPr>
          <w:rStyle w:val="EndnoteReference"/>
          <w:sz w:val="15"/>
        </w:rPr>
        <w:endnoteRef/>
      </w:r>
      <w:r>
        <w:rPr>
          <w:sz w:val="15"/>
        </w:rPr>
        <w:t xml:space="preserve"> Para utilizar os Extras Digitais, deve criar um</w:t>
      </w:r>
      <w:r w:rsidR="00FE32F0">
        <w:rPr>
          <w:sz w:val="15"/>
        </w:rPr>
        <w:t>a conta</w:t>
      </w:r>
      <w:r>
        <w:rPr>
          <w:sz w:val="15"/>
        </w:rPr>
        <w:t xml:space="preserve"> Mercede</w:t>
      </w:r>
      <w:r w:rsidR="00FE32F0">
        <w:rPr>
          <w:sz w:val="15"/>
        </w:rPr>
        <w:t>s-Benz</w:t>
      </w:r>
      <w:r>
        <w:rPr>
          <w:sz w:val="15"/>
        </w:rPr>
        <w:t xml:space="preserve"> e concordar com os Termos de Utilização dos</w:t>
      </w:r>
      <w:r w:rsidR="00FE32F0">
        <w:rPr>
          <w:sz w:val="15"/>
        </w:rPr>
        <w:t xml:space="preserve"> Extras</w:t>
      </w:r>
      <w:r>
        <w:rPr>
          <w:sz w:val="15"/>
        </w:rPr>
        <w:t xml:space="preserve"> Digita</w:t>
      </w:r>
      <w:r w:rsidR="00FE32F0">
        <w:rPr>
          <w:sz w:val="15"/>
        </w:rPr>
        <w:t>is</w:t>
      </w:r>
      <w:r>
        <w:rPr>
          <w:sz w:val="15"/>
        </w:rPr>
        <w:t xml:space="preserve"> e os Termos de Serviço Mercedes</w:t>
      </w:r>
      <w:r w:rsidR="00FE32F0">
        <w:rPr>
          <w:sz w:val="15"/>
        </w:rPr>
        <w:t>-Benz</w:t>
      </w:r>
      <w:r>
        <w:rPr>
          <w:sz w:val="15"/>
        </w:rPr>
        <w:t xml:space="preserve"> nas suas versões aplicáveis. Além disso, o veículo respetivo deve estar ligado à conta do utilizador. Após o término do prazo limitado, os Extras Digitais podem ser prolongados mediante pagamento, desde que continuem a ser </w:t>
      </w:r>
      <w:r w:rsidR="00FE32F0">
        <w:rPr>
          <w:sz w:val="15"/>
        </w:rPr>
        <w:t xml:space="preserve">disponibilizados </w:t>
      </w:r>
      <w:r>
        <w:rPr>
          <w:sz w:val="15"/>
        </w:rPr>
        <w:t>para o veículo correspondente.</w:t>
      </w:r>
    </w:p>
  </w:endnote>
  <w:endnote w:id="10">
    <w:p w14:paraId="153FB160" w14:textId="3F7AC3A1" w:rsidR="00DF05B9" w:rsidRPr="00DF05B9" w:rsidRDefault="00DF05B9" w:rsidP="00E4737D">
      <w:pPr>
        <w:pStyle w:val="EndnoteText"/>
        <w:rPr>
          <w:sz w:val="15"/>
          <w:szCs w:val="15"/>
        </w:rPr>
      </w:pPr>
      <w:r>
        <w:rPr>
          <w:rStyle w:val="EndnoteReference"/>
          <w:sz w:val="15"/>
        </w:rPr>
        <w:endnoteRef/>
      </w:r>
      <w:r>
        <w:rPr>
          <w:sz w:val="15"/>
        </w:rPr>
        <w:t xml:space="preserve"> A assistência ao condutor e os sistemas de segurança da Mercedes-Benz são auxílios e não o isentam da sua responsabilidade enquanto condutor. Por favor, tome nota da </w:t>
      </w:r>
      <w:r w:rsidR="00E82BED">
        <w:rPr>
          <w:sz w:val="15"/>
        </w:rPr>
        <w:t>in</w:t>
      </w:r>
      <w:r>
        <w:rPr>
          <w:sz w:val="15"/>
        </w:rPr>
        <w:t xml:space="preserve">formação </w:t>
      </w:r>
      <w:r w:rsidR="00E82BED">
        <w:rPr>
          <w:sz w:val="15"/>
        </w:rPr>
        <w:t>que consta no</w:t>
      </w:r>
      <w:r>
        <w:rPr>
          <w:sz w:val="15"/>
        </w:rPr>
        <w:t xml:space="preserve"> Manual do Proprietário e dos limites do sistema que aí estão descritos.</w:t>
      </w:r>
    </w:p>
  </w:endnote>
  <w:endnote w:id="11">
    <w:p w14:paraId="478463E0" w14:textId="4FAB8293" w:rsidR="00DF05B9" w:rsidRPr="00DF05B9" w:rsidRDefault="00DF05B9" w:rsidP="00E4737D">
      <w:pPr>
        <w:pStyle w:val="EndnoteText"/>
        <w:rPr>
          <w:sz w:val="15"/>
          <w:szCs w:val="15"/>
        </w:rPr>
      </w:pPr>
      <w:r>
        <w:rPr>
          <w:rStyle w:val="EndnoteReference"/>
          <w:sz w:val="15"/>
        </w:rPr>
        <w:endnoteRef/>
      </w:r>
      <w:r>
        <w:rPr>
          <w:sz w:val="15"/>
        </w:rPr>
        <w:t xml:space="preserve"> Para utilizar os Extras</w:t>
      </w:r>
      <w:r w:rsidR="00FE32F0">
        <w:rPr>
          <w:sz w:val="15"/>
        </w:rPr>
        <w:t xml:space="preserve"> Digitais</w:t>
      </w:r>
      <w:r>
        <w:rPr>
          <w:sz w:val="15"/>
        </w:rPr>
        <w:t xml:space="preserve">, os </w:t>
      </w:r>
      <w:r w:rsidR="00C90E0E">
        <w:rPr>
          <w:sz w:val="15"/>
        </w:rPr>
        <w:t>Clientes</w:t>
      </w:r>
      <w:r>
        <w:rPr>
          <w:sz w:val="15"/>
        </w:rPr>
        <w:t xml:space="preserve"> devem criar um</w:t>
      </w:r>
      <w:r w:rsidR="00FE32F0">
        <w:rPr>
          <w:sz w:val="15"/>
        </w:rPr>
        <w:t>a conta</w:t>
      </w:r>
      <w:r>
        <w:rPr>
          <w:sz w:val="15"/>
        </w:rPr>
        <w:t xml:space="preserve"> Mercedes</w:t>
      </w:r>
      <w:r w:rsidR="00FE32F0">
        <w:rPr>
          <w:sz w:val="15"/>
        </w:rPr>
        <w:t>-Benz</w:t>
      </w:r>
      <w:r>
        <w:rPr>
          <w:sz w:val="15"/>
        </w:rPr>
        <w:t xml:space="preserve"> e concordar com os Termos de Utilização dos Extras</w:t>
      </w:r>
      <w:r w:rsidR="00FE32F0">
        <w:rPr>
          <w:sz w:val="15"/>
        </w:rPr>
        <w:t xml:space="preserve"> Digitais</w:t>
      </w:r>
      <w:r>
        <w:rPr>
          <w:sz w:val="15"/>
        </w:rPr>
        <w:t xml:space="preserve"> e os Termos de Utilização </w:t>
      </w:r>
      <w:r w:rsidR="00FE32F0">
        <w:rPr>
          <w:sz w:val="15"/>
        </w:rPr>
        <w:t>do</w:t>
      </w:r>
      <w:r>
        <w:rPr>
          <w:sz w:val="15"/>
        </w:rPr>
        <w:t xml:space="preserve"> Mercedes</w:t>
      </w:r>
      <w:r w:rsidR="00FE32F0">
        <w:rPr>
          <w:sz w:val="15"/>
        </w:rPr>
        <w:t>-Benz</w:t>
      </w:r>
      <w:r>
        <w:rPr>
          <w:sz w:val="15"/>
        </w:rPr>
        <w:t>, conforme alterados periodicamente. Além disso, o respetivo</w:t>
      </w:r>
      <w:r w:rsidR="00FE32F0">
        <w:rPr>
          <w:sz w:val="15"/>
        </w:rPr>
        <w:t xml:space="preserve"> veículo</w:t>
      </w:r>
      <w:r>
        <w:rPr>
          <w:sz w:val="15"/>
        </w:rPr>
        <w:t xml:space="preserve"> deve estar </w:t>
      </w:r>
      <w:r w:rsidR="00FE32F0">
        <w:rPr>
          <w:sz w:val="15"/>
        </w:rPr>
        <w:t>associado</w:t>
      </w:r>
      <w:r>
        <w:rPr>
          <w:sz w:val="15"/>
        </w:rPr>
        <w:t xml:space="preserve"> à conta do utilizador. No final do prazo </w:t>
      </w:r>
      <w:r w:rsidR="00FE32F0">
        <w:rPr>
          <w:sz w:val="15"/>
        </w:rPr>
        <w:t>definido</w:t>
      </w:r>
      <w:r>
        <w:rPr>
          <w:sz w:val="15"/>
        </w:rPr>
        <w:t xml:space="preserve">, os Extras Digitais podem ser prolongados mediante pagamento, desde que ainda sejam </w:t>
      </w:r>
      <w:r w:rsidR="00FE32F0">
        <w:rPr>
          <w:sz w:val="15"/>
        </w:rPr>
        <w:t>disponibilizados</w:t>
      </w:r>
      <w:r>
        <w:rPr>
          <w:sz w:val="15"/>
        </w:rPr>
        <w:t xml:space="preserve"> para o veículo em questão.</w:t>
      </w:r>
    </w:p>
  </w:endnote>
  <w:endnote w:id="12">
    <w:p w14:paraId="3CF86476" w14:textId="77777777" w:rsidR="00DF05B9" w:rsidRPr="00DF05B9" w:rsidRDefault="00DF05B9" w:rsidP="00E4737D">
      <w:pPr>
        <w:pStyle w:val="EndnoteText"/>
        <w:rPr>
          <w:sz w:val="15"/>
          <w:szCs w:val="15"/>
        </w:rPr>
      </w:pPr>
      <w:r>
        <w:rPr>
          <w:rStyle w:val="EndnoteReference"/>
          <w:sz w:val="15"/>
        </w:rPr>
        <w:endnoteRef/>
      </w:r>
      <w:r>
        <w:rPr>
          <w:sz w:val="15"/>
        </w:rPr>
        <w:t xml:space="preserve"> Atualmente disponível apenas na Alemanha, Reino Unido, Irlanda, Coreia do Sul, Japão e EUA.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panose1 w:val="00000000000000000000"/>
    <w:charset w:val="00"/>
    <w:family w:val="auto"/>
    <w:pitch w:val="variable"/>
    <w:sig w:usb0="A00001AF" w:usb1="100078F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8CD7" w14:textId="36533C13" w:rsidR="00EC1864" w:rsidRPr="0033780C" w:rsidRDefault="00266D93" w:rsidP="00B00F20">
    <w:pPr>
      <w:pStyle w:val="D07Pagenumber"/>
      <w:framePr w:wrap="around"/>
    </w:pPr>
    <w:r>
      <w:t xml:space="preserve">Página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0F2DC5C9" w14:textId="77777777" w:rsidR="00EC1864"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2BFC" w14:textId="3FD09557" w:rsidR="00087C67" w:rsidRDefault="00087C67">
    <w:pPr>
      <w:pStyle w:val="Footer"/>
    </w:pPr>
  </w:p>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087C67" w:rsidRPr="007B265C" w14:paraId="44262C85" w14:textId="77777777" w:rsidTr="00481A46">
      <w:trPr>
        <w:trHeight w:hRule="exact" w:val="1486"/>
      </w:trPr>
      <w:tc>
        <w:tcPr>
          <w:tcW w:w="9894" w:type="dxa"/>
          <w:vAlign w:val="bottom"/>
        </w:tcPr>
        <w:sdt>
          <w:sdtPr>
            <w:rPr>
              <w:rFonts w:ascii="MB Corpo S Text Office Light" w:eastAsiaTheme="minorEastAsia" w:hAnsi="MB Corpo S Text Office Light" w:cs="MB Corpo S Text Office Light"/>
              <w:kern w:val="2"/>
              <w:sz w:val="15"/>
              <w:szCs w:val="24"/>
              <w:lang w:val="de-DE" w:eastAsia="de-DE"/>
              <w14:ligatures w14:val="standardContextual"/>
            </w:rPr>
            <w:id w:val="-1121373373"/>
          </w:sdtPr>
          <w:sdtEndPr/>
          <w:sdtContent>
            <w:p w14:paraId="0D334C46" w14:textId="57F8950F" w:rsidR="00087C67" w:rsidRDefault="00087C67" w:rsidP="00087C67">
              <w:pPr>
                <w:pStyle w:val="dcLegalInfo"/>
                <w:spacing w:line="360" w:lineRule="auto"/>
              </w:pPr>
              <w:r>
                <w:t xml:space="preserve"> Mercedes-Benz Portugal S.A., </w:t>
              </w:r>
              <w:r w:rsidR="00E82BED">
                <w:t>Direção de Vendas e Marketing Vans</w:t>
              </w:r>
            </w:p>
            <w:p w14:paraId="0401D839" w14:textId="77777777" w:rsidR="00087C67" w:rsidRPr="00116D0F" w:rsidRDefault="00087C67" w:rsidP="00087C67">
              <w:pPr>
                <w:pStyle w:val="Footer"/>
                <w:spacing w:line="360" w:lineRule="auto"/>
                <w:jc w:val="center"/>
                <w:rPr>
                  <w:rFonts w:ascii="CorpoSLig" w:hAnsi="CorpoSLig"/>
                  <w:sz w:val="19"/>
                </w:rPr>
              </w:pPr>
              <w:r w:rsidRPr="00116D0F">
                <w:rPr>
                  <w:rFonts w:ascii="CorpoSLig" w:hAnsi="CorpoSLig"/>
                  <w:sz w:val="19"/>
                </w:rPr>
                <w:t xml:space="preserve">Abrunheira – Apartado 1, 2726-901 Mem Martins </w:t>
              </w:r>
              <w:r>
                <w:rPr>
                  <w:rFonts w:ascii="Symbol" w:hAnsi="Symbol"/>
                  <w:sz w:val="19"/>
                </w:rPr>
                <w:t></w:t>
              </w:r>
              <w:r w:rsidRPr="00116D0F">
                <w:rPr>
                  <w:rFonts w:ascii="CorpoSLig" w:hAnsi="CorpoSLig"/>
                  <w:sz w:val="19"/>
                </w:rPr>
                <w:t xml:space="preserve"> Uma Marca do Grupo Mercedes-Benz AG</w:t>
              </w:r>
              <w:r>
                <w:rPr>
                  <w:noProof/>
                </w:rPr>
                <mc:AlternateContent>
                  <mc:Choice Requires="wps">
                    <w:drawing>
                      <wp:anchor distT="0" distB="0" distL="114300" distR="114300" simplePos="0" relativeHeight="251661313" behindDoc="0" locked="0" layoutInCell="1" allowOverlap="1" wp14:anchorId="0786CAC1" wp14:editId="591CF8D2">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D4969" id="Ellipse 8" o:spid="_x0000_s1026" style="position:absolute;margin-left:-53.85pt;margin-top:421.75pt;width:1.1pt;height:1.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60289" behindDoc="0" locked="0" layoutInCell="1" allowOverlap="1" wp14:anchorId="47827EA9" wp14:editId="7441E239">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B7519" id="Ellipse 7" o:spid="_x0000_s1026" style="position:absolute;margin-left:-53.8pt;margin-top:594.8pt;width:1.15pt;height:1.1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55D0BE6D" w14:textId="77777777" w:rsidR="00087C67" w:rsidRPr="007B265C" w:rsidRDefault="00331F51" w:rsidP="00087C67">
              <w:pPr>
                <w:pStyle w:val="D06Footer"/>
                <w:framePr w:wrap="auto" w:vAnchor="margin" w:hAnchor="text" w:yAlign="inline"/>
                <w:rPr>
                  <w:lang w:val="en-US"/>
                </w:rPr>
              </w:pPr>
            </w:p>
          </w:sdtContent>
        </w:sdt>
      </w:tc>
    </w:tr>
  </w:tbl>
  <w:p w14:paraId="25DE7D37" w14:textId="3B8D8914" w:rsidR="008C660E" w:rsidRDefault="008C660E">
    <w:pPr>
      <w:pStyle w:val="Footer"/>
    </w:pPr>
  </w:p>
  <w:p w14:paraId="61843DCD" w14:textId="77777777" w:rsidR="007F0784" w:rsidRPr="00C370F7"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CF47" w14:textId="77777777" w:rsidR="00287C23" w:rsidRDefault="00287C23" w:rsidP="002724F8">
      <w:pPr>
        <w:spacing w:line="170" w:lineRule="exact"/>
      </w:pPr>
      <w:r w:rsidRPr="00F46A21">
        <w:rPr>
          <w:sz w:val="10"/>
          <w:szCs w:val="10"/>
        </w:rPr>
        <w:separator/>
      </w:r>
    </w:p>
  </w:footnote>
  <w:footnote w:type="continuationSeparator" w:id="0">
    <w:p w14:paraId="18D51A1D" w14:textId="77777777" w:rsidR="00287C23" w:rsidRPr="00E675DA" w:rsidRDefault="00287C23" w:rsidP="00764B8C">
      <w:r w:rsidRPr="00E675DA">
        <w:continuationSeparator/>
      </w:r>
    </w:p>
    <w:p w14:paraId="425794F0" w14:textId="77777777" w:rsidR="00287C23" w:rsidRDefault="00287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547D" w14:textId="77777777" w:rsidR="006C14AB" w:rsidRDefault="00B52262" w:rsidP="001028C6">
    <w:pPr>
      <w:pStyle w:val="A03Copytext"/>
    </w:pPr>
    <w:r>
      <w:rPr>
        <w:noProof/>
      </w:rPr>
      <w:drawing>
        <wp:anchor distT="0" distB="0" distL="114300" distR="114300" simplePos="0" relativeHeight="251658240" behindDoc="0" locked="0" layoutInCell="1" allowOverlap="1" wp14:anchorId="4E92C966" wp14:editId="70451F59">
          <wp:simplePos x="0" y="0"/>
          <wp:positionH relativeFrom="page">
            <wp:align>center</wp:align>
          </wp:positionH>
          <wp:positionV relativeFrom="topMargin">
            <wp:posOffset>575945</wp:posOffset>
          </wp:positionV>
          <wp:extent cx="576000" cy="576000"/>
          <wp:effectExtent l="0" t="0" r="0" b="0"/>
          <wp:wrapNone/>
          <wp:docPr id="8029887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26D09C9C" wp14:editId="2C14C924">
          <wp:simplePos x="0" y="0"/>
          <wp:positionH relativeFrom="page">
            <wp:posOffset>5435600</wp:posOffset>
          </wp:positionH>
          <wp:positionV relativeFrom="topMargin">
            <wp:posOffset>1674495</wp:posOffset>
          </wp:positionV>
          <wp:extent cx="1079500" cy="123825"/>
          <wp:effectExtent l="0" t="0" r="6350" b="9525"/>
          <wp:wrapNone/>
          <wp:docPr id="1025027366"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AB20A2"/>
    <w:multiLevelType w:val="hybridMultilevel"/>
    <w:tmpl w:val="1F707418"/>
    <w:lvl w:ilvl="0" w:tplc="1584D096">
      <w:start w:val="1"/>
      <w:numFmt w:val="bullet"/>
      <w:lvlText w:val=""/>
      <w:lvlJc w:val="left"/>
      <w:pPr>
        <w:ind w:left="720" w:hanging="360"/>
      </w:pPr>
      <w:rPr>
        <w:rFonts w:ascii="Symbol" w:hAnsi="Symbol" w:hint="default"/>
      </w:rPr>
    </w:lvl>
    <w:lvl w:ilvl="1" w:tplc="9822D98C" w:tentative="1">
      <w:start w:val="1"/>
      <w:numFmt w:val="bullet"/>
      <w:lvlText w:val="o"/>
      <w:lvlJc w:val="left"/>
      <w:pPr>
        <w:ind w:left="1440" w:hanging="360"/>
      </w:pPr>
      <w:rPr>
        <w:rFonts w:ascii="Courier New" w:hAnsi="Courier New" w:hint="default"/>
      </w:rPr>
    </w:lvl>
    <w:lvl w:ilvl="2" w:tplc="933254C4" w:tentative="1">
      <w:start w:val="1"/>
      <w:numFmt w:val="bullet"/>
      <w:lvlText w:val=""/>
      <w:lvlJc w:val="left"/>
      <w:pPr>
        <w:ind w:left="2160" w:hanging="360"/>
      </w:pPr>
      <w:rPr>
        <w:rFonts w:ascii="Wingdings" w:hAnsi="Wingdings" w:hint="default"/>
      </w:rPr>
    </w:lvl>
    <w:lvl w:ilvl="3" w:tplc="381C143A" w:tentative="1">
      <w:start w:val="1"/>
      <w:numFmt w:val="bullet"/>
      <w:lvlText w:val=""/>
      <w:lvlJc w:val="left"/>
      <w:pPr>
        <w:ind w:left="2880" w:hanging="360"/>
      </w:pPr>
      <w:rPr>
        <w:rFonts w:ascii="Symbol" w:hAnsi="Symbol" w:hint="default"/>
      </w:rPr>
    </w:lvl>
    <w:lvl w:ilvl="4" w:tplc="3E54969A" w:tentative="1">
      <w:start w:val="1"/>
      <w:numFmt w:val="bullet"/>
      <w:lvlText w:val="o"/>
      <w:lvlJc w:val="left"/>
      <w:pPr>
        <w:ind w:left="3600" w:hanging="360"/>
      </w:pPr>
      <w:rPr>
        <w:rFonts w:ascii="Courier New" w:hAnsi="Courier New" w:hint="default"/>
      </w:rPr>
    </w:lvl>
    <w:lvl w:ilvl="5" w:tplc="06CC2378" w:tentative="1">
      <w:start w:val="1"/>
      <w:numFmt w:val="bullet"/>
      <w:lvlText w:val=""/>
      <w:lvlJc w:val="left"/>
      <w:pPr>
        <w:ind w:left="4320" w:hanging="360"/>
      </w:pPr>
      <w:rPr>
        <w:rFonts w:ascii="Wingdings" w:hAnsi="Wingdings" w:hint="default"/>
      </w:rPr>
    </w:lvl>
    <w:lvl w:ilvl="6" w:tplc="375AF308" w:tentative="1">
      <w:start w:val="1"/>
      <w:numFmt w:val="bullet"/>
      <w:lvlText w:val=""/>
      <w:lvlJc w:val="left"/>
      <w:pPr>
        <w:ind w:left="5040" w:hanging="360"/>
      </w:pPr>
      <w:rPr>
        <w:rFonts w:ascii="Symbol" w:hAnsi="Symbol" w:hint="default"/>
      </w:rPr>
    </w:lvl>
    <w:lvl w:ilvl="7" w:tplc="0520F386" w:tentative="1">
      <w:start w:val="1"/>
      <w:numFmt w:val="bullet"/>
      <w:lvlText w:val="o"/>
      <w:lvlJc w:val="left"/>
      <w:pPr>
        <w:ind w:left="5760" w:hanging="360"/>
      </w:pPr>
      <w:rPr>
        <w:rFonts w:ascii="Courier New" w:hAnsi="Courier New" w:hint="default"/>
      </w:rPr>
    </w:lvl>
    <w:lvl w:ilvl="8" w:tplc="F418F326"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80C81346"/>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4013664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7D"/>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C1D"/>
    <w:rsid w:val="000333CE"/>
    <w:rsid w:val="00033CCA"/>
    <w:rsid w:val="0003739E"/>
    <w:rsid w:val="00044F7C"/>
    <w:rsid w:val="00045A88"/>
    <w:rsid w:val="000509C6"/>
    <w:rsid w:val="00050B53"/>
    <w:rsid w:val="00056CD0"/>
    <w:rsid w:val="00060985"/>
    <w:rsid w:val="00062AA8"/>
    <w:rsid w:val="000639BC"/>
    <w:rsid w:val="000648CA"/>
    <w:rsid w:val="000667F0"/>
    <w:rsid w:val="00066A0F"/>
    <w:rsid w:val="00066F5A"/>
    <w:rsid w:val="00073D3F"/>
    <w:rsid w:val="0007651D"/>
    <w:rsid w:val="00081305"/>
    <w:rsid w:val="00084223"/>
    <w:rsid w:val="00086C76"/>
    <w:rsid w:val="00087C67"/>
    <w:rsid w:val="00090E05"/>
    <w:rsid w:val="00092D86"/>
    <w:rsid w:val="00095BBA"/>
    <w:rsid w:val="000A41FB"/>
    <w:rsid w:val="000A4C79"/>
    <w:rsid w:val="000A50A1"/>
    <w:rsid w:val="000A6302"/>
    <w:rsid w:val="000B0054"/>
    <w:rsid w:val="000B2BF4"/>
    <w:rsid w:val="000C2C40"/>
    <w:rsid w:val="000C30C7"/>
    <w:rsid w:val="000C6A17"/>
    <w:rsid w:val="000C79D9"/>
    <w:rsid w:val="000C7A04"/>
    <w:rsid w:val="000D15D0"/>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A668E"/>
    <w:rsid w:val="001B4781"/>
    <w:rsid w:val="001B5A88"/>
    <w:rsid w:val="001B6E62"/>
    <w:rsid w:val="001B6F3E"/>
    <w:rsid w:val="001B6FAF"/>
    <w:rsid w:val="001B7945"/>
    <w:rsid w:val="001C1DA5"/>
    <w:rsid w:val="001C39E9"/>
    <w:rsid w:val="001C77C1"/>
    <w:rsid w:val="001D259B"/>
    <w:rsid w:val="001D2EC1"/>
    <w:rsid w:val="001D6C8A"/>
    <w:rsid w:val="001E0034"/>
    <w:rsid w:val="001E011E"/>
    <w:rsid w:val="001E061A"/>
    <w:rsid w:val="001E37E4"/>
    <w:rsid w:val="001E4213"/>
    <w:rsid w:val="001F3272"/>
    <w:rsid w:val="001F4083"/>
    <w:rsid w:val="001F5241"/>
    <w:rsid w:val="001F732C"/>
    <w:rsid w:val="00201DB0"/>
    <w:rsid w:val="00203388"/>
    <w:rsid w:val="0020411A"/>
    <w:rsid w:val="0020712A"/>
    <w:rsid w:val="00214936"/>
    <w:rsid w:val="00216079"/>
    <w:rsid w:val="0022182A"/>
    <w:rsid w:val="00226CBC"/>
    <w:rsid w:val="00230FD0"/>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74F0D"/>
    <w:rsid w:val="00280C66"/>
    <w:rsid w:val="002842CD"/>
    <w:rsid w:val="00287C23"/>
    <w:rsid w:val="0029326C"/>
    <w:rsid w:val="00294B0D"/>
    <w:rsid w:val="002960B5"/>
    <w:rsid w:val="002B27E5"/>
    <w:rsid w:val="002B2ADC"/>
    <w:rsid w:val="002B3A8B"/>
    <w:rsid w:val="002B536C"/>
    <w:rsid w:val="002C39C7"/>
    <w:rsid w:val="002D0630"/>
    <w:rsid w:val="002D2341"/>
    <w:rsid w:val="002D3D23"/>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1F51"/>
    <w:rsid w:val="00332C72"/>
    <w:rsid w:val="003355C6"/>
    <w:rsid w:val="0033780C"/>
    <w:rsid w:val="00342034"/>
    <w:rsid w:val="003478CD"/>
    <w:rsid w:val="00351301"/>
    <w:rsid w:val="00353ABF"/>
    <w:rsid w:val="00355E21"/>
    <w:rsid w:val="00357746"/>
    <w:rsid w:val="00360545"/>
    <w:rsid w:val="00365832"/>
    <w:rsid w:val="00365E7A"/>
    <w:rsid w:val="0036672E"/>
    <w:rsid w:val="00370B20"/>
    <w:rsid w:val="003721C5"/>
    <w:rsid w:val="00374CCB"/>
    <w:rsid w:val="003753CD"/>
    <w:rsid w:val="0038121C"/>
    <w:rsid w:val="00382D93"/>
    <w:rsid w:val="00383033"/>
    <w:rsid w:val="00383CD5"/>
    <w:rsid w:val="0038797C"/>
    <w:rsid w:val="00391CCB"/>
    <w:rsid w:val="00394ADB"/>
    <w:rsid w:val="003967EA"/>
    <w:rsid w:val="003968AF"/>
    <w:rsid w:val="003A0038"/>
    <w:rsid w:val="003A0B70"/>
    <w:rsid w:val="003A2CEB"/>
    <w:rsid w:val="003A50A8"/>
    <w:rsid w:val="003B038F"/>
    <w:rsid w:val="003B12CF"/>
    <w:rsid w:val="003B2A91"/>
    <w:rsid w:val="003B45D3"/>
    <w:rsid w:val="003B4FEB"/>
    <w:rsid w:val="003B5A16"/>
    <w:rsid w:val="003B5C4C"/>
    <w:rsid w:val="003B7A24"/>
    <w:rsid w:val="003C31E9"/>
    <w:rsid w:val="003C6974"/>
    <w:rsid w:val="003C69A3"/>
    <w:rsid w:val="003D07BA"/>
    <w:rsid w:val="003D1AC2"/>
    <w:rsid w:val="003D6A50"/>
    <w:rsid w:val="003D7575"/>
    <w:rsid w:val="003E17A7"/>
    <w:rsid w:val="003F045C"/>
    <w:rsid w:val="003F220A"/>
    <w:rsid w:val="003F33E4"/>
    <w:rsid w:val="00402DAA"/>
    <w:rsid w:val="00405B41"/>
    <w:rsid w:val="00405C90"/>
    <w:rsid w:val="0040619F"/>
    <w:rsid w:val="004061D4"/>
    <w:rsid w:val="00406312"/>
    <w:rsid w:val="004078C9"/>
    <w:rsid w:val="0041163E"/>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64455"/>
    <w:rsid w:val="00474AFD"/>
    <w:rsid w:val="004758D3"/>
    <w:rsid w:val="004847DA"/>
    <w:rsid w:val="00486711"/>
    <w:rsid w:val="00492F19"/>
    <w:rsid w:val="00496814"/>
    <w:rsid w:val="00497BF5"/>
    <w:rsid w:val="004A30DF"/>
    <w:rsid w:val="004B05FB"/>
    <w:rsid w:val="004B4319"/>
    <w:rsid w:val="004B4913"/>
    <w:rsid w:val="004B7A02"/>
    <w:rsid w:val="004C03FA"/>
    <w:rsid w:val="004C1401"/>
    <w:rsid w:val="004C3021"/>
    <w:rsid w:val="004C4652"/>
    <w:rsid w:val="004C55B5"/>
    <w:rsid w:val="004C5B6A"/>
    <w:rsid w:val="004D0E9C"/>
    <w:rsid w:val="004D3DAC"/>
    <w:rsid w:val="004D45CD"/>
    <w:rsid w:val="004D6A8E"/>
    <w:rsid w:val="004E0CD1"/>
    <w:rsid w:val="004E1AF7"/>
    <w:rsid w:val="004E20D2"/>
    <w:rsid w:val="004E46E1"/>
    <w:rsid w:val="004E5B7C"/>
    <w:rsid w:val="004F2D9F"/>
    <w:rsid w:val="004F34DB"/>
    <w:rsid w:val="004F5369"/>
    <w:rsid w:val="00502D36"/>
    <w:rsid w:val="00503DF8"/>
    <w:rsid w:val="00506D69"/>
    <w:rsid w:val="00510CAC"/>
    <w:rsid w:val="00511D8D"/>
    <w:rsid w:val="00520E0E"/>
    <w:rsid w:val="00522D21"/>
    <w:rsid w:val="00522F31"/>
    <w:rsid w:val="00523E64"/>
    <w:rsid w:val="00524941"/>
    <w:rsid w:val="00525B17"/>
    <w:rsid w:val="005339E6"/>
    <w:rsid w:val="00533E32"/>
    <w:rsid w:val="0053631F"/>
    <w:rsid w:val="005375EC"/>
    <w:rsid w:val="00546E67"/>
    <w:rsid w:val="00551642"/>
    <w:rsid w:val="00553270"/>
    <w:rsid w:val="0056117D"/>
    <w:rsid w:val="005612D3"/>
    <w:rsid w:val="00570A1F"/>
    <w:rsid w:val="00572FED"/>
    <w:rsid w:val="00576EC6"/>
    <w:rsid w:val="005778E0"/>
    <w:rsid w:val="00577A77"/>
    <w:rsid w:val="0058144F"/>
    <w:rsid w:val="0058168D"/>
    <w:rsid w:val="00583736"/>
    <w:rsid w:val="0058495F"/>
    <w:rsid w:val="00586DA1"/>
    <w:rsid w:val="0059135F"/>
    <w:rsid w:val="00591A18"/>
    <w:rsid w:val="00591BBD"/>
    <w:rsid w:val="00591CA8"/>
    <w:rsid w:val="00595B78"/>
    <w:rsid w:val="0059730C"/>
    <w:rsid w:val="005A64E1"/>
    <w:rsid w:val="005A7AF9"/>
    <w:rsid w:val="005B0728"/>
    <w:rsid w:val="005C0ED8"/>
    <w:rsid w:val="005C297B"/>
    <w:rsid w:val="005C2ECA"/>
    <w:rsid w:val="005C4F7C"/>
    <w:rsid w:val="005D1B5A"/>
    <w:rsid w:val="005D4EC7"/>
    <w:rsid w:val="005D7DBF"/>
    <w:rsid w:val="005E279E"/>
    <w:rsid w:val="005E3C21"/>
    <w:rsid w:val="005E4519"/>
    <w:rsid w:val="005E4752"/>
    <w:rsid w:val="005E6CF4"/>
    <w:rsid w:val="005E7509"/>
    <w:rsid w:val="005F1646"/>
    <w:rsid w:val="005F4333"/>
    <w:rsid w:val="005F6D0C"/>
    <w:rsid w:val="005F7E34"/>
    <w:rsid w:val="006001EE"/>
    <w:rsid w:val="006036EB"/>
    <w:rsid w:val="00604334"/>
    <w:rsid w:val="006044F1"/>
    <w:rsid w:val="0060538A"/>
    <w:rsid w:val="00612519"/>
    <w:rsid w:val="0061326A"/>
    <w:rsid w:val="0061567D"/>
    <w:rsid w:val="006259F4"/>
    <w:rsid w:val="006377AF"/>
    <w:rsid w:val="00642232"/>
    <w:rsid w:val="00645312"/>
    <w:rsid w:val="00645A3E"/>
    <w:rsid w:val="00645BBA"/>
    <w:rsid w:val="00645E6A"/>
    <w:rsid w:val="0064602D"/>
    <w:rsid w:val="0064764E"/>
    <w:rsid w:val="0065282E"/>
    <w:rsid w:val="0065651F"/>
    <w:rsid w:val="0065761F"/>
    <w:rsid w:val="0066070D"/>
    <w:rsid w:val="006619AF"/>
    <w:rsid w:val="0066336F"/>
    <w:rsid w:val="006645A2"/>
    <w:rsid w:val="00664D0C"/>
    <w:rsid w:val="006656BE"/>
    <w:rsid w:val="00666B12"/>
    <w:rsid w:val="00667DC0"/>
    <w:rsid w:val="00670FB0"/>
    <w:rsid w:val="00671643"/>
    <w:rsid w:val="00672141"/>
    <w:rsid w:val="00680A31"/>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628C"/>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06A1"/>
    <w:rsid w:val="00734F3B"/>
    <w:rsid w:val="00735384"/>
    <w:rsid w:val="00736485"/>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D9E"/>
    <w:rsid w:val="00773FD7"/>
    <w:rsid w:val="00775FC6"/>
    <w:rsid w:val="00776BE1"/>
    <w:rsid w:val="00777BE2"/>
    <w:rsid w:val="00780655"/>
    <w:rsid w:val="007834FE"/>
    <w:rsid w:val="00785481"/>
    <w:rsid w:val="00785A09"/>
    <w:rsid w:val="00792383"/>
    <w:rsid w:val="00792A1E"/>
    <w:rsid w:val="00795261"/>
    <w:rsid w:val="00795C72"/>
    <w:rsid w:val="00796291"/>
    <w:rsid w:val="007A10B4"/>
    <w:rsid w:val="007A399D"/>
    <w:rsid w:val="007A42BE"/>
    <w:rsid w:val="007A460B"/>
    <w:rsid w:val="007A585F"/>
    <w:rsid w:val="007B2421"/>
    <w:rsid w:val="007B48B9"/>
    <w:rsid w:val="007B7159"/>
    <w:rsid w:val="007C079A"/>
    <w:rsid w:val="007C1A9B"/>
    <w:rsid w:val="007C6AB5"/>
    <w:rsid w:val="007C71CD"/>
    <w:rsid w:val="007D1411"/>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441A"/>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6E5B"/>
    <w:rsid w:val="00857007"/>
    <w:rsid w:val="00864B06"/>
    <w:rsid w:val="00873D60"/>
    <w:rsid w:val="00874FB5"/>
    <w:rsid w:val="008802EC"/>
    <w:rsid w:val="00881935"/>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660E"/>
    <w:rsid w:val="008C6F1C"/>
    <w:rsid w:val="008D2015"/>
    <w:rsid w:val="008D2A82"/>
    <w:rsid w:val="008D4423"/>
    <w:rsid w:val="008D5362"/>
    <w:rsid w:val="008E0612"/>
    <w:rsid w:val="008E4F5F"/>
    <w:rsid w:val="008E5A4E"/>
    <w:rsid w:val="008F04DD"/>
    <w:rsid w:val="008F250C"/>
    <w:rsid w:val="008F7A00"/>
    <w:rsid w:val="009002A6"/>
    <w:rsid w:val="0090622A"/>
    <w:rsid w:val="00912754"/>
    <w:rsid w:val="00913FB5"/>
    <w:rsid w:val="00915F61"/>
    <w:rsid w:val="009209A2"/>
    <w:rsid w:val="009220D9"/>
    <w:rsid w:val="0092440B"/>
    <w:rsid w:val="00924457"/>
    <w:rsid w:val="00924B60"/>
    <w:rsid w:val="00926055"/>
    <w:rsid w:val="00930BCF"/>
    <w:rsid w:val="00933795"/>
    <w:rsid w:val="00943382"/>
    <w:rsid w:val="00944D03"/>
    <w:rsid w:val="009453F8"/>
    <w:rsid w:val="00952773"/>
    <w:rsid w:val="00953742"/>
    <w:rsid w:val="009559A9"/>
    <w:rsid w:val="0096607A"/>
    <w:rsid w:val="00971B98"/>
    <w:rsid w:val="009721C3"/>
    <w:rsid w:val="00972E25"/>
    <w:rsid w:val="00974D35"/>
    <w:rsid w:val="00976193"/>
    <w:rsid w:val="00980517"/>
    <w:rsid w:val="0098062B"/>
    <w:rsid w:val="0098338D"/>
    <w:rsid w:val="0098381B"/>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4593"/>
    <w:rsid w:val="009B581A"/>
    <w:rsid w:val="009B64F5"/>
    <w:rsid w:val="009B67F5"/>
    <w:rsid w:val="009C06B2"/>
    <w:rsid w:val="009C3392"/>
    <w:rsid w:val="009C5BD6"/>
    <w:rsid w:val="009C6072"/>
    <w:rsid w:val="009C6C28"/>
    <w:rsid w:val="009D3BA3"/>
    <w:rsid w:val="009D636C"/>
    <w:rsid w:val="009D78AF"/>
    <w:rsid w:val="009E21EE"/>
    <w:rsid w:val="009E2BC8"/>
    <w:rsid w:val="009E33E5"/>
    <w:rsid w:val="009E41D9"/>
    <w:rsid w:val="009F23C6"/>
    <w:rsid w:val="00A00AD6"/>
    <w:rsid w:val="00A039F0"/>
    <w:rsid w:val="00A04319"/>
    <w:rsid w:val="00A04FEF"/>
    <w:rsid w:val="00A10546"/>
    <w:rsid w:val="00A10EA8"/>
    <w:rsid w:val="00A24193"/>
    <w:rsid w:val="00A275F1"/>
    <w:rsid w:val="00A36956"/>
    <w:rsid w:val="00A428AD"/>
    <w:rsid w:val="00A46E60"/>
    <w:rsid w:val="00A46E66"/>
    <w:rsid w:val="00A50982"/>
    <w:rsid w:val="00A51E23"/>
    <w:rsid w:val="00A527C4"/>
    <w:rsid w:val="00A5566F"/>
    <w:rsid w:val="00A6352A"/>
    <w:rsid w:val="00A64E47"/>
    <w:rsid w:val="00A66106"/>
    <w:rsid w:val="00A669D4"/>
    <w:rsid w:val="00A66FF9"/>
    <w:rsid w:val="00A6715B"/>
    <w:rsid w:val="00A71B8F"/>
    <w:rsid w:val="00A72322"/>
    <w:rsid w:val="00A7361A"/>
    <w:rsid w:val="00A73819"/>
    <w:rsid w:val="00A76B57"/>
    <w:rsid w:val="00A80928"/>
    <w:rsid w:val="00A84CC9"/>
    <w:rsid w:val="00A84E81"/>
    <w:rsid w:val="00A87C86"/>
    <w:rsid w:val="00A90416"/>
    <w:rsid w:val="00A916A2"/>
    <w:rsid w:val="00A94F62"/>
    <w:rsid w:val="00A960A2"/>
    <w:rsid w:val="00AA3443"/>
    <w:rsid w:val="00AA633D"/>
    <w:rsid w:val="00AA649E"/>
    <w:rsid w:val="00AB10EF"/>
    <w:rsid w:val="00AB353F"/>
    <w:rsid w:val="00AB54BE"/>
    <w:rsid w:val="00AB58F1"/>
    <w:rsid w:val="00AB78C7"/>
    <w:rsid w:val="00AC0F23"/>
    <w:rsid w:val="00AC0F91"/>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079B6"/>
    <w:rsid w:val="00B11D01"/>
    <w:rsid w:val="00B137E5"/>
    <w:rsid w:val="00B139D0"/>
    <w:rsid w:val="00B15F9D"/>
    <w:rsid w:val="00B2032C"/>
    <w:rsid w:val="00B224BF"/>
    <w:rsid w:val="00B22993"/>
    <w:rsid w:val="00B24199"/>
    <w:rsid w:val="00B253B8"/>
    <w:rsid w:val="00B25AA0"/>
    <w:rsid w:val="00B260AC"/>
    <w:rsid w:val="00B302A3"/>
    <w:rsid w:val="00B315F7"/>
    <w:rsid w:val="00B32FDF"/>
    <w:rsid w:val="00B33A91"/>
    <w:rsid w:val="00B35897"/>
    <w:rsid w:val="00B35A15"/>
    <w:rsid w:val="00B42491"/>
    <w:rsid w:val="00B44208"/>
    <w:rsid w:val="00B44A8F"/>
    <w:rsid w:val="00B46108"/>
    <w:rsid w:val="00B52262"/>
    <w:rsid w:val="00B541E7"/>
    <w:rsid w:val="00B54DB0"/>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ACF"/>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7B7D"/>
    <w:rsid w:val="00C72C32"/>
    <w:rsid w:val="00C736DD"/>
    <w:rsid w:val="00C73A2A"/>
    <w:rsid w:val="00C76248"/>
    <w:rsid w:val="00C802AF"/>
    <w:rsid w:val="00C80CD2"/>
    <w:rsid w:val="00C8291A"/>
    <w:rsid w:val="00C90E0E"/>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289B"/>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1922"/>
    <w:rsid w:val="00D43D11"/>
    <w:rsid w:val="00D44B7F"/>
    <w:rsid w:val="00D44EB1"/>
    <w:rsid w:val="00D469B7"/>
    <w:rsid w:val="00D64020"/>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05B9"/>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4737D"/>
    <w:rsid w:val="00E510FE"/>
    <w:rsid w:val="00E51DD5"/>
    <w:rsid w:val="00E5424F"/>
    <w:rsid w:val="00E61884"/>
    <w:rsid w:val="00E63016"/>
    <w:rsid w:val="00E647F8"/>
    <w:rsid w:val="00E675DA"/>
    <w:rsid w:val="00E67E62"/>
    <w:rsid w:val="00E73040"/>
    <w:rsid w:val="00E766FD"/>
    <w:rsid w:val="00E77957"/>
    <w:rsid w:val="00E80D07"/>
    <w:rsid w:val="00E81ABD"/>
    <w:rsid w:val="00E82BED"/>
    <w:rsid w:val="00E84F27"/>
    <w:rsid w:val="00E87D1D"/>
    <w:rsid w:val="00E90B80"/>
    <w:rsid w:val="00E913CF"/>
    <w:rsid w:val="00E93F82"/>
    <w:rsid w:val="00E9591F"/>
    <w:rsid w:val="00E96EDD"/>
    <w:rsid w:val="00EA06A3"/>
    <w:rsid w:val="00EA227B"/>
    <w:rsid w:val="00EA584E"/>
    <w:rsid w:val="00EB15A6"/>
    <w:rsid w:val="00EB1A0D"/>
    <w:rsid w:val="00EB2492"/>
    <w:rsid w:val="00EB3843"/>
    <w:rsid w:val="00EB67FE"/>
    <w:rsid w:val="00EB7108"/>
    <w:rsid w:val="00EC1864"/>
    <w:rsid w:val="00EC1DE8"/>
    <w:rsid w:val="00EC2F34"/>
    <w:rsid w:val="00EC576E"/>
    <w:rsid w:val="00EC69FF"/>
    <w:rsid w:val="00ED1F5E"/>
    <w:rsid w:val="00ED2BE0"/>
    <w:rsid w:val="00ED61ED"/>
    <w:rsid w:val="00ED6A3F"/>
    <w:rsid w:val="00ED7A00"/>
    <w:rsid w:val="00EE2FF2"/>
    <w:rsid w:val="00EE4940"/>
    <w:rsid w:val="00EE4F68"/>
    <w:rsid w:val="00EE5562"/>
    <w:rsid w:val="00EF2142"/>
    <w:rsid w:val="00EF23CE"/>
    <w:rsid w:val="00EF26DB"/>
    <w:rsid w:val="00EF4366"/>
    <w:rsid w:val="00EF4A09"/>
    <w:rsid w:val="00EF6401"/>
    <w:rsid w:val="00F00E69"/>
    <w:rsid w:val="00F05E0E"/>
    <w:rsid w:val="00F065CD"/>
    <w:rsid w:val="00F07AE0"/>
    <w:rsid w:val="00F1470F"/>
    <w:rsid w:val="00F15391"/>
    <w:rsid w:val="00F16CF0"/>
    <w:rsid w:val="00F226DD"/>
    <w:rsid w:val="00F24136"/>
    <w:rsid w:val="00F2523F"/>
    <w:rsid w:val="00F30AC4"/>
    <w:rsid w:val="00F3285E"/>
    <w:rsid w:val="00F33015"/>
    <w:rsid w:val="00F40963"/>
    <w:rsid w:val="00F40D8E"/>
    <w:rsid w:val="00F42321"/>
    <w:rsid w:val="00F42A58"/>
    <w:rsid w:val="00F44C2A"/>
    <w:rsid w:val="00F46A21"/>
    <w:rsid w:val="00F47929"/>
    <w:rsid w:val="00F4795C"/>
    <w:rsid w:val="00F51307"/>
    <w:rsid w:val="00F52EB9"/>
    <w:rsid w:val="00F538F3"/>
    <w:rsid w:val="00F577C0"/>
    <w:rsid w:val="00F61C11"/>
    <w:rsid w:val="00F621AA"/>
    <w:rsid w:val="00F67837"/>
    <w:rsid w:val="00F72E78"/>
    <w:rsid w:val="00F76E6E"/>
    <w:rsid w:val="00F77361"/>
    <w:rsid w:val="00F82DA8"/>
    <w:rsid w:val="00F856AB"/>
    <w:rsid w:val="00F909D8"/>
    <w:rsid w:val="00F91239"/>
    <w:rsid w:val="00F93AF4"/>
    <w:rsid w:val="00F93CC8"/>
    <w:rsid w:val="00FA10AC"/>
    <w:rsid w:val="00FA2BAD"/>
    <w:rsid w:val="00FA2C8F"/>
    <w:rsid w:val="00FA366C"/>
    <w:rsid w:val="00FB1C51"/>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32F0"/>
    <w:rsid w:val="00FE3866"/>
    <w:rsid w:val="00FE784E"/>
    <w:rsid w:val="00FF0253"/>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6C00"/>
  <w15:chartTrackingRefBased/>
  <w15:docId w15:val="{0E22619D-C31C-48D3-BF74-29790F36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369"/>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val="pt-PT" w:eastAsia="de-DE"/>
      <w14:ligatures w14:val="standardContextual"/>
    </w:rPr>
  </w:style>
  <w:style w:type="character" w:styleId="FootnoteReference">
    <w:name w:val="footnote reference"/>
    <w:aliases w:val="11_Fußnotenzeichen,112_Fußnotenzeichen Tabelle"/>
    <w:basedOn w:val="DefaultParagraphFont"/>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A03Flietext">
    <w:name w:val="A03_Fließtext"/>
    <w:qFormat/>
    <w:rsid w:val="00E4737D"/>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Zitat">
    <w:name w:val="A06_Zitat"/>
    <w:basedOn w:val="A03Flietext"/>
    <w:qFormat/>
    <w:rsid w:val="00E4737D"/>
    <w:pPr>
      <w:spacing w:before="280"/>
      <w:contextualSpacing/>
      <w:jc w:val="center"/>
    </w:pPr>
    <w:rPr>
      <w:rFonts w:ascii="MB Corpo S Text Office" w:hAnsi="MB Corpo S Text Office"/>
    </w:rPr>
  </w:style>
  <w:style w:type="paragraph" w:customStyle="1" w:styleId="A07Zitatgeber">
    <w:name w:val="A07_Zitatgeber"/>
    <w:qFormat/>
    <w:rsid w:val="00E4737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01Flietext">
    <w:name w:val="01_Fließtext"/>
    <w:basedOn w:val="Normal"/>
    <w:link w:val="01FlietextZchn"/>
    <w:qFormat/>
    <w:rsid w:val="00E4737D"/>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E4737D"/>
    <w:rPr>
      <w:rFonts w:ascii="MB Corpo S Text Office Light" w:hAnsi="MB Corpo S Text Office Light"/>
      <w:sz w:val="21"/>
      <w:szCs w:val="21"/>
    </w:rPr>
  </w:style>
  <w:style w:type="paragraph" w:styleId="EndnoteText">
    <w:name w:val="endnote text"/>
    <w:basedOn w:val="Normal"/>
    <w:link w:val="EndnoteTextChar"/>
    <w:uiPriority w:val="99"/>
    <w:semiHidden/>
    <w:unhideWhenUsed/>
    <w:rsid w:val="00DF05B9"/>
    <w:rPr>
      <w:sz w:val="20"/>
      <w:szCs w:val="20"/>
    </w:rPr>
  </w:style>
  <w:style w:type="character" w:customStyle="1" w:styleId="EndnoteTextChar">
    <w:name w:val="Endnote Text Char"/>
    <w:basedOn w:val="DefaultParagraphFont"/>
    <w:link w:val="EndnoteText"/>
    <w:uiPriority w:val="99"/>
    <w:semiHidden/>
    <w:rsid w:val="00DF05B9"/>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semiHidden/>
    <w:unhideWhenUsed/>
    <w:rsid w:val="00DF05B9"/>
    <w:rPr>
      <w:vertAlign w:val="superscript"/>
    </w:rPr>
  </w:style>
  <w:style w:type="paragraph" w:customStyle="1" w:styleId="dcLegalInfo">
    <w:name w:val="dcLegalInfo"/>
    <w:basedOn w:val="Normal"/>
    <w:rsid w:val="00087C67"/>
    <w:pPr>
      <w:suppressAutoHyphens/>
      <w:spacing w:line="230" w:lineRule="exact"/>
      <w:jc w:val="center"/>
    </w:pPr>
    <w:rPr>
      <w:rFonts w:ascii="CorpoSLig" w:eastAsia="Times New Roman" w:hAnsi="CorpoSLig" w:cs="Times New Roman"/>
      <w:kern w:val="0"/>
      <w:sz w:val="19"/>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p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arketing-vans@mercedes-benz.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o.neves@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fd5f9a85-73ff-4f7a-bfd5-6b481546913a">
      <pc:Terms xmlns="http://schemas.microsoft.com/office/infopath/2007/PartnerControls"/>
    </lcf76f155ced4ddcb4097134ff3c332f>
    <TaxCatchAll xmlns="30c72d4c-0a2c-4f86-a8d8-92eaffa3fbe2" xsi:nil="true"/>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0E3C24121ABC2744813EFD2FFC756548" ma:contentTypeVersion="14" ma:contentTypeDescription="Create a new document." ma:contentTypeScope="" ma:versionID="f98cd2c5cf195ab129cb1f3793303676">
  <xsd:schema xmlns:xsd="http://www.w3.org/2001/XMLSchema" xmlns:p="http://schemas.microsoft.com/office/2006/metadata/properties" xmlns:ns2="fd5f9a85-73ff-4f7a-bfd5-6b481546913a" xmlns:ns3="30c72d4c-0a2c-4f86-a8d8-92eaffa3fbe2" xmlns:xs="http://www.w3.org/2001/XMLSchema" targetNamespace="http://schemas.microsoft.com/office/2006/metadata/properties" ma:root="true" ma:fieldsID="d4ff3c9d31706d2c76a3aa2380467090" ns2:_="" ns3:_="">
    <xsd:import xmlns:xs="http://www.w3.org/2001/XMLSchema" xmlns:xsd="http://www.w3.org/2001/XMLSchema" namespace="fd5f9a85-73ff-4f7a-bfd5-6b481546913a"/>
    <xsd:import xmlns:xs="http://www.w3.org/2001/XMLSchema" xmlns:xsd="http://www.w3.org/2001/XMLSchema" namespace="30c72d4c-0a2c-4f86-a8d8-92eaffa3fbe2"/>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2:MediaServiceDateTaken"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LengthInSecond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Location" minOccurs="0"/>
                <xsd:element xmlns:xs="http://www.w3.org/2001/XMLSchema" xmlns:xsd="http://www.w3.org/2001/XMLSchema" ref="ns2:MediaServiceOCR" minOccurs="0"/>
                <xsd:element xmlns:xs="http://www.w3.org/2001/XMLSchema" xmlns:xsd="http://www.w3.org/2001/XMLSchema" ref="ns2:MediaServiceBilling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fd5f9a85-73ff-4f7a-bfd5-6b481546913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2"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3"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4"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15"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lcf76f155ced4ddcb4097134ff3c332f" ma:index="17"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Location" ma:index="19"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20"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BillingMetadata" ma:index="21" nillable="true" ma:displayName="MediaServiceBillingMetadata" ma:hidden="true" ma:internalName="MediaServiceBillingMetadata" ma:readOnly="true">
      <xs:simpleType xmlns:xsd="http://www.w3.org/2001/XMLSchema" xmlns:xs="http://www.w3.org/2001/XMLSchema">
        <xsd:restriction xmlns:xs="http://www.w3.org/2001/XMLSchema" xmlns:xsd="http://www.w3.org/2001/XMLSchema" base="dms:Note"/>
      </xs:simpleType>
    </xsd:element>
  </xsd:schema>
  <xsd:schema xmlns:xsd="http://www.w3.org/2001/XMLSchema" xmlns:dms="http://schemas.microsoft.com/office/2006/documentManagement/types" xmlns:pc="http://schemas.microsoft.com/office/infopath/2007/PartnerControls" xmlns:xs="http://www.w3.org/2001/XMLSchema" targetNamespace="30c72d4c-0a2c-4f86-a8d8-92eaffa3fbe2"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TaxCatchAll" ma:index="18" nillable="true" ma:displayName="Taxonomy Catch All Column" ma:hidden="true" ma:list="{67315f39-b46f-47a4-9ce3-859a30d83d47}" ma:internalName="TaxCatchAll" ma:showField="CatchAllData" ma:web="30c72d4c-0a2c-4f86-a8d8-92eaffa3fbe2">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6231D177-D360-4D9A-B28A-FB229BAAE676}">
  <ds:schemaRef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30c72d4c-0a2c-4f86-a8d8-92eaffa3fbe2"/>
    <ds:schemaRef ds:uri="fd5f9a85-73ff-4f7a-bfd5-6b481546913a"/>
    <ds:schemaRef ds:uri="http://www.w3.org/XML/1998/namespace"/>
    <ds:schemaRef ds:uri="http://purl.org/dc/terms/"/>
    <ds:schemaRef ds:uri="http://www.star-group.net/schemas/transit/filters/textdata"/>
  </ds:schemaRefs>
</ds:datastoreItem>
</file>

<file path=customXml/itemProps3.xml><?xml version="1.0" encoding="utf-8"?>
<ds:datastoreItem xmlns:ds="http://schemas.openxmlformats.org/officeDocument/2006/customXml" ds:itemID="{5B9FCEB4-CEDC-4A73-A3A8-F15586714005}">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fd5f9a85-73ff-4f7a-bfd5-6b481546913a"/>
    <ds:schemaRef ds:uri="30c72d4c-0a2c-4f86-a8d8-92eaffa3f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4878</Words>
  <Characters>26342</Characters>
  <Application>Microsoft Office Word</Application>
  <DocSecurity>0</DocSecurity>
  <Lines>219</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Redefining space in a new era: the all-new electric Mercedes Benz VLE</vt:lpstr>
      <vt:lpstr>Redefining space in a new era: the all-new electric Mercedes Benz VLE</vt:lpstr>
    </vt:vector>
  </TitlesOfParts>
  <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Redefining space in a new era: the all-new electric Mercedes Benz VLE</dc:title>
  <dc:subject/>
  <dc:creator>Jerinic, Katarina (008)</dc:creator>
  <cp:keywords/>
  <dc:description/>
  <cp:lastModifiedBy>Freitas, Joana (140)</cp:lastModifiedBy>
  <cp:revision>13</cp:revision>
  <cp:lastPrinted>2026-03-25T12:27:00Z</cp:lastPrinted>
  <dcterms:created xsi:type="dcterms:W3CDTF">2026-03-23T15:36:00Z</dcterms:created>
  <dcterms:modified xsi:type="dcterms:W3CDTF">2026-03-26T12:22:00Z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0x0101000E3C24121ABC2744813EFD2FFC756548</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2026-03-04T16:31:03Z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536f9056-a6bf-46f0-b179-90f292d056ca</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