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56C5F5A9" w:rsidR="00317376" w:rsidRPr="00171504" w:rsidRDefault="006127AF" w:rsidP="00B03193">
            <w:pPr>
              <w:pStyle w:val="D04Datum"/>
              <w:framePr w:hSpace="0" w:wrap="auto" w:vAnchor="margin" w:hAnchor="text" w:yAlign="inline"/>
            </w:pPr>
            <w:r>
              <w:t>1</w:t>
            </w:r>
            <w:r w:rsidR="00F63CC0">
              <w:t>1</w:t>
            </w:r>
            <w:r w:rsidR="00695D17">
              <w:t xml:space="preserve"> de </w:t>
            </w:r>
            <w:r w:rsidR="00F63CC0">
              <w:t>junho</w:t>
            </w:r>
            <w:r w:rsidR="00695D17">
              <w:t xml:space="preserve"> de 2026</w:t>
            </w: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6D92F7C" w14:textId="2F1B455A" w:rsidR="006127AF" w:rsidRPr="00CC78DC" w:rsidRDefault="00DC2D87" w:rsidP="006127AF">
      <w:pPr>
        <w:pStyle w:val="A01Headline1"/>
        <w:rPr>
          <w:lang w:val="pt-PT"/>
        </w:rPr>
      </w:pPr>
      <w:r w:rsidRPr="00CC78DC">
        <w:rPr>
          <w:lang w:val="pt-PT"/>
        </w:rPr>
        <w:t>Mercedes‑Benz anuncia Andrea Petković como nova embaixadora da marca no universo do ténis</w:t>
      </w:r>
    </w:p>
    <w:p w14:paraId="0EED10E4" w14:textId="77777777" w:rsidR="006127AF" w:rsidRPr="00CC78DC" w:rsidRDefault="006127AF" w:rsidP="006127AF">
      <w:pPr>
        <w:pStyle w:val="A04List"/>
        <w:numPr>
          <w:ilvl w:val="0"/>
          <w:numId w:val="43"/>
        </w:numPr>
        <w:ind w:left="516" w:hanging="301"/>
      </w:pPr>
      <w:r w:rsidRPr="00CC78DC">
        <w:t>Christina Schenck dá as boas‑vindas a Andrea Petković como nova embaixadora da marca Mercedes‑Benz no BOSS OPEN, em Estugarda</w:t>
      </w:r>
    </w:p>
    <w:p w14:paraId="37ADC0F6" w14:textId="4792546F" w:rsidR="006127AF" w:rsidRPr="00CC78DC" w:rsidRDefault="006127AF" w:rsidP="006127AF">
      <w:pPr>
        <w:pStyle w:val="A04List"/>
        <w:numPr>
          <w:ilvl w:val="0"/>
          <w:numId w:val="43"/>
        </w:numPr>
        <w:ind w:left="516" w:hanging="301"/>
      </w:pPr>
      <w:r w:rsidRPr="00CC78DC">
        <w:t>Mercedes‑Benz reforça o seu compromisso com o ténis com a embaixadora da marca Andrea Petković e o regresso ao BOSS OPEN</w:t>
      </w:r>
    </w:p>
    <w:p w14:paraId="7238785E" w14:textId="3B021DF7" w:rsidR="00420D5A" w:rsidRPr="00CC78DC" w:rsidRDefault="006127AF" w:rsidP="006127AF">
      <w:pPr>
        <w:pStyle w:val="A04List"/>
        <w:numPr>
          <w:ilvl w:val="0"/>
          <w:numId w:val="43"/>
        </w:numPr>
        <w:ind w:left="516" w:hanging="301"/>
      </w:pPr>
      <w:r w:rsidRPr="00CC78DC">
        <w:t>Mercedes‑Benz é o parceiro automóvel oficial do BOSS OPEN em Estugarda</w:t>
      </w:r>
    </w:p>
    <w:p w14:paraId="60E309E2" w14:textId="708C5B66" w:rsidR="006127AF" w:rsidRPr="00CC78DC" w:rsidRDefault="006127AF" w:rsidP="006127AF">
      <w:pPr>
        <w:pStyle w:val="ListParagraph"/>
        <w:ind w:left="0" w:firstLine="0"/>
        <w:jc w:val="both"/>
        <w:rPr>
          <w:rFonts w:eastAsiaTheme="minorEastAsia"/>
          <w:kern w:val="2"/>
          <w:szCs w:val="21"/>
          <w:lang w:eastAsia="de-DE"/>
          <w14:ligatures w14:val="standardContextual"/>
        </w:rPr>
      </w:pPr>
      <w:r w:rsidRPr="00CC78DC">
        <w:rPr>
          <w:rFonts w:eastAsiaTheme="minorEastAsia"/>
          <w:kern w:val="2"/>
          <w:szCs w:val="21"/>
          <w:lang w:eastAsia="de-DE"/>
          <w14:ligatures w14:val="standardContextual"/>
        </w:rPr>
        <w:t>A Mercedes</w:t>
      </w:r>
      <w:r w:rsidRPr="00CC78DC">
        <w:rPr>
          <w:rFonts w:eastAsiaTheme="minorEastAsia"/>
          <w:kern w:val="2"/>
          <w:szCs w:val="21"/>
          <w:lang w:eastAsia="de-DE"/>
          <w14:ligatures w14:val="standardContextual"/>
        </w:rPr>
        <w:noBreakHyphen/>
        <w:t xml:space="preserve">Benz continua a expandir o seu envolvimento no desporto e apresenta Andrea Petković como a nova embaixadora da marca para o ténis. </w:t>
      </w:r>
      <w:r w:rsidRPr="00E155C9">
        <w:rPr>
          <w:rFonts w:eastAsiaTheme="minorEastAsia"/>
          <w:kern w:val="2"/>
          <w:szCs w:val="21"/>
          <w:lang w:eastAsia="de-DE"/>
          <w14:ligatures w14:val="standardContextual"/>
        </w:rPr>
        <w:t xml:space="preserve">Para o BOSS OPEN, Christina Schenck, </w:t>
      </w:r>
      <w:r w:rsidR="00E155C9" w:rsidRPr="00E155C9">
        <w:rPr>
          <w:szCs w:val="21"/>
        </w:rPr>
        <w:t>Diretora de Digital &amp; Communications e Investor Relations</w:t>
      </w:r>
      <w:r w:rsidRPr="00E155C9">
        <w:rPr>
          <w:rFonts w:eastAsiaTheme="minorEastAsia"/>
          <w:kern w:val="2"/>
          <w:szCs w:val="21"/>
          <w:lang w:eastAsia="de-DE"/>
          <w14:ligatures w14:val="standardContextual"/>
        </w:rPr>
        <w:t xml:space="preserve"> da Mercedes</w:t>
      </w:r>
      <w:r w:rsidRPr="00E155C9">
        <w:rPr>
          <w:rFonts w:eastAsiaTheme="minorEastAsia"/>
          <w:kern w:val="2"/>
          <w:szCs w:val="21"/>
          <w:lang w:eastAsia="de-DE"/>
          <w14:ligatures w14:val="standardContextual"/>
        </w:rPr>
        <w:noBreakHyphen/>
        <w:t xml:space="preserve">Benz, recebe pessoalmente Andrea Petković em Estugarda. </w:t>
      </w:r>
      <w:r w:rsidRPr="00CC78DC">
        <w:rPr>
          <w:rFonts w:eastAsiaTheme="minorEastAsia"/>
          <w:kern w:val="2"/>
          <w:szCs w:val="21"/>
          <w:lang w:eastAsia="de-DE"/>
          <w14:ligatures w14:val="standardContextual"/>
        </w:rPr>
        <w:t>Esta receção na cidade natal da Mercedes</w:t>
      </w:r>
      <w:r w:rsidRPr="00CC78DC">
        <w:rPr>
          <w:rFonts w:eastAsiaTheme="minorEastAsia"/>
          <w:kern w:val="2"/>
          <w:szCs w:val="21"/>
          <w:lang w:eastAsia="de-DE"/>
          <w14:ligatures w14:val="standardContextual"/>
        </w:rPr>
        <w:noBreakHyphen/>
        <w:t>Benz sublinha a ligação especial entre a marca, Estugarda e o ténis. Ao mesmo tempo, a Mercedes</w:t>
      </w:r>
      <w:r w:rsidRPr="00CC78DC">
        <w:rPr>
          <w:rFonts w:eastAsiaTheme="minorEastAsia"/>
          <w:kern w:val="2"/>
          <w:szCs w:val="21"/>
          <w:lang w:eastAsia="de-DE"/>
          <w14:ligatures w14:val="standardContextual"/>
        </w:rPr>
        <w:noBreakHyphen/>
        <w:t xml:space="preserve">Benz </w:t>
      </w:r>
      <w:r w:rsidR="00CC78DC">
        <w:rPr>
          <w:rFonts w:eastAsiaTheme="minorEastAsia"/>
          <w:kern w:val="2"/>
          <w:szCs w:val="21"/>
          <w:lang w:eastAsia="de-DE"/>
          <w14:ligatures w14:val="standardContextual"/>
        </w:rPr>
        <w:t>ganha</w:t>
      </w:r>
      <w:r w:rsidRPr="00CC78DC">
        <w:rPr>
          <w:rFonts w:eastAsiaTheme="minorEastAsia"/>
          <w:kern w:val="2"/>
          <w:szCs w:val="21"/>
          <w:lang w:eastAsia="de-DE"/>
          <w14:ligatures w14:val="standardContextual"/>
        </w:rPr>
        <w:t xml:space="preserve"> em Andrea Petković uma antiga jogadora que, para além do percurso desportivo, se destaca pela sua atitude exemplar, autenticidade e versatilidade.</w:t>
      </w:r>
    </w:p>
    <w:p w14:paraId="1C7DA689" w14:textId="77777777" w:rsidR="006127AF" w:rsidRDefault="006127AF" w:rsidP="006127AF">
      <w:pPr>
        <w:pStyle w:val="ListParagraph"/>
        <w:ind w:left="0" w:firstLine="0"/>
        <w:jc w:val="both"/>
        <w:rPr>
          <w:szCs w:val="21"/>
        </w:rPr>
      </w:pPr>
    </w:p>
    <w:p w14:paraId="7494E418" w14:textId="77777777" w:rsidR="006127AF" w:rsidRPr="00CC78DC" w:rsidRDefault="006127AF" w:rsidP="006127AF">
      <w:pPr>
        <w:pStyle w:val="ListParagraph"/>
        <w:ind w:left="301"/>
        <w:jc w:val="center"/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</w:pPr>
      <w:r w:rsidRPr="00CC78DC"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  <w:t>A Andrea Petković tem uma personalidade excecional — o seu caráter autêntico e a sua voz forte encaixam na perfeição com a nossa marca. É um enorme prazer recebê</w:t>
      </w:r>
      <w:r w:rsidRPr="00CC78DC"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  <w:noBreakHyphen/>
        <w:t>la na família Mercedes</w:t>
      </w:r>
      <w:r w:rsidRPr="00CC78DC"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  <w:noBreakHyphen/>
        <w:t>Benz, aqui na nossa casa, em Estugarda. Estamos igualmente entusiasmados por trabalhar com ela para além do universo desportivo, integrando as suas competências como moderadora, oradora e comentadora em iniciativas da marca.”</w:t>
      </w:r>
    </w:p>
    <w:p w14:paraId="7810CAC2" w14:textId="38479F9C" w:rsidR="006127AF" w:rsidRPr="00CC78DC" w:rsidRDefault="00E155C9" w:rsidP="00E155C9">
      <w:pPr>
        <w:pStyle w:val="A07Quoter"/>
        <w:rPr>
          <w:lang w:val="pt-PT"/>
        </w:rPr>
      </w:pPr>
      <w:r w:rsidRPr="00CC78DC">
        <w:rPr>
          <w:lang w:val="pt-PT"/>
        </w:rPr>
        <w:t>Christina Schenck, Diretora de Digital &amp; Communications e Investor Relations, Mercedes</w:t>
      </w:r>
      <w:r w:rsidRPr="00CC78DC">
        <w:rPr>
          <w:lang w:val="pt-PT"/>
        </w:rPr>
        <w:noBreakHyphen/>
        <w:t>Benz AG</w:t>
      </w:r>
    </w:p>
    <w:p w14:paraId="15444D60" w14:textId="77777777" w:rsidR="006127AF" w:rsidRPr="00CC78DC" w:rsidRDefault="006127AF" w:rsidP="00E155C9">
      <w:pPr>
        <w:pStyle w:val="A06Quote"/>
      </w:pPr>
      <w:r w:rsidRPr="00CC78DC">
        <w:t>“O ténis marcou a minha vida durante muitos anos enquanto jogadora e continua a ser uma parte importante dela. Por isso, estou especialmente entusiasmada por continuar a apoiar a modalidade num novo papel, agora com a Mercedes</w:t>
      </w:r>
      <w:r w:rsidRPr="00CC78DC">
        <w:noBreakHyphen/>
        <w:t xml:space="preserve">Benz. Em particular, espero contribuir para aumentar a visibilidade do ténis — especialmente do ténis feminino, através do envolvimento da marca com a WTA — e participar ativamente no seu desenvolvimento futuro.” </w:t>
      </w:r>
    </w:p>
    <w:p w14:paraId="5439751C" w14:textId="2830069C" w:rsidR="006127AF" w:rsidRPr="00E155C9" w:rsidRDefault="006127AF" w:rsidP="00E155C9">
      <w:pPr>
        <w:pStyle w:val="A07Quoter"/>
        <w:rPr>
          <w:lang w:val="pt-PT"/>
        </w:rPr>
      </w:pPr>
      <w:r w:rsidRPr="00E155C9">
        <w:rPr>
          <w:lang w:val="pt-PT"/>
        </w:rPr>
        <w:t>Andrea Petković, Embaixadora</w:t>
      </w:r>
      <w:r w:rsidR="00E155C9" w:rsidRPr="00E155C9">
        <w:rPr>
          <w:lang w:val="pt-PT"/>
        </w:rPr>
        <w:t xml:space="preserve"> da</w:t>
      </w:r>
      <w:r w:rsidRPr="00E155C9">
        <w:rPr>
          <w:lang w:val="pt-PT"/>
        </w:rPr>
        <w:t xml:space="preserve"> Mercedes</w:t>
      </w:r>
      <w:r w:rsidRPr="00E155C9">
        <w:rPr>
          <w:lang w:val="pt-PT"/>
        </w:rPr>
        <w:noBreakHyphen/>
        <w:t>Benz</w:t>
      </w:r>
    </w:p>
    <w:p w14:paraId="241790BF" w14:textId="77777777" w:rsidR="006127AF" w:rsidRPr="00CC78DC" w:rsidRDefault="006127AF" w:rsidP="00E155C9">
      <w:pPr>
        <w:pStyle w:val="A03Copytext"/>
        <w:jc w:val="both"/>
      </w:pPr>
      <w:r w:rsidRPr="00E155C9">
        <w:t>Com o BOSS OPEN 2026, a Mercedes</w:t>
      </w:r>
      <w:r w:rsidRPr="00E155C9">
        <w:noBreakHyphen/>
        <w:t xml:space="preserve">Benz assinala também o seu regresso ao Tennis Club Weissenhof. </w:t>
      </w:r>
      <w:r w:rsidRPr="00CC78DC">
        <w:t>Como parceiro automóvel oficial do torneio, a Mercedes</w:t>
      </w:r>
      <w:r w:rsidRPr="00CC78DC">
        <w:noBreakHyphen/>
        <w:t>Benz assegurará o transporte de jogadoras, jogadores, oficiais e convidados selecionados ao longo de todo o evento. O BOSS OPEN é um dos torneios mais tradicionais e prestigiados da Alemanha e decorrerá em Estugarda de 6 a 14 de junho de 2026. Enquanto torneio do ATP Tour, atrai anualmente jogadores de topo internacionais e milhares de fãs à cidade.</w:t>
      </w:r>
    </w:p>
    <w:p w14:paraId="3718B8F8" w14:textId="14BB658C" w:rsidR="006127AF" w:rsidRPr="00CC78DC" w:rsidRDefault="006127AF" w:rsidP="00E155C9">
      <w:pPr>
        <w:pStyle w:val="A03Copytext"/>
        <w:jc w:val="both"/>
      </w:pPr>
      <w:r w:rsidRPr="00E155C9">
        <w:t>A</w:t>
      </w:r>
      <w:r w:rsidR="00E155C9" w:rsidRPr="00E155C9">
        <w:t>s</w:t>
      </w:r>
      <w:r w:rsidRPr="00E155C9">
        <w:t xml:space="preserve"> novas parcerias com Andrea Petković e com o BOSS OPEN integram o compromisso mais amplo da Mercedes</w:t>
      </w:r>
      <w:r w:rsidRPr="00E155C9">
        <w:noBreakHyphen/>
        <w:t xml:space="preserve">Benz com o ténis. </w:t>
      </w:r>
      <w:r w:rsidRPr="00CC78DC">
        <w:t xml:space="preserve">A par de parcerias internacionais como a WTA Tour e a Laver Cup, bem como das </w:t>
      </w:r>
      <w:r w:rsidRPr="00CC78DC">
        <w:lastRenderedPageBreak/>
        <w:t>embaixadoras e embaixadores da marca Coco Gauff e Roger Federer, a Mercedes</w:t>
      </w:r>
      <w:r w:rsidRPr="00CC78DC">
        <w:noBreakHyphen/>
        <w:t>Benz continua a expandir estrategicamente a sua presença no ténis, criando plataformas globais e regionais para experiências de marca emocionais e envolventes.</w:t>
      </w:r>
    </w:p>
    <w:p w14:paraId="32F711C5" w14:textId="77777777" w:rsidR="006127AF" w:rsidRPr="00CC78DC" w:rsidRDefault="006127AF" w:rsidP="00E155C9">
      <w:pPr>
        <w:pStyle w:val="A03Copytext"/>
      </w:pPr>
    </w:p>
    <w:p w14:paraId="0ACE19C7" w14:textId="421A188C" w:rsidR="009B77D8" w:rsidRPr="007D071C" w:rsidRDefault="009B77D8" w:rsidP="00441863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Contacto: </w:t>
      </w:r>
      <w:r w:rsidR="00FE1914">
        <w:rPr>
          <w:rFonts w:eastAsia="Times New Roman"/>
          <w:szCs w:val="21"/>
        </w:rPr>
        <w:t>Daniela Jorge</w:t>
      </w:r>
      <w:r w:rsidRPr="007D071C">
        <w:rPr>
          <w:rFonts w:eastAsia="Times New Roman"/>
          <w:szCs w:val="21"/>
        </w:rPr>
        <w:t xml:space="preserve"> – Tel: </w:t>
      </w:r>
      <w:r w:rsidR="00843068" w:rsidRPr="00843068">
        <w:rPr>
          <w:rFonts w:eastAsia="Times New Roman"/>
          <w:szCs w:val="21"/>
        </w:rPr>
        <w:t>964 333 886</w:t>
      </w:r>
    </w:p>
    <w:p w14:paraId="13E6D9C4" w14:textId="77777777" w:rsidR="009B77D8" w:rsidRDefault="009B77D8" w:rsidP="009B77D8">
      <w:pPr>
        <w:rPr>
          <w:rFonts w:eastAsia="Times New Roman"/>
          <w:szCs w:val="21"/>
        </w:rPr>
      </w:pPr>
    </w:p>
    <w:p w14:paraId="1A3CEB21" w14:textId="77777777" w:rsidR="009B77D8" w:rsidRPr="007D071C" w:rsidRDefault="009B77D8" w:rsidP="009B77D8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>Ano do Aniversário Mercedes-Benz "140 Anos de Inovação"</w:t>
      </w:r>
    </w:p>
    <w:p w14:paraId="2E1509EF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782AF175" w14:textId="77777777" w:rsidR="009B77D8" w:rsidRPr="007D071C" w:rsidRDefault="009B77D8" w:rsidP="009B77D8">
      <w:pPr>
        <w:rPr>
          <w:rFonts w:eastAsia="Times New Roman"/>
          <w:sz w:val="18"/>
          <w:szCs w:val="18"/>
        </w:rPr>
      </w:pPr>
    </w:p>
    <w:p w14:paraId="227E1B54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</w:t>
      </w:r>
      <w:r>
        <w:rPr>
          <w:rFonts w:eastAsia="Times New Roman"/>
          <w:szCs w:val="21"/>
        </w:rPr>
        <w:t>e</w:t>
      </w:r>
      <w:r w:rsidRPr="007D071C">
        <w:rPr>
          <w:rFonts w:eastAsia="Times New Roman"/>
          <w:szCs w:val="21"/>
        </w:rPr>
        <w:t xml:space="preserve"> a viagem “140 Years. 140 Places” através dos seis continentes na nossa página especial “</w:t>
      </w:r>
      <w:hyperlink r:id="rId16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5AEB28E0" w14:textId="77777777" w:rsidR="009B77D8" w:rsidRDefault="009B77D8" w:rsidP="009B77D8">
      <w:pPr>
        <w:pStyle w:val="A03Copytext"/>
        <w:jc w:val="both"/>
      </w:pPr>
    </w:p>
    <w:p w14:paraId="37B06320" w14:textId="77777777" w:rsidR="009B77D8" w:rsidRDefault="009B77D8" w:rsidP="009B77D8">
      <w:pPr>
        <w:pStyle w:val="A03Copytext"/>
        <w:jc w:val="both"/>
      </w:pPr>
      <w:r>
        <w:t>Mercedes-Benz Portugal, S.A.</w:t>
      </w:r>
    </w:p>
    <w:p w14:paraId="04D7938D" w14:textId="77777777" w:rsidR="009B77D8" w:rsidRPr="006C4EB3" w:rsidRDefault="009B77D8" w:rsidP="009B77D8">
      <w:pPr>
        <w:pStyle w:val="A03Copytext"/>
        <w:rPr>
          <w:lang w:bidi="pt-PT"/>
        </w:rPr>
      </w:pPr>
    </w:p>
    <w:p w14:paraId="1631AD32" w14:textId="62E94E0D" w:rsidR="009B77D8" w:rsidRPr="009B77D8" w:rsidRDefault="009B77D8" w:rsidP="009C3EB7">
      <w:pPr>
        <w:pStyle w:val="A03Copytext"/>
      </w:pPr>
      <w:r w:rsidRPr="006276B3">
        <w:rPr>
          <w:lang w:bidi="pt-PT"/>
        </w:rPr>
        <w:t xml:space="preserve">Mais informações sobre a Mercedes-Benz visite: </w:t>
      </w:r>
      <w:hyperlink r:id="rId17" w:history="1">
        <w:r w:rsidRPr="006276B3">
          <w:rPr>
            <w:rStyle w:val="Hyperlink"/>
            <w:lang w:bidi="pt-PT"/>
          </w:rPr>
          <w:t>Notícias Mercedes-Benz em Portugal</w:t>
        </w:r>
      </w:hyperlink>
    </w:p>
    <w:sectPr w:rsidR="009B77D8" w:rsidRPr="009B77D8" w:rsidSect="001D2EC1">
      <w:headerReference w:type="default" r:id="rId18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C9D15" w14:textId="77777777" w:rsidR="00F05C9C" w:rsidRPr="00171504" w:rsidRDefault="00F05C9C" w:rsidP="00764B8C">
      <w:r w:rsidRPr="00171504">
        <w:separator/>
      </w:r>
    </w:p>
  </w:endnote>
  <w:endnote w:type="continuationSeparator" w:id="0">
    <w:p w14:paraId="6B21D327" w14:textId="77777777" w:rsidR="00F05C9C" w:rsidRPr="00171504" w:rsidRDefault="00F05C9C" w:rsidP="00764B8C">
      <w:r w:rsidRPr="00171504">
        <w:continuationSeparator/>
      </w:r>
    </w:p>
    <w:p w14:paraId="0BAE7E7A" w14:textId="77777777" w:rsidR="00F05C9C" w:rsidRPr="00171504" w:rsidRDefault="00F05C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A3676" w14:textId="77777777" w:rsidR="00F05C9C" w:rsidRPr="00171504" w:rsidRDefault="00F05C9C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77BD1FB3" w14:textId="77777777" w:rsidR="00F05C9C" w:rsidRPr="00171504" w:rsidRDefault="00F05C9C" w:rsidP="00764B8C">
      <w:r w:rsidRPr="00171504">
        <w:continuationSeparator/>
      </w:r>
    </w:p>
    <w:p w14:paraId="2D75FE54" w14:textId="77777777" w:rsidR="00F05C9C" w:rsidRPr="00171504" w:rsidRDefault="00F05C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0A7401B4" w:rsidR="006C14AB" w:rsidRPr="00654E34" w:rsidRDefault="009E3432" w:rsidP="001028C6">
    <w:pPr>
      <w:pStyle w:val="A03Flie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422C6"/>
    <w:multiLevelType w:val="hybridMultilevel"/>
    <w:tmpl w:val="65D4E28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0FB296F"/>
    <w:multiLevelType w:val="hybridMultilevel"/>
    <w:tmpl w:val="A254EB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751988"/>
    <w:multiLevelType w:val="hybridMultilevel"/>
    <w:tmpl w:val="5D5C1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115696"/>
    <w:multiLevelType w:val="hybridMultilevel"/>
    <w:tmpl w:val="DBE2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7379F"/>
    <w:multiLevelType w:val="hybridMultilevel"/>
    <w:tmpl w:val="6F50CB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A35999"/>
    <w:multiLevelType w:val="hybridMultilevel"/>
    <w:tmpl w:val="05BC4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A032A"/>
    <w:multiLevelType w:val="hybridMultilevel"/>
    <w:tmpl w:val="3F423E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BB011D"/>
    <w:multiLevelType w:val="hybridMultilevel"/>
    <w:tmpl w:val="CE74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0E6EDD"/>
    <w:multiLevelType w:val="hybridMultilevel"/>
    <w:tmpl w:val="E6BA1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3D5133"/>
    <w:multiLevelType w:val="hybridMultilevel"/>
    <w:tmpl w:val="B2EA5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27B4D"/>
    <w:multiLevelType w:val="hybridMultilevel"/>
    <w:tmpl w:val="33909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F85B00"/>
    <w:multiLevelType w:val="hybridMultilevel"/>
    <w:tmpl w:val="D642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44053"/>
    <w:multiLevelType w:val="hybridMultilevel"/>
    <w:tmpl w:val="BED8F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74A6B"/>
    <w:multiLevelType w:val="multilevel"/>
    <w:tmpl w:val="7D3A86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330F17"/>
    <w:multiLevelType w:val="hybridMultilevel"/>
    <w:tmpl w:val="2182C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BD3C6C"/>
    <w:multiLevelType w:val="hybridMultilevel"/>
    <w:tmpl w:val="99D640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10A9D"/>
    <w:multiLevelType w:val="hybridMultilevel"/>
    <w:tmpl w:val="B24A5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03936"/>
    <w:multiLevelType w:val="hybridMultilevel"/>
    <w:tmpl w:val="225A1BA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6" w15:restartNumberingAfterBreak="0">
    <w:nsid w:val="762E091C"/>
    <w:multiLevelType w:val="hybridMultilevel"/>
    <w:tmpl w:val="52BE9BA8"/>
    <w:lvl w:ilvl="0" w:tplc="160044BE">
      <w:start w:val="1"/>
      <w:numFmt w:val="bulle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33"/>
  </w:num>
  <w:num w:numId="12" w16cid:durableId="423838343">
    <w:abstractNumId w:val="11"/>
  </w:num>
  <w:num w:numId="13" w16cid:durableId="1293629408">
    <w:abstractNumId w:val="34"/>
  </w:num>
  <w:num w:numId="14" w16cid:durableId="1237932400">
    <w:abstractNumId w:val="36"/>
  </w:num>
  <w:num w:numId="15" w16cid:durableId="1072124215">
    <w:abstractNumId w:val="37"/>
  </w:num>
  <w:num w:numId="16" w16cid:durableId="1743990120">
    <w:abstractNumId w:val="35"/>
  </w:num>
  <w:num w:numId="17" w16cid:durableId="1086612032">
    <w:abstractNumId w:val="15"/>
  </w:num>
  <w:num w:numId="18" w16cid:durableId="366371384">
    <w:abstractNumId w:val="17"/>
  </w:num>
  <w:num w:numId="19" w16cid:durableId="772432860">
    <w:abstractNumId w:val="18"/>
  </w:num>
  <w:num w:numId="20" w16cid:durableId="434902511">
    <w:abstractNumId w:val="13"/>
  </w:num>
  <w:num w:numId="21" w16cid:durableId="1937859228">
    <w:abstractNumId w:val="26"/>
  </w:num>
  <w:num w:numId="22" w16cid:durableId="841547983">
    <w:abstractNumId w:val="21"/>
  </w:num>
  <w:num w:numId="23" w16cid:durableId="783036337">
    <w:abstractNumId w:val="27"/>
  </w:num>
  <w:num w:numId="24" w16cid:durableId="1143082976">
    <w:abstractNumId w:val="8"/>
  </w:num>
  <w:num w:numId="25" w16cid:durableId="193152072">
    <w:abstractNumId w:val="3"/>
  </w:num>
  <w:num w:numId="26" w16cid:durableId="1352798994">
    <w:abstractNumId w:val="2"/>
  </w:num>
  <w:num w:numId="27" w16cid:durableId="1992564752">
    <w:abstractNumId w:val="1"/>
  </w:num>
  <w:num w:numId="28" w16cid:durableId="809905359">
    <w:abstractNumId w:val="0"/>
  </w:num>
  <w:num w:numId="29" w16cid:durableId="2096896178">
    <w:abstractNumId w:val="12"/>
  </w:num>
  <w:num w:numId="30" w16cid:durableId="1686596690">
    <w:abstractNumId w:val="32"/>
  </w:num>
  <w:num w:numId="31" w16cid:durableId="1724526875">
    <w:abstractNumId w:val="28"/>
  </w:num>
  <w:num w:numId="32" w16cid:durableId="1750610611">
    <w:abstractNumId w:val="24"/>
  </w:num>
  <w:num w:numId="33" w16cid:durableId="1284119561">
    <w:abstractNumId w:val="25"/>
  </w:num>
  <w:num w:numId="34" w16cid:durableId="1192837176">
    <w:abstractNumId w:val="30"/>
  </w:num>
  <w:num w:numId="35" w16cid:durableId="1174104952">
    <w:abstractNumId w:val="16"/>
  </w:num>
  <w:num w:numId="36" w16cid:durableId="289438397">
    <w:abstractNumId w:val="14"/>
  </w:num>
  <w:num w:numId="37" w16cid:durableId="700742822">
    <w:abstractNumId w:val="23"/>
  </w:num>
  <w:num w:numId="38" w16cid:durableId="1538737742">
    <w:abstractNumId w:val="31"/>
  </w:num>
  <w:num w:numId="39" w16cid:durableId="1381172865">
    <w:abstractNumId w:val="19"/>
  </w:num>
  <w:num w:numId="40" w16cid:durableId="1871841432">
    <w:abstractNumId w:val="29"/>
  </w:num>
  <w:num w:numId="41" w16cid:durableId="596326324">
    <w:abstractNumId w:val="20"/>
  </w:num>
  <w:num w:numId="42" w16cid:durableId="700280620">
    <w:abstractNumId w:val="22"/>
  </w:num>
  <w:num w:numId="43" w16cid:durableId="13217363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26E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6EC9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205"/>
    <w:rsid w:val="000A3DC8"/>
    <w:rsid w:val="000A41E3"/>
    <w:rsid w:val="000A4C06"/>
    <w:rsid w:val="000A5094"/>
    <w:rsid w:val="000A50A1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912"/>
    <w:rsid w:val="00123A7C"/>
    <w:rsid w:val="00123BEA"/>
    <w:rsid w:val="00123C94"/>
    <w:rsid w:val="00124490"/>
    <w:rsid w:val="0012549C"/>
    <w:rsid w:val="00125A5C"/>
    <w:rsid w:val="00125D5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8E7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1D5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617E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2D5"/>
    <w:rsid w:val="001B43A8"/>
    <w:rsid w:val="001B4781"/>
    <w:rsid w:val="001B5A88"/>
    <w:rsid w:val="001B6F3E"/>
    <w:rsid w:val="001B6FAF"/>
    <w:rsid w:val="001B7945"/>
    <w:rsid w:val="001C05A8"/>
    <w:rsid w:val="001C1DA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60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45E"/>
    <w:rsid w:val="002143C2"/>
    <w:rsid w:val="00214AD9"/>
    <w:rsid w:val="0021581F"/>
    <w:rsid w:val="0021602A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2705"/>
    <w:rsid w:val="002333AA"/>
    <w:rsid w:val="00233CBC"/>
    <w:rsid w:val="002348CF"/>
    <w:rsid w:val="00234CF9"/>
    <w:rsid w:val="002359C3"/>
    <w:rsid w:val="00240590"/>
    <w:rsid w:val="002407FE"/>
    <w:rsid w:val="00241512"/>
    <w:rsid w:val="00242631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A2D"/>
    <w:rsid w:val="00246C99"/>
    <w:rsid w:val="0024706C"/>
    <w:rsid w:val="002506BF"/>
    <w:rsid w:val="00250D44"/>
    <w:rsid w:val="0025167F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1933"/>
    <w:rsid w:val="00272324"/>
    <w:rsid w:val="002724F8"/>
    <w:rsid w:val="0027374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96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023"/>
    <w:rsid w:val="002D0FF6"/>
    <w:rsid w:val="002D15FA"/>
    <w:rsid w:val="002D1F06"/>
    <w:rsid w:val="002D2185"/>
    <w:rsid w:val="002D2341"/>
    <w:rsid w:val="002D2677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7C3"/>
    <w:rsid w:val="002E745B"/>
    <w:rsid w:val="002F0252"/>
    <w:rsid w:val="002F092C"/>
    <w:rsid w:val="002F0B90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6F18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EE7"/>
    <w:rsid w:val="003541C0"/>
    <w:rsid w:val="003543F6"/>
    <w:rsid w:val="00354B42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569E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2AA4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6434"/>
    <w:rsid w:val="0041704D"/>
    <w:rsid w:val="00417344"/>
    <w:rsid w:val="004174E9"/>
    <w:rsid w:val="00417BC9"/>
    <w:rsid w:val="004200C3"/>
    <w:rsid w:val="00420467"/>
    <w:rsid w:val="00420D5A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863"/>
    <w:rsid w:val="00441929"/>
    <w:rsid w:val="00442380"/>
    <w:rsid w:val="00442649"/>
    <w:rsid w:val="004436E2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7678"/>
    <w:rsid w:val="004678FF"/>
    <w:rsid w:val="00467C87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1FF8"/>
    <w:rsid w:val="00482922"/>
    <w:rsid w:val="004829F2"/>
    <w:rsid w:val="0048356E"/>
    <w:rsid w:val="00483713"/>
    <w:rsid w:val="00483738"/>
    <w:rsid w:val="00483A64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ADC"/>
    <w:rsid w:val="00492F19"/>
    <w:rsid w:val="00493DF1"/>
    <w:rsid w:val="00494644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7D5"/>
    <w:rsid w:val="00506EB1"/>
    <w:rsid w:val="00506ED5"/>
    <w:rsid w:val="0050741A"/>
    <w:rsid w:val="00510C27"/>
    <w:rsid w:val="00510CAC"/>
    <w:rsid w:val="00511D8D"/>
    <w:rsid w:val="00512525"/>
    <w:rsid w:val="00513002"/>
    <w:rsid w:val="005145DC"/>
    <w:rsid w:val="0051518F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644A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70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27AF"/>
    <w:rsid w:val="0061326A"/>
    <w:rsid w:val="00613279"/>
    <w:rsid w:val="00613EC0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5384"/>
    <w:rsid w:val="00635EA3"/>
    <w:rsid w:val="00636B6C"/>
    <w:rsid w:val="006377AF"/>
    <w:rsid w:val="00640797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45B1"/>
    <w:rsid w:val="00654E34"/>
    <w:rsid w:val="006553E4"/>
    <w:rsid w:val="0065651F"/>
    <w:rsid w:val="0065652E"/>
    <w:rsid w:val="006575DA"/>
    <w:rsid w:val="00657A73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5D17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149B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335E"/>
    <w:rsid w:val="007236D3"/>
    <w:rsid w:val="00724D64"/>
    <w:rsid w:val="0072618C"/>
    <w:rsid w:val="007262EB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FDF"/>
    <w:rsid w:val="007547C0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33A4"/>
    <w:rsid w:val="007634DB"/>
    <w:rsid w:val="00763AC7"/>
    <w:rsid w:val="00764B8C"/>
    <w:rsid w:val="00765AA2"/>
    <w:rsid w:val="00766C52"/>
    <w:rsid w:val="00766F7A"/>
    <w:rsid w:val="007709C9"/>
    <w:rsid w:val="00770B00"/>
    <w:rsid w:val="00772011"/>
    <w:rsid w:val="00772D59"/>
    <w:rsid w:val="00772D77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CBB"/>
    <w:rsid w:val="007A0115"/>
    <w:rsid w:val="007A0304"/>
    <w:rsid w:val="007A0765"/>
    <w:rsid w:val="007A12FC"/>
    <w:rsid w:val="007A1748"/>
    <w:rsid w:val="007A1EA0"/>
    <w:rsid w:val="007A3877"/>
    <w:rsid w:val="007A399D"/>
    <w:rsid w:val="007A42BE"/>
    <w:rsid w:val="007A5783"/>
    <w:rsid w:val="007A5A39"/>
    <w:rsid w:val="007A5A9D"/>
    <w:rsid w:val="007A643B"/>
    <w:rsid w:val="007A76DC"/>
    <w:rsid w:val="007A7964"/>
    <w:rsid w:val="007B010A"/>
    <w:rsid w:val="007B052E"/>
    <w:rsid w:val="007B0BFD"/>
    <w:rsid w:val="007B19C7"/>
    <w:rsid w:val="007B1B70"/>
    <w:rsid w:val="007B2421"/>
    <w:rsid w:val="007B29CA"/>
    <w:rsid w:val="007B3C64"/>
    <w:rsid w:val="007B48A0"/>
    <w:rsid w:val="007B611D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59D4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2D3E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D12"/>
    <w:rsid w:val="00825BD0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068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A0A24"/>
    <w:rsid w:val="008A1259"/>
    <w:rsid w:val="008A1B08"/>
    <w:rsid w:val="008A20E2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5BB2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4F5A"/>
    <w:rsid w:val="008F5CDE"/>
    <w:rsid w:val="008F5CFC"/>
    <w:rsid w:val="008F7715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58F9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A5B"/>
    <w:rsid w:val="00963A66"/>
    <w:rsid w:val="00964721"/>
    <w:rsid w:val="0096552D"/>
    <w:rsid w:val="00965B7F"/>
    <w:rsid w:val="00966D2E"/>
    <w:rsid w:val="009674A4"/>
    <w:rsid w:val="00970B07"/>
    <w:rsid w:val="00970DB2"/>
    <w:rsid w:val="00971B98"/>
    <w:rsid w:val="00971DE5"/>
    <w:rsid w:val="009721C3"/>
    <w:rsid w:val="00972C86"/>
    <w:rsid w:val="00972E25"/>
    <w:rsid w:val="00973C2F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7ED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B77D8"/>
    <w:rsid w:val="009C0AD5"/>
    <w:rsid w:val="009C29B5"/>
    <w:rsid w:val="009C2AAD"/>
    <w:rsid w:val="009C2EE5"/>
    <w:rsid w:val="009C3392"/>
    <w:rsid w:val="009C3CC7"/>
    <w:rsid w:val="009C3EB7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041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E021B"/>
    <w:rsid w:val="009E2BC8"/>
    <w:rsid w:val="009E33E5"/>
    <w:rsid w:val="009E3432"/>
    <w:rsid w:val="009E357D"/>
    <w:rsid w:val="009E371E"/>
    <w:rsid w:val="009E4563"/>
    <w:rsid w:val="009E4C89"/>
    <w:rsid w:val="009F0ED4"/>
    <w:rsid w:val="009F17B4"/>
    <w:rsid w:val="009F1846"/>
    <w:rsid w:val="009F189A"/>
    <w:rsid w:val="009F2347"/>
    <w:rsid w:val="009F23C6"/>
    <w:rsid w:val="009F2A56"/>
    <w:rsid w:val="009F3476"/>
    <w:rsid w:val="009F46D0"/>
    <w:rsid w:val="009F4BB6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73A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0836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257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144"/>
    <w:rsid w:val="00A945C9"/>
    <w:rsid w:val="00A9480F"/>
    <w:rsid w:val="00A94F62"/>
    <w:rsid w:val="00A960A2"/>
    <w:rsid w:val="00A9637B"/>
    <w:rsid w:val="00A97B80"/>
    <w:rsid w:val="00A97BB6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6F1"/>
    <w:rsid w:val="00AC0F23"/>
    <w:rsid w:val="00AC2B8A"/>
    <w:rsid w:val="00AC3F4F"/>
    <w:rsid w:val="00AC41DD"/>
    <w:rsid w:val="00AC46D1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788B"/>
    <w:rsid w:val="00B7026F"/>
    <w:rsid w:val="00B706E0"/>
    <w:rsid w:val="00B7091B"/>
    <w:rsid w:val="00B70D6A"/>
    <w:rsid w:val="00B72511"/>
    <w:rsid w:val="00B72517"/>
    <w:rsid w:val="00B726BF"/>
    <w:rsid w:val="00B72BF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4FBA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85D"/>
    <w:rsid w:val="00BE4E62"/>
    <w:rsid w:val="00BE53D1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2A3B"/>
    <w:rsid w:val="00C3397D"/>
    <w:rsid w:val="00C34083"/>
    <w:rsid w:val="00C34E3A"/>
    <w:rsid w:val="00C35147"/>
    <w:rsid w:val="00C3604C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167E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8DC"/>
    <w:rsid w:val="00CC7E27"/>
    <w:rsid w:val="00CD168B"/>
    <w:rsid w:val="00CD1B91"/>
    <w:rsid w:val="00CD3543"/>
    <w:rsid w:val="00CD3AF9"/>
    <w:rsid w:val="00CD5754"/>
    <w:rsid w:val="00CD578E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27D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2830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59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4E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5A5"/>
    <w:rsid w:val="00DC095F"/>
    <w:rsid w:val="00DC0FC6"/>
    <w:rsid w:val="00DC133E"/>
    <w:rsid w:val="00DC1723"/>
    <w:rsid w:val="00DC2377"/>
    <w:rsid w:val="00DC2A46"/>
    <w:rsid w:val="00DC2B37"/>
    <w:rsid w:val="00DC2D8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804"/>
    <w:rsid w:val="00DF4B63"/>
    <w:rsid w:val="00DF4CEB"/>
    <w:rsid w:val="00DF55D5"/>
    <w:rsid w:val="00DF58B7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32A3"/>
    <w:rsid w:val="00E1485E"/>
    <w:rsid w:val="00E150D9"/>
    <w:rsid w:val="00E155C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42A8"/>
    <w:rsid w:val="00E37731"/>
    <w:rsid w:val="00E378F1"/>
    <w:rsid w:val="00E37B0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92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1864"/>
    <w:rsid w:val="00EC1DE8"/>
    <w:rsid w:val="00EC23B9"/>
    <w:rsid w:val="00EC25E6"/>
    <w:rsid w:val="00EC2F4D"/>
    <w:rsid w:val="00EC4503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E0C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C9C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1D1E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B11"/>
    <w:rsid w:val="00F5112A"/>
    <w:rsid w:val="00F51145"/>
    <w:rsid w:val="00F51292"/>
    <w:rsid w:val="00F51307"/>
    <w:rsid w:val="00F521D7"/>
    <w:rsid w:val="00F52EB9"/>
    <w:rsid w:val="00F54501"/>
    <w:rsid w:val="00F54576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3CC0"/>
    <w:rsid w:val="00F6486C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7CF9"/>
    <w:rsid w:val="00F9038A"/>
    <w:rsid w:val="00F90F8E"/>
    <w:rsid w:val="00F91239"/>
    <w:rsid w:val="00F91AFF"/>
    <w:rsid w:val="00F92A21"/>
    <w:rsid w:val="00F93780"/>
    <w:rsid w:val="00F93AF4"/>
    <w:rsid w:val="00F9460A"/>
    <w:rsid w:val="00F950F8"/>
    <w:rsid w:val="00F95A0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680"/>
    <w:rsid w:val="00FA594C"/>
    <w:rsid w:val="00FA6976"/>
    <w:rsid w:val="00FA6C2C"/>
    <w:rsid w:val="00FA7DCE"/>
    <w:rsid w:val="00FB02C6"/>
    <w:rsid w:val="00FB0B48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58BD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914"/>
    <w:rsid w:val="00FE1CA8"/>
    <w:rsid w:val="00FE1F37"/>
    <w:rsid w:val="00FE21DD"/>
    <w:rsid w:val="00FE234E"/>
    <w:rsid w:val="00FE2A4C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329A"/>
    <w:rsid w:val="00FF425A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6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28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7Quoter">
    <w:name w:val="A07_Quoter"/>
    <w:qFormat/>
    <w:rsid w:val="009B77D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441863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295A96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9C3EB7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1Headline1">
    <w:name w:val="A01_Headline 1"/>
    <w:basedOn w:val="Heading1"/>
    <w:qFormat/>
    <w:rsid w:val="006127AF"/>
    <w:pPr>
      <w:spacing w:after="320" w:line="240" w:lineRule="auto"/>
      <w:contextualSpacing/>
    </w:pPr>
    <w:rPr>
      <w:rFonts w:eastAsia="MB Corpo A Title Cond Office" w:cs="MB Corpo A Title Cond Office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media.mercedes-benz.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439344-A985-4162-8056-A188714EF243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6081007f-39ff-45cb-a9a9-676d13754c5c"/>
    <ds:schemaRef ds:uri="http://schemas.microsoft.com/office/infopath/2007/PartnerControls"/>
    <ds:schemaRef ds:uri="http://schemas.openxmlformats.org/package/2006/metadata/core-properties"/>
    <ds:schemaRef ds:uri="3bcf9a61-3866-4523-8635-f61bcb1f9d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3990</Characters>
  <Application>Microsoft Office Word</Application>
  <DocSecurity>4</DocSecurity>
  <Lines>70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Jorge, Daniela (140)</cp:lastModifiedBy>
  <cp:revision>2</cp:revision>
  <cp:lastPrinted>2026-04-21T16:38:00Z</cp:lastPrinted>
  <dcterms:created xsi:type="dcterms:W3CDTF">2026-06-11T14:45:00Z</dcterms:created>
  <dcterms:modified xsi:type="dcterms:W3CDTF">2026-06-11T14:45:00Z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