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</w:p>
    <w:p w:rsidR="00AF5706" w:rsidRDefault="00ED0158" w:rsidP="00EA0D44">
      <w:pPr>
        <w:suppressAutoHyphens w:val="0"/>
        <w:spacing w:line="276" w:lineRule="auto"/>
        <w:jc w:val="both"/>
        <w:rPr>
          <w:rFonts w:ascii="CorpoA" w:hAnsi="CorpoA" w:cs="Arial"/>
          <w:sz w:val="36"/>
          <w:szCs w:val="36"/>
          <w:lang w:eastAsia="pt-PT"/>
        </w:rPr>
      </w:pPr>
      <w:r w:rsidRPr="00ED0158">
        <w:rPr>
          <w:rFonts w:ascii="CorpoA" w:hAnsi="CorpoA" w:cs="Arial"/>
          <w:sz w:val="36"/>
          <w:szCs w:val="36"/>
          <w:lang w:eastAsia="pt-PT"/>
        </w:rPr>
        <w:t xml:space="preserve">Mercedes-Benz </w:t>
      </w:r>
      <w:r>
        <w:rPr>
          <w:rFonts w:ascii="CorpoA" w:hAnsi="CorpoA" w:cs="Arial"/>
          <w:sz w:val="36"/>
          <w:szCs w:val="36"/>
          <w:lang w:eastAsia="pt-PT"/>
        </w:rPr>
        <w:t>com recorde de vendas pelo oitavo ano consecutivo</w:t>
      </w:r>
    </w:p>
    <w:p w:rsidR="00ED0158" w:rsidRDefault="00ED0158" w:rsidP="00AF5706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</w:p>
    <w:p w:rsidR="00ED0158" w:rsidRDefault="00ED0158" w:rsidP="00ED015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orpoA" w:hAnsi="CorpoA" w:cs="Arial"/>
          <w:b/>
          <w:sz w:val="22"/>
          <w:szCs w:val="22"/>
          <w:lang w:val="pt-PT" w:eastAsia="pt-PT"/>
        </w:rPr>
      </w:pPr>
      <w:r w:rsidRPr="00ED0158">
        <w:rPr>
          <w:rFonts w:ascii="CorpoA" w:hAnsi="CorpoA" w:cs="Arial"/>
          <w:b/>
          <w:sz w:val="22"/>
          <w:szCs w:val="22"/>
          <w:lang w:val="pt-PT" w:eastAsia="pt-PT"/>
        </w:rPr>
        <w:t xml:space="preserve">No ano passado, a Mercedes-Benz </w:t>
      </w:r>
      <w:r w:rsidR="00286BC0">
        <w:rPr>
          <w:rFonts w:ascii="CorpoA" w:hAnsi="CorpoA" w:cs="Arial"/>
          <w:b/>
          <w:sz w:val="22"/>
          <w:szCs w:val="22"/>
          <w:lang w:val="pt-PT" w:eastAsia="pt-PT"/>
        </w:rPr>
        <w:t>entregou</w:t>
      </w:r>
      <w:r w:rsidRPr="00ED0158">
        <w:rPr>
          <w:rFonts w:ascii="CorpoA" w:hAnsi="CorpoA" w:cs="Arial"/>
          <w:b/>
          <w:sz w:val="22"/>
          <w:szCs w:val="22"/>
          <w:lang w:val="pt-PT" w:eastAsia="pt-PT"/>
        </w:rPr>
        <w:t xml:space="preserve"> mais de 2,3 milhões de </w:t>
      </w:r>
      <w:r>
        <w:rPr>
          <w:rFonts w:ascii="CorpoA" w:hAnsi="CorpoA" w:cs="Arial"/>
          <w:b/>
          <w:sz w:val="22"/>
          <w:szCs w:val="22"/>
          <w:lang w:val="pt-PT" w:eastAsia="pt-PT"/>
        </w:rPr>
        <w:t>automóveis</w:t>
      </w:r>
      <w:r w:rsidRPr="00ED0158">
        <w:rPr>
          <w:rFonts w:ascii="CorpoA" w:hAnsi="CorpoA" w:cs="Arial"/>
          <w:b/>
          <w:sz w:val="22"/>
          <w:szCs w:val="22"/>
          <w:lang w:val="pt-PT" w:eastAsia="pt-PT"/>
        </w:rPr>
        <w:t xml:space="preserve"> em todo o mundo (+ 0,9%), o maior sucesso em termos de vendas na história da empresa</w:t>
      </w:r>
      <w:r>
        <w:rPr>
          <w:rFonts w:ascii="CorpoA" w:hAnsi="CorpoA" w:cs="Arial"/>
          <w:b/>
          <w:sz w:val="22"/>
          <w:szCs w:val="22"/>
          <w:lang w:val="pt-PT" w:eastAsia="pt-PT"/>
        </w:rPr>
        <w:t>;</w:t>
      </w:r>
    </w:p>
    <w:p w:rsidR="00ED0158" w:rsidRPr="00ED0158" w:rsidRDefault="00ED0158" w:rsidP="00ED015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orpoA" w:hAnsi="CorpoA" w:cs="Arial"/>
          <w:b/>
          <w:sz w:val="22"/>
          <w:szCs w:val="22"/>
          <w:lang w:val="pt-PT" w:eastAsia="pt-PT"/>
        </w:rPr>
      </w:pPr>
      <w:r>
        <w:rPr>
          <w:rFonts w:ascii="CorpoA" w:hAnsi="CorpoA" w:cs="Arial"/>
          <w:b/>
          <w:sz w:val="22"/>
          <w:szCs w:val="22"/>
          <w:lang w:val="pt-PT" w:eastAsia="pt-PT"/>
        </w:rPr>
        <w:t>O departamento de automóveis ligeiros</w:t>
      </w:r>
      <w:r w:rsidRPr="00ED0158">
        <w:rPr>
          <w:rFonts w:ascii="CorpoA" w:hAnsi="CorpoA" w:cs="Arial"/>
          <w:b/>
          <w:sz w:val="22"/>
          <w:szCs w:val="22"/>
          <w:lang w:val="pt-PT" w:eastAsia="pt-PT"/>
        </w:rPr>
        <w:t xml:space="preserve"> de passageiros da Daimler AG vendeu um total de mais de 2,4 milhões de veículos Mercedes-Benz e </w:t>
      </w:r>
      <w:r>
        <w:rPr>
          <w:rFonts w:ascii="CorpoA" w:hAnsi="CorpoA" w:cs="Arial"/>
          <w:b/>
          <w:sz w:val="22"/>
          <w:szCs w:val="22"/>
          <w:lang w:val="pt-PT" w:eastAsia="pt-PT"/>
        </w:rPr>
        <w:t>smart</w:t>
      </w:r>
      <w:r w:rsidR="00EA0D44">
        <w:rPr>
          <w:rFonts w:ascii="CorpoA" w:hAnsi="CorpoA" w:cs="Arial"/>
          <w:b/>
          <w:sz w:val="22"/>
          <w:szCs w:val="22"/>
          <w:lang w:val="pt-PT" w:eastAsia="pt-PT"/>
        </w:rPr>
        <w:t xml:space="preserve"> no ano passado (+ 0,6%);</w:t>
      </w:r>
    </w:p>
    <w:p w:rsidR="002A3351" w:rsidRPr="00EA0D44" w:rsidRDefault="00ED0158" w:rsidP="00ED015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orpoA" w:hAnsi="CorpoA" w:cs="Arial"/>
          <w:sz w:val="22"/>
          <w:szCs w:val="22"/>
          <w:lang w:val="pt-PT" w:eastAsia="pt-PT"/>
        </w:rPr>
      </w:pPr>
      <w:r w:rsidRPr="00ED0158">
        <w:rPr>
          <w:rFonts w:ascii="CorpoA" w:hAnsi="CorpoA" w:cs="Arial"/>
          <w:b/>
          <w:sz w:val="22"/>
          <w:szCs w:val="22"/>
          <w:lang w:val="pt-PT" w:eastAsia="pt-PT"/>
        </w:rPr>
        <w:t xml:space="preserve">A Mercedes-Benz é a marca premium mais vendida na indústria </w:t>
      </w:r>
      <w:r>
        <w:rPr>
          <w:rFonts w:ascii="CorpoA" w:hAnsi="CorpoA" w:cs="Arial"/>
          <w:b/>
          <w:sz w:val="22"/>
          <w:szCs w:val="22"/>
          <w:lang w:val="pt-PT" w:eastAsia="pt-PT"/>
        </w:rPr>
        <w:t>automóvel</w:t>
      </w:r>
      <w:r w:rsidR="00EA0D44">
        <w:rPr>
          <w:rFonts w:ascii="CorpoA" w:hAnsi="CorpoA" w:cs="Arial"/>
          <w:b/>
          <w:sz w:val="22"/>
          <w:szCs w:val="22"/>
          <w:lang w:val="pt-PT" w:eastAsia="pt-PT"/>
        </w:rPr>
        <w:t xml:space="preserve"> pela terceira vez consecutiva;</w:t>
      </w:r>
    </w:p>
    <w:p w:rsidR="00ED0158" w:rsidRDefault="00ED0158" w:rsidP="00ED015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orpoA" w:hAnsi="CorpoA" w:cs="Arial"/>
          <w:b/>
          <w:sz w:val="22"/>
          <w:szCs w:val="22"/>
          <w:lang w:val="pt-PT" w:eastAsia="pt-PT"/>
        </w:rPr>
      </w:pPr>
      <w:r w:rsidRPr="00ED0158">
        <w:rPr>
          <w:rFonts w:ascii="CorpoA" w:hAnsi="CorpoA" w:cs="Arial"/>
          <w:b/>
          <w:sz w:val="22"/>
          <w:szCs w:val="22"/>
          <w:lang w:val="pt-PT" w:eastAsia="pt-PT"/>
        </w:rPr>
        <w:t xml:space="preserve">As melhores vendas unitárias anuais de </w:t>
      </w:r>
      <w:r>
        <w:rPr>
          <w:rFonts w:ascii="CorpoA" w:hAnsi="CorpoA" w:cs="Arial"/>
          <w:b/>
          <w:sz w:val="22"/>
          <w:szCs w:val="22"/>
          <w:lang w:val="pt-PT" w:eastAsia="pt-PT"/>
        </w:rPr>
        <w:t>sempre</w:t>
      </w:r>
      <w:r w:rsidRPr="00ED0158">
        <w:rPr>
          <w:rFonts w:ascii="CorpoA" w:hAnsi="CorpoA" w:cs="Arial"/>
          <w:b/>
          <w:sz w:val="22"/>
          <w:szCs w:val="22"/>
          <w:lang w:val="pt-PT" w:eastAsia="pt-PT"/>
        </w:rPr>
        <w:t xml:space="preserve"> foram alc</w:t>
      </w:r>
      <w:r w:rsidR="00EA0D44">
        <w:rPr>
          <w:rFonts w:ascii="CorpoA" w:hAnsi="CorpoA" w:cs="Arial"/>
          <w:b/>
          <w:sz w:val="22"/>
          <w:szCs w:val="22"/>
          <w:lang w:val="pt-PT" w:eastAsia="pt-PT"/>
        </w:rPr>
        <w:t>ançadas na região Ásia-Pacífico;</w:t>
      </w:r>
    </w:p>
    <w:p w:rsidR="00ED0158" w:rsidRDefault="00ED0158" w:rsidP="00ED015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CorpoA" w:hAnsi="CorpoA" w:cs="Arial"/>
          <w:b/>
          <w:sz w:val="22"/>
          <w:szCs w:val="22"/>
          <w:lang w:val="pt-PT" w:eastAsia="pt-PT"/>
        </w:rPr>
      </w:pPr>
      <w:r w:rsidRPr="00ED0158">
        <w:rPr>
          <w:rFonts w:ascii="CorpoA" w:hAnsi="CorpoA" w:cs="Arial"/>
          <w:b/>
          <w:sz w:val="22"/>
          <w:szCs w:val="22"/>
          <w:lang w:val="pt-PT" w:eastAsia="pt-PT"/>
        </w:rPr>
        <w:t>Com um aumento de mais de 11%, a China foi mais uma vez o mercado com o maior crescimento em termos absolutos e o maior merc</w:t>
      </w:r>
      <w:r w:rsidR="00EA0D44">
        <w:rPr>
          <w:rFonts w:ascii="CorpoA" w:hAnsi="CorpoA" w:cs="Arial"/>
          <w:b/>
          <w:sz w:val="22"/>
          <w:szCs w:val="22"/>
          <w:lang w:val="pt-PT" w:eastAsia="pt-PT"/>
        </w:rPr>
        <w:t>ado individual da Mercedes-Benz;</w:t>
      </w:r>
    </w:p>
    <w:p w:rsidR="00ED0158" w:rsidRPr="00ED0158" w:rsidRDefault="00ED0158" w:rsidP="00ED0158">
      <w:pPr>
        <w:pStyle w:val="ListParagraph"/>
        <w:spacing w:line="360" w:lineRule="auto"/>
        <w:jc w:val="both"/>
        <w:rPr>
          <w:rFonts w:ascii="CorpoA" w:hAnsi="CorpoA" w:cs="Arial"/>
          <w:b/>
          <w:sz w:val="22"/>
          <w:szCs w:val="22"/>
          <w:lang w:val="pt-PT" w:eastAsia="pt-PT"/>
        </w:rPr>
      </w:pPr>
    </w:p>
    <w:p w:rsidR="00ED0158" w:rsidRDefault="00ED0158" w:rsidP="001A749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D0158">
        <w:rPr>
          <w:rFonts w:ascii="CorpoA" w:hAnsi="CorpoA" w:cs="Arial"/>
          <w:sz w:val="22"/>
          <w:szCs w:val="22"/>
          <w:lang w:eastAsia="pt-PT"/>
        </w:rPr>
        <w:t xml:space="preserve">A Mercedes-Benz continua a ser a principal marca de automóveis premium em termos de vendas unitárias. </w:t>
      </w:r>
      <w:r>
        <w:rPr>
          <w:rFonts w:ascii="CorpoA" w:hAnsi="CorpoA" w:cs="Arial"/>
          <w:sz w:val="22"/>
          <w:szCs w:val="22"/>
          <w:lang w:eastAsia="pt-PT"/>
        </w:rPr>
        <w:t xml:space="preserve">Em 2018, </w:t>
      </w:r>
      <w:r w:rsidRPr="00ED0158">
        <w:rPr>
          <w:rFonts w:ascii="CorpoA" w:hAnsi="CorpoA" w:cs="Arial"/>
          <w:sz w:val="22"/>
          <w:szCs w:val="22"/>
          <w:lang w:eastAsia="pt-PT"/>
        </w:rPr>
        <w:t>a empresa aumentou</w:t>
      </w:r>
      <w:r>
        <w:rPr>
          <w:rFonts w:ascii="CorpoA" w:hAnsi="CorpoA" w:cs="Arial"/>
          <w:sz w:val="22"/>
          <w:szCs w:val="22"/>
          <w:lang w:eastAsia="pt-PT"/>
        </w:rPr>
        <w:t xml:space="preserve"> as</w:t>
      </w:r>
      <w:r w:rsidRPr="00ED0158">
        <w:rPr>
          <w:rFonts w:ascii="CorpoA" w:hAnsi="CorpoA" w:cs="Arial"/>
          <w:sz w:val="22"/>
          <w:szCs w:val="22"/>
          <w:lang w:eastAsia="pt-PT"/>
        </w:rPr>
        <w:t xml:space="preserve"> suas vendas globais de automóveis para 2.310.185 unidades, </w:t>
      </w:r>
      <w:r>
        <w:rPr>
          <w:rFonts w:ascii="CorpoA" w:hAnsi="CorpoA" w:cs="Arial"/>
          <w:sz w:val="22"/>
          <w:szCs w:val="22"/>
          <w:lang w:eastAsia="pt-PT"/>
        </w:rPr>
        <w:t xml:space="preserve">o </w:t>
      </w:r>
      <w:r w:rsidRPr="00ED0158">
        <w:rPr>
          <w:rFonts w:ascii="CorpoA" w:hAnsi="CorpoA" w:cs="Arial"/>
          <w:sz w:val="22"/>
          <w:szCs w:val="22"/>
          <w:lang w:eastAsia="pt-PT"/>
        </w:rPr>
        <w:t>seu oitavo ano recorde consecutivo (+ 0,9%)</w:t>
      </w:r>
      <w:r>
        <w:rPr>
          <w:rFonts w:ascii="CorpoA" w:hAnsi="CorpoA" w:cs="Arial"/>
          <w:sz w:val="22"/>
          <w:szCs w:val="22"/>
          <w:lang w:eastAsia="pt-PT"/>
        </w:rPr>
        <w:t xml:space="preserve">. </w:t>
      </w:r>
      <w:r w:rsidRPr="00ED0158">
        <w:rPr>
          <w:rFonts w:ascii="CorpoA" w:hAnsi="CorpoA" w:cs="Arial"/>
          <w:sz w:val="22"/>
          <w:szCs w:val="22"/>
          <w:lang w:eastAsia="pt-PT"/>
        </w:rPr>
        <w:t>O novo recorde de vendas na divisão de automóveis da Daimler AG foi impulsionado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ED0158">
        <w:rPr>
          <w:rFonts w:ascii="CorpoA" w:hAnsi="CorpoA" w:cs="Arial"/>
          <w:sz w:val="22"/>
          <w:szCs w:val="22"/>
          <w:lang w:eastAsia="pt-PT"/>
        </w:rPr>
        <w:t xml:space="preserve"> em particular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ED0158">
        <w:rPr>
          <w:rFonts w:ascii="CorpoA" w:hAnsi="CorpoA" w:cs="Arial"/>
          <w:sz w:val="22"/>
          <w:szCs w:val="22"/>
          <w:lang w:eastAsia="pt-PT"/>
        </w:rPr>
        <w:t xml:space="preserve"> pelo sucesso da Mercedes-Benz na região da Ásia-</w:t>
      </w:r>
      <w:r>
        <w:rPr>
          <w:rFonts w:ascii="CorpoA" w:hAnsi="CorpoA" w:cs="Arial"/>
          <w:sz w:val="22"/>
          <w:szCs w:val="22"/>
          <w:lang w:eastAsia="pt-PT"/>
        </w:rPr>
        <w:t>Pacífico</w:t>
      </w:r>
      <w:r w:rsidRPr="00ED0158">
        <w:rPr>
          <w:rFonts w:ascii="CorpoA" w:hAnsi="CorpoA" w:cs="Arial"/>
          <w:sz w:val="22"/>
          <w:szCs w:val="22"/>
          <w:lang w:eastAsia="pt-PT"/>
        </w:rPr>
        <w:t xml:space="preserve">. Em todo o mundo, </w:t>
      </w:r>
      <w:r w:rsidRPr="00ED0158">
        <w:rPr>
          <w:rFonts w:ascii="CorpoA" w:hAnsi="CorpoA" w:cs="Arial"/>
          <w:sz w:val="22"/>
          <w:szCs w:val="22"/>
          <w:lang w:eastAsia="pt-PT"/>
        </w:rPr>
        <w:lastRenderedPageBreak/>
        <w:t xml:space="preserve">os modelos, incluindo os SUVs e o </w:t>
      </w:r>
      <w:r>
        <w:rPr>
          <w:rFonts w:ascii="CorpoA" w:hAnsi="CorpoA" w:cs="Arial"/>
          <w:sz w:val="22"/>
          <w:szCs w:val="22"/>
          <w:lang w:eastAsia="pt-PT"/>
        </w:rPr>
        <w:t>Classe E Limousine e Station</w:t>
      </w:r>
      <w:r w:rsidRPr="00ED0158">
        <w:rPr>
          <w:rFonts w:ascii="CorpoA" w:hAnsi="CorpoA" w:cs="Arial"/>
          <w:sz w:val="22"/>
          <w:szCs w:val="22"/>
          <w:lang w:eastAsia="pt-PT"/>
        </w:rPr>
        <w:t>, conseguiram gerar um significativo impulso de vendas em 2018.</w:t>
      </w:r>
    </w:p>
    <w:p w:rsidR="00A3140B" w:rsidRDefault="00A3140B" w:rsidP="001A749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A3140B" w:rsidRDefault="00A3140B" w:rsidP="001A749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A3140B">
        <w:rPr>
          <w:rFonts w:ascii="CorpoA" w:hAnsi="CorpoA" w:cs="Arial"/>
          <w:sz w:val="22"/>
          <w:szCs w:val="22"/>
          <w:lang w:eastAsia="pt-PT"/>
        </w:rPr>
        <w:t xml:space="preserve">A Mercedes-Benz completou </w:t>
      </w:r>
      <w:r>
        <w:rPr>
          <w:rFonts w:ascii="CorpoA" w:hAnsi="CorpoA" w:cs="Arial"/>
          <w:sz w:val="22"/>
          <w:szCs w:val="22"/>
          <w:lang w:eastAsia="pt-PT"/>
        </w:rPr>
        <w:t xml:space="preserve">o </w:t>
      </w:r>
      <w:r w:rsidRPr="00A3140B">
        <w:rPr>
          <w:rFonts w:ascii="CorpoA" w:hAnsi="CorpoA" w:cs="Arial"/>
          <w:sz w:val="22"/>
          <w:szCs w:val="22"/>
          <w:lang w:eastAsia="pt-PT"/>
        </w:rPr>
        <w:t>seu</w:t>
      </w:r>
      <w:r>
        <w:rPr>
          <w:rFonts w:ascii="CorpoA" w:hAnsi="CorpoA" w:cs="Arial"/>
          <w:sz w:val="22"/>
          <w:szCs w:val="22"/>
          <w:lang w:eastAsia="pt-PT"/>
        </w:rPr>
        <w:t xml:space="preserve"> melhor</w:t>
      </w:r>
      <w:r w:rsidRPr="00A3140B">
        <w:rPr>
          <w:rFonts w:ascii="CorpoA" w:hAnsi="CorpoA" w:cs="Arial"/>
          <w:sz w:val="22"/>
          <w:szCs w:val="22"/>
          <w:lang w:eastAsia="pt-PT"/>
        </w:rPr>
        <w:t xml:space="preserve"> ano de venda</w:t>
      </w:r>
      <w:r>
        <w:rPr>
          <w:rFonts w:ascii="CorpoA" w:hAnsi="CorpoA" w:cs="Arial"/>
          <w:sz w:val="22"/>
          <w:szCs w:val="22"/>
          <w:lang w:eastAsia="pt-PT"/>
        </w:rPr>
        <w:t>s</w:t>
      </w:r>
      <w:r w:rsidRPr="00A3140B">
        <w:rPr>
          <w:rFonts w:ascii="CorpoA" w:hAnsi="CorpoA" w:cs="Arial"/>
          <w:sz w:val="22"/>
          <w:szCs w:val="22"/>
          <w:lang w:eastAsia="pt-PT"/>
        </w:rPr>
        <w:t xml:space="preserve"> também com o melhor trimestre da história da empresa (595.098 unidades, + 4,0%). Além disso, um novo recorde de dezembro foi estabelecido no mês passado com vendas de 206.532 unidades (+ 6,7%). Em 2018, a Mercedes-Benz manteve </w:t>
      </w:r>
      <w:r>
        <w:rPr>
          <w:rFonts w:ascii="CorpoA" w:hAnsi="CorpoA" w:cs="Arial"/>
          <w:sz w:val="22"/>
          <w:szCs w:val="22"/>
          <w:lang w:eastAsia="pt-PT"/>
        </w:rPr>
        <w:t xml:space="preserve">a </w:t>
      </w:r>
      <w:r w:rsidRPr="00A3140B">
        <w:rPr>
          <w:rFonts w:ascii="CorpoA" w:hAnsi="CorpoA" w:cs="Arial"/>
          <w:sz w:val="22"/>
          <w:szCs w:val="22"/>
          <w:lang w:eastAsia="pt-PT"/>
        </w:rPr>
        <w:t>sua posição de marca premium</w:t>
      </w:r>
      <w:r>
        <w:rPr>
          <w:rFonts w:ascii="CorpoA" w:hAnsi="CorpoA" w:cs="Arial"/>
          <w:sz w:val="22"/>
          <w:szCs w:val="22"/>
          <w:lang w:eastAsia="pt-PT"/>
        </w:rPr>
        <w:t xml:space="preserve"> nº1</w:t>
      </w:r>
      <w:r w:rsidRPr="00A3140B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em</w:t>
      </w:r>
      <w:r w:rsidRPr="00A3140B">
        <w:rPr>
          <w:rFonts w:ascii="CorpoA" w:hAnsi="CorpoA" w:cs="Arial"/>
          <w:sz w:val="22"/>
          <w:szCs w:val="22"/>
          <w:lang w:eastAsia="pt-PT"/>
        </w:rPr>
        <w:t xml:space="preserve"> muitos mercados e garantiu </w:t>
      </w:r>
      <w:r>
        <w:rPr>
          <w:rFonts w:ascii="CorpoA" w:hAnsi="CorpoA" w:cs="Arial"/>
          <w:sz w:val="22"/>
          <w:szCs w:val="22"/>
          <w:lang w:eastAsia="pt-PT"/>
        </w:rPr>
        <w:t xml:space="preserve">a </w:t>
      </w:r>
      <w:r w:rsidRPr="00A3140B">
        <w:rPr>
          <w:rFonts w:ascii="CorpoA" w:hAnsi="CorpoA" w:cs="Arial"/>
          <w:sz w:val="22"/>
          <w:szCs w:val="22"/>
          <w:lang w:eastAsia="pt-PT"/>
        </w:rPr>
        <w:t xml:space="preserve">liderança de mercado </w:t>
      </w:r>
      <w:r>
        <w:rPr>
          <w:rFonts w:ascii="CorpoA" w:hAnsi="CorpoA" w:cs="Arial"/>
          <w:sz w:val="22"/>
          <w:szCs w:val="22"/>
          <w:lang w:eastAsia="pt-PT"/>
        </w:rPr>
        <w:t>em inúmeros países</w:t>
      </w:r>
      <w:r w:rsidRPr="00A3140B">
        <w:rPr>
          <w:rFonts w:ascii="CorpoA" w:hAnsi="CorpoA" w:cs="Arial"/>
          <w:sz w:val="22"/>
          <w:szCs w:val="22"/>
          <w:lang w:eastAsia="pt-PT"/>
        </w:rPr>
        <w:t xml:space="preserve"> como Alema</w:t>
      </w:r>
      <w:r>
        <w:rPr>
          <w:rFonts w:ascii="CorpoA" w:hAnsi="CorpoA" w:cs="Arial"/>
          <w:sz w:val="22"/>
          <w:szCs w:val="22"/>
          <w:lang w:eastAsia="pt-PT"/>
        </w:rPr>
        <w:t>nha, França, Rússia, Suíça, Poló</w:t>
      </w:r>
      <w:r w:rsidRPr="00A3140B">
        <w:rPr>
          <w:rFonts w:ascii="CorpoA" w:hAnsi="CorpoA" w:cs="Arial"/>
          <w:sz w:val="22"/>
          <w:szCs w:val="22"/>
          <w:lang w:eastAsia="pt-PT"/>
        </w:rPr>
        <w:t>nia, Portugal, T</w:t>
      </w:r>
      <w:r>
        <w:rPr>
          <w:rFonts w:ascii="CorpoA" w:hAnsi="CorpoA" w:cs="Arial"/>
          <w:sz w:val="22"/>
          <w:szCs w:val="22"/>
          <w:lang w:eastAsia="pt-PT"/>
        </w:rPr>
        <w:t>urquia, Dinamarca, Hungria, Romé</w:t>
      </w:r>
      <w:r w:rsidRPr="00A3140B">
        <w:rPr>
          <w:rFonts w:ascii="CorpoA" w:hAnsi="CorpoA" w:cs="Arial"/>
          <w:sz w:val="22"/>
          <w:szCs w:val="22"/>
          <w:lang w:eastAsia="pt-PT"/>
        </w:rPr>
        <w:t>nia,</w:t>
      </w:r>
      <w:r>
        <w:rPr>
          <w:rFonts w:ascii="CorpoA" w:hAnsi="CorpoA" w:cs="Arial"/>
          <w:sz w:val="22"/>
          <w:szCs w:val="22"/>
          <w:lang w:eastAsia="pt-PT"/>
        </w:rPr>
        <w:t xml:space="preserve"> Coreia do Sul,</w:t>
      </w:r>
      <w:r w:rsidRPr="00A3140B">
        <w:rPr>
          <w:rFonts w:ascii="CorpoA" w:hAnsi="CorpoA" w:cs="Arial"/>
          <w:sz w:val="22"/>
          <w:szCs w:val="22"/>
          <w:lang w:eastAsia="pt-PT"/>
        </w:rPr>
        <w:t xml:space="preserve"> Japão, Austrália, Tailândia, Índia, Malásia, V</w:t>
      </w:r>
      <w:r>
        <w:rPr>
          <w:rFonts w:ascii="CorpoA" w:hAnsi="CorpoA" w:cs="Arial"/>
          <w:sz w:val="22"/>
          <w:szCs w:val="22"/>
          <w:lang w:eastAsia="pt-PT"/>
        </w:rPr>
        <w:t>ietnam</w:t>
      </w:r>
      <w:r w:rsidRPr="00A3140B">
        <w:rPr>
          <w:rFonts w:ascii="CorpoA" w:hAnsi="CorpoA" w:cs="Arial"/>
          <w:sz w:val="22"/>
          <w:szCs w:val="22"/>
          <w:lang w:eastAsia="pt-PT"/>
        </w:rPr>
        <w:t xml:space="preserve">, </w:t>
      </w:r>
      <w:r>
        <w:rPr>
          <w:rFonts w:ascii="CorpoA" w:hAnsi="CorpoA" w:cs="Arial"/>
          <w:sz w:val="22"/>
          <w:szCs w:val="22"/>
          <w:lang w:eastAsia="pt-PT"/>
        </w:rPr>
        <w:t>S</w:t>
      </w:r>
      <w:r w:rsidRPr="00A3140B">
        <w:rPr>
          <w:rFonts w:ascii="CorpoA" w:hAnsi="CorpoA" w:cs="Arial"/>
          <w:sz w:val="22"/>
          <w:szCs w:val="22"/>
          <w:lang w:eastAsia="pt-PT"/>
        </w:rPr>
        <w:t>ingapura, EUA, Canadá, Brasil e Argentina.</w:t>
      </w:r>
    </w:p>
    <w:p w:rsidR="00A3140B" w:rsidRDefault="00A3140B" w:rsidP="001A749E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A3140B" w:rsidRPr="00A3140B" w:rsidRDefault="00A3140B" w:rsidP="001A749E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>
        <w:rPr>
          <w:rFonts w:ascii="CorpoA" w:hAnsi="CorpoA" w:cs="Arial"/>
          <w:b/>
          <w:sz w:val="22"/>
          <w:szCs w:val="22"/>
          <w:lang w:eastAsia="pt-PT"/>
        </w:rPr>
        <w:t xml:space="preserve">Vendas </w:t>
      </w:r>
      <w:r w:rsidRPr="00A3140B">
        <w:rPr>
          <w:rFonts w:ascii="CorpoA" w:hAnsi="CorpoA" w:cs="Arial"/>
          <w:b/>
          <w:sz w:val="22"/>
          <w:szCs w:val="22"/>
          <w:lang w:eastAsia="pt-PT"/>
        </w:rPr>
        <w:t>região</w:t>
      </w:r>
    </w:p>
    <w:p w:rsid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Em 2018, na região da Ásia-Pacífico, foram comercializados 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943.473 </w:t>
      </w:r>
      <w:r>
        <w:rPr>
          <w:rFonts w:ascii="CorpoA" w:hAnsi="CorpoA" w:cs="Arial"/>
          <w:sz w:val="22"/>
          <w:szCs w:val="22"/>
          <w:lang w:eastAsia="pt-PT"/>
        </w:rPr>
        <w:t>automóveis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Mercedes-Benz (+ 7,8%). A China foi mais uma vez o maior mercado de vendas da empresa - não apenas na região Ásia-Pacífico, mas em todo o mundo. A estratégia de “Made in China, for China”, ajudou a Mercedes-Benz a atingir outro recorde de vendas em 2018, com um aumento de 11,1%. </w:t>
      </w:r>
      <w:r>
        <w:rPr>
          <w:rFonts w:ascii="CorpoA" w:hAnsi="CorpoA" w:cs="Arial"/>
          <w:sz w:val="22"/>
          <w:szCs w:val="22"/>
          <w:lang w:eastAsia="pt-PT"/>
        </w:rPr>
        <w:t>Em conjunto com a smart, a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Daimler AG foi a primeira fabricante de produtos premium a superar </w:t>
      </w:r>
      <w:r>
        <w:rPr>
          <w:rFonts w:ascii="CorpoA" w:hAnsi="CorpoA" w:cs="Arial"/>
          <w:sz w:val="22"/>
          <w:szCs w:val="22"/>
          <w:lang w:eastAsia="pt-PT"/>
        </w:rPr>
        <w:t>o marco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de 600.000 </w:t>
      </w:r>
      <w:r>
        <w:rPr>
          <w:rFonts w:ascii="CorpoA" w:hAnsi="CorpoA" w:cs="Arial"/>
          <w:sz w:val="22"/>
          <w:szCs w:val="22"/>
          <w:lang w:eastAsia="pt-PT"/>
        </w:rPr>
        <w:t>automóveis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entregues na China </w:t>
      </w:r>
      <w:r>
        <w:rPr>
          <w:rFonts w:ascii="CorpoA" w:hAnsi="CorpoA" w:cs="Arial"/>
          <w:sz w:val="22"/>
          <w:szCs w:val="22"/>
          <w:lang w:eastAsia="pt-PT"/>
        </w:rPr>
        <w:t>ao longo de um ano.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O crescimento nas vendas unitárias para um novo recorde foi alcançado também na Coreia do Sul (+ 4,9%), o segundo maior mercado da região Ásia-Pacífico. </w:t>
      </w:r>
    </w:p>
    <w:p w:rsid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837B6" w:rsidRP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E837B6">
        <w:rPr>
          <w:rFonts w:ascii="CorpoA" w:hAnsi="CorpoA" w:cs="Arial"/>
          <w:b/>
          <w:sz w:val="22"/>
          <w:szCs w:val="22"/>
          <w:lang w:eastAsia="pt-PT"/>
        </w:rPr>
        <w:t xml:space="preserve">Vendas unitárias da Mercedes-Benz na Europa </w:t>
      </w:r>
    </w:p>
    <w:p w:rsid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837B6">
        <w:rPr>
          <w:rFonts w:ascii="CorpoA" w:hAnsi="CorpoA" w:cs="Arial"/>
          <w:sz w:val="22"/>
          <w:szCs w:val="22"/>
          <w:lang w:eastAsia="pt-PT"/>
        </w:rPr>
        <w:t>Na região da Europa,</w:t>
      </w:r>
      <w:r>
        <w:rPr>
          <w:rFonts w:ascii="CorpoA" w:hAnsi="CorpoA" w:cs="Arial"/>
          <w:sz w:val="22"/>
          <w:szCs w:val="22"/>
          <w:lang w:eastAsia="pt-PT"/>
        </w:rPr>
        <w:t xml:space="preserve"> foram </w:t>
      </w:r>
      <w:r w:rsidR="00286BC0">
        <w:rPr>
          <w:rFonts w:ascii="CorpoA" w:hAnsi="CorpoA" w:cs="Arial"/>
          <w:sz w:val="22"/>
          <w:szCs w:val="22"/>
          <w:lang w:eastAsia="pt-PT"/>
        </w:rPr>
        <w:t>comercializados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933.697 </w:t>
      </w:r>
      <w:r>
        <w:rPr>
          <w:rFonts w:ascii="CorpoA" w:hAnsi="CorpoA" w:cs="Arial"/>
          <w:sz w:val="22"/>
          <w:szCs w:val="22"/>
          <w:lang w:eastAsia="pt-PT"/>
        </w:rPr>
        <w:t>veículos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em 2018 (-2,3%). </w:t>
      </w:r>
      <w:r>
        <w:rPr>
          <w:rFonts w:ascii="CorpoA" w:hAnsi="CorpoA" w:cs="Arial"/>
          <w:sz w:val="22"/>
          <w:szCs w:val="22"/>
          <w:lang w:eastAsia="pt-PT"/>
        </w:rPr>
        <w:t xml:space="preserve">Os 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SUVs, </w:t>
      </w:r>
      <w:r>
        <w:rPr>
          <w:rFonts w:ascii="CorpoA" w:hAnsi="CorpoA" w:cs="Arial"/>
          <w:sz w:val="22"/>
          <w:szCs w:val="22"/>
          <w:lang w:eastAsia="pt-PT"/>
        </w:rPr>
        <w:t>Classe S e o novo Classe A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registaram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o maior crescimento. Na Alemanha, </w:t>
      </w:r>
      <w:r>
        <w:rPr>
          <w:rFonts w:ascii="CorpoA" w:hAnsi="CorpoA" w:cs="Arial"/>
          <w:sz w:val="22"/>
          <w:szCs w:val="22"/>
          <w:lang w:eastAsia="pt-PT"/>
        </w:rPr>
        <w:t xml:space="preserve">foram vendidos nos últimos doze meses 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303.862 </w:t>
      </w:r>
      <w:r>
        <w:rPr>
          <w:rFonts w:ascii="CorpoA" w:hAnsi="CorpoA" w:cs="Arial"/>
          <w:sz w:val="22"/>
          <w:szCs w:val="22"/>
          <w:lang w:eastAsia="pt-PT"/>
        </w:rPr>
        <w:t>automóveis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(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+ 0,1%), garantindo assim a liderança de mercado da Mercedes-Benz no segmento premium </w:t>
      </w:r>
      <w:r>
        <w:rPr>
          <w:rFonts w:ascii="CorpoA" w:hAnsi="CorpoA" w:cs="Arial"/>
          <w:sz w:val="22"/>
          <w:szCs w:val="22"/>
          <w:lang w:eastAsia="pt-PT"/>
        </w:rPr>
        <w:t xml:space="preserve">deste mercado </w:t>
      </w:r>
      <w:r w:rsidRPr="00E837B6">
        <w:rPr>
          <w:rFonts w:ascii="CorpoA" w:hAnsi="CorpoA" w:cs="Arial"/>
          <w:sz w:val="22"/>
          <w:szCs w:val="22"/>
          <w:lang w:eastAsia="pt-PT"/>
        </w:rPr>
        <w:t>novamente em 2018. A Mercedes-Benz estabeleceu novos recordes de vendas em muitos mercados europeus, incluindo Espanha, Suíça, Suécia, Po</w:t>
      </w:r>
      <w:r>
        <w:rPr>
          <w:rFonts w:ascii="CorpoA" w:hAnsi="CorpoA" w:cs="Arial"/>
          <w:sz w:val="22"/>
          <w:szCs w:val="22"/>
          <w:lang w:eastAsia="pt-PT"/>
        </w:rPr>
        <w:t>ló</w:t>
      </w:r>
      <w:r w:rsidRPr="00E837B6">
        <w:rPr>
          <w:rFonts w:ascii="CorpoA" w:hAnsi="CorpoA" w:cs="Arial"/>
          <w:sz w:val="22"/>
          <w:szCs w:val="22"/>
          <w:lang w:eastAsia="pt-PT"/>
        </w:rPr>
        <w:t>nia, Dinamarca e Hungria.</w:t>
      </w:r>
    </w:p>
    <w:p w:rsid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E837B6">
        <w:rPr>
          <w:rFonts w:ascii="CorpoA" w:hAnsi="CorpoA" w:cs="Arial"/>
          <w:b/>
          <w:sz w:val="22"/>
          <w:szCs w:val="22"/>
          <w:lang w:eastAsia="pt-PT"/>
        </w:rPr>
        <w:t>Vendas de cerca de 380.000 unidades na região do NAFTA</w:t>
      </w:r>
    </w:p>
    <w:p w:rsid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837B6">
        <w:rPr>
          <w:rFonts w:ascii="CorpoA" w:hAnsi="CorpoA" w:cs="Arial"/>
          <w:sz w:val="22"/>
          <w:szCs w:val="22"/>
          <w:lang w:eastAsia="pt-PT"/>
        </w:rPr>
        <w:t xml:space="preserve">Na região do NAFTA, </w:t>
      </w:r>
      <w:r>
        <w:rPr>
          <w:rFonts w:ascii="CorpoA" w:hAnsi="CorpoA" w:cs="Arial"/>
          <w:sz w:val="22"/>
          <w:szCs w:val="22"/>
          <w:lang w:eastAsia="pt-PT"/>
        </w:rPr>
        <w:t xml:space="preserve">foram comercializados 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378.013 </w:t>
      </w:r>
      <w:r>
        <w:rPr>
          <w:rFonts w:ascii="CorpoA" w:hAnsi="CorpoA" w:cs="Arial"/>
          <w:sz w:val="22"/>
          <w:szCs w:val="22"/>
          <w:lang w:eastAsia="pt-PT"/>
        </w:rPr>
        <w:t>automóveis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Mercedes-Benz </w:t>
      </w:r>
      <w:r>
        <w:rPr>
          <w:rFonts w:ascii="CorpoA" w:hAnsi="CorpoA" w:cs="Arial"/>
          <w:sz w:val="22"/>
          <w:szCs w:val="22"/>
          <w:lang w:eastAsia="pt-PT"/>
        </w:rPr>
        <w:t>entre janeiro e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dezembro</w:t>
      </w:r>
      <w:r>
        <w:rPr>
          <w:rFonts w:ascii="CorpoA" w:hAnsi="CorpoA" w:cs="Arial"/>
          <w:sz w:val="22"/>
          <w:szCs w:val="22"/>
          <w:lang w:eastAsia="pt-PT"/>
        </w:rPr>
        <w:t xml:space="preserve"> de 2018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(-5,6%). Nos Estados Unidos,</w:t>
      </w:r>
      <w:r>
        <w:rPr>
          <w:rFonts w:ascii="CorpoA" w:hAnsi="CorpoA" w:cs="Arial"/>
          <w:sz w:val="22"/>
          <w:szCs w:val="22"/>
          <w:lang w:eastAsia="pt-PT"/>
        </w:rPr>
        <w:t xml:space="preserve"> foram vendidos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315.959 veículos em 2018 (-6,3%). A Mercedes-Benz conseguiu manter </w:t>
      </w:r>
      <w:r>
        <w:rPr>
          <w:rFonts w:ascii="CorpoA" w:hAnsi="CorpoA" w:cs="Arial"/>
          <w:sz w:val="22"/>
          <w:szCs w:val="22"/>
          <w:lang w:eastAsia="pt-PT"/>
        </w:rPr>
        <w:t xml:space="preserve">a 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sua liderança de </w:t>
      </w:r>
      <w:r w:rsidRPr="00E837B6">
        <w:rPr>
          <w:rFonts w:ascii="CorpoA" w:hAnsi="CorpoA" w:cs="Arial"/>
          <w:sz w:val="22"/>
          <w:szCs w:val="22"/>
          <w:lang w:eastAsia="pt-PT"/>
        </w:rPr>
        <w:lastRenderedPageBreak/>
        <w:t>mercado no segmento premium nos Estados Unidos pelo terceiro ano consecutivo e aumentou</w:t>
      </w:r>
      <w:r>
        <w:rPr>
          <w:rFonts w:ascii="CorpoA" w:hAnsi="CorpoA" w:cs="Arial"/>
          <w:sz w:val="22"/>
          <w:szCs w:val="22"/>
          <w:lang w:eastAsia="pt-PT"/>
        </w:rPr>
        <w:t xml:space="preserve"> as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suas vendas para um novo nível recorde no importante segmento de SUVs. A Mercedes-Benz também foi a marca premium mais vendida no Canadá, onde manteve a liderança de mercado pelo quinto ano consecutivo.</w:t>
      </w:r>
    </w:p>
    <w:p w:rsid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E837B6">
        <w:rPr>
          <w:rFonts w:ascii="CorpoA" w:hAnsi="CorpoA" w:cs="Arial"/>
          <w:b/>
          <w:sz w:val="22"/>
          <w:szCs w:val="22"/>
          <w:lang w:eastAsia="pt-PT"/>
        </w:rPr>
        <w:t xml:space="preserve">Vendas </w:t>
      </w:r>
      <w:r w:rsidR="00286BC0">
        <w:rPr>
          <w:rFonts w:ascii="CorpoA" w:hAnsi="CorpoA" w:cs="Arial"/>
          <w:b/>
          <w:sz w:val="22"/>
          <w:szCs w:val="22"/>
          <w:lang w:eastAsia="pt-PT"/>
        </w:rPr>
        <w:t>modelo</w:t>
      </w:r>
    </w:p>
    <w:p w:rsidR="00E837B6" w:rsidRDefault="00E837B6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837B6">
        <w:rPr>
          <w:rFonts w:ascii="CorpoA" w:hAnsi="CorpoA" w:cs="Arial"/>
          <w:sz w:val="22"/>
          <w:szCs w:val="22"/>
          <w:lang w:eastAsia="pt-PT"/>
        </w:rPr>
        <w:t xml:space="preserve">Com 820.721 unidades vendidas e uma taxa de crescimento de 1,9%, os SUVs da Mercedes-Benz deram uma contribuição significativa para o sucesso de vendas do ano passado. Em todas as três regiões principais da Ásia-Pacífico, Europa e NAFTA, </w:t>
      </w:r>
      <w:r>
        <w:rPr>
          <w:rFonts w:ascii="CorpoA" w:hAnsi="CorpoA" w:cs="Arial"/>
          <w:sz w:val="22"/>
          <w:szCs w:val="22"/>
          <w:lang w:eastAsia="pt-PT"/>
        </w:rPr>
        <w:t xml:space="preserve">foram vendidos 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mais SUVs </w:t>
      </w:r>
      <w:r>
        <w:rPr>
          <w:rFonts w:ascii="CorpoA" w:hAnsi="CorpoA" w:cs="Arial"/>
          <w:sz w:val="22"/>
          <w:szCs w:val="22"/>
          <w:lang w:eastAsia="pt-PT"/>
        </w:rPr>
        <w:t>Mercedes-Benz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do que nunca. Este segmento é responsável por mais de um terço de todas as vendas da Mercedes-Benz. Os principais mercados em 2018 foram a China, os Estados Unidos e a Alemanha. Os SUVs mais vendidos no ano passado foram o GLC e o GLA. A história de sucesso dos veículos off-road </w:t>
      </w:r>
      <w:r w:rsidR="00612C65">
        <w:rPr>
          <w:rFonts w:ascii="CorpoA" w:hAnsi="CorpoA" w:cs="Arial"/>
          <w:sz w:val="22"/>
          <w:szCs w:val="22"/>
          <w:lang w:eastAsia="pt-PT"/>
        </w:rPr>
        <w:t xml:space="preserve">prevê-se que contine«eu 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em 2019 </w:t>
      </w:r>
      <w:r w:rsidR="00612C65">
        <w:rPr>
          <w:rFonts w:ascii="CorpoA" w:hAnsi="CorpoA" w:cs="Arial"/>
          <w:sz w:val="22"/>
          <w:szCs w:val="22"/>
          <w:lang w:eastAsia="pt-PT"/>
        </w:rPr>
        <w:t>com o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GLE, o EQC, bem como </w:t>
      </w:r>
      <w:r w:rsidR="00612C65">
        <w:rPr>
          <w:rFonts w:ascii="CorpoA" w:hAnsi="CorpoA" w:cs="Arial"/>
          <w:sz w:val="22"/>
          <w:szCs w:val="22"/>
          <w:lang w:eastAsia="pt-PT"/>
        </w:rPr>
        <w:t>o facelift</w:t>
      </w:r>
      <w:r w:rsidRPr="00E837B6">
        <w:rPr>
          <w:rFonts w:ascii="CorpoA" w:hAnsi="CorpoA" w:cs="Arial"/>
          <w:sz w:val="22"/>
          <w:szCs w:val="22"/>
          <w:lang w:eastAsia="pt-PT"/>
        </w:rPr>
        <w:t xml:space="preserve"> d</w:t>
      </w:r>
      <w:r w:rsidR="00612C65">
        <w:rPr>
          <w:rFonts w:ascii="CorpoA" w:hAnsi="CorpoA" w:cs="Arial"/>
          <w:sz w:val="22"/>
          <w:szCs w:val="22"/>
          <w:lang w:eastAsia="pt-PT"/>
        </w:rPr>
        <w:t>o modelo GLC e GLC Coupé.</w:t>
      </w: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612C65">
        <w:rPr>
          <w:rFonts w:ascii="CorpoA" w:hAnsi="CorpoA" w:cs="Arial"/>
          <w:b/>
          <w:sz w:val="22"/>
          <w:szCs w:val="22"/>
          <w:lang w:eastAsia="pt-PT"/>
        </w:rPr>
        <w:t xml:space="preserve">Em cada quatro veículos Mercedes-Benz vendidos, um </w:t>
      </w:r>
      <w:r w:rsidR="00286BC0">
        <w:rPr>
          <w:rFonts w:ascii="CorpoA" w:hAnsi="CorpoA" w:cs="Arial"/>
          <w:b/>
          <w:sz w:val="22"/>
          <w:szCs w:val="22"/>
          <w:lang w:eastAsia="pt-PT"/>
        </w:rPr>
        <w:t>foi</w:t>
      </w:r>
      <w:r w:rsidRPr="00612C65">
        <w:rPr>
          <w:rFonts w:ascii="CorpoA" w:hAnsi="CorpoA" w:cs="Arial"/>
          <w:b/>
          <w:sz w:val="22"/>
          <w:szCs w:val="22"/>
          <w:lang w:eastAsia="pt-PT"/>
        </w:rPr>
        <w:t xml:space="preserve"> compacto</w:t>
      </w: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612C65">
        <w:rPr>
          <w:rFonts w:ascii="CorpoA" w:hAnsi="CorpoA" w:cs="Arial"/>
          <w:sz w:val="22"/>
          <w:szCs w:val="22"/>
          <w:lang w:eastAsia="pt-PT"/>
        </w:rPr>
        <w:t xml:space="preserve">No ano </w:t>
      </w:r>
      <w:r>
        <w:rPr>
          <w:rFonts w:ascii="CorpoA" w:hAnsi="CorpoA" w:cs="Arial"/>
          <w:sz w:val="22"/>
          <w:szCs w:val="22"/>
          <w:lang w:eastAsia="pt-PT"/>
        </w:rPr>
        <w:t>de lançamento do novo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sz w:val="22"/>
          <w:szCs w:val="22"/>
          <w:lang w:eastAsia="pt-PT"/>
        </w:rPr>
        <w:t>Classe A</w:t>
      </w:r>
      <w:r w:rsidRPr="00612C65">
        <w:rPr>
          <w:rFonts w:ascii="CorpoA" w:hAnsi="CorpoA" w:cs="Arial"/>
          <w:sz w:val="22"/>
          <w:szCs w:val="22"/>
          <w:lang w:eastAsia="pt-PT"/>
        </w:rPr>
        <w:t>,</w:t>
      </w:r>
      <w:r>
        <w:rPr>
          <w:rFonts w:ascii="CorpoA" w:hAnsi="CorpoA" w:cs="Arial"/>
          <w:sz w:val="22"/>
          <w:szCs w:val="22"/>
          <w:lang w:eastAsia="pt-PT"/>
        </w:rPr>
        <w:t xml:space="preserve"> foram vendidos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mais de 609.000 </w:t>
      </w:r>
      <w:r>
        <w:rPr>
          <w:rFonts w:ascii="CorpoA" w:hAnsi="CorpoA" w:cs="Arial"/>
          <w:sz w:val="22"/>
          <w:szCs w:val="22"/>
          <w:lang w:eastAsia="pt-PT"/>
        </w:rPr>
        <w:t xml:space="preserve">veículos compactos, o que 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significa que </w:t>
      </w:r>
      <w:r>
        <w:rPr>
          <w:rFonts w:ascii="CorpoA" w:hAnsi="CorpoA" w:cs="Arial"/>
          <w:sz w:val="22"/>
          <w:szCs w:val="22"/>
          <w:lang w:eastAsia="pt-PT"/>
        </w:rPr>
        <w:t xml:space="preserve">em 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cada </w:t>
      </w:r>
      <w:r>
        <w:rPr>
          <w:rFonts w:ascii="CorpoA" w:hAnsi="CorpoA" w:cs="Arial"/>
          <w:sz w:val="22"/>
          <w:szCs w:val="22"/>
          <w:lang w:eastAsia="pt-PT"/>
        </w:rPr>
        <w:t>quatro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veículo</w:t>
      </w:r>
      <w:r>
        <w:rPr>
          <w:rFonts w:ascii="CorpoA" w:hAnsi="CorpoA" w:cs="Arial"/>
          <w:sz w:val="22"/>
          <w:szCs w:val="22"/>
          <w:lang w:eastAsia="pt-PT"/>
        </w:rPr>
        <w:t>s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ven</w:t>
      </w:r>
      <w:r>
        <w:rPr>
          <w:rFonts w:ascii="CorpoA" w:hAnsi="CorpoA" w:cs="Arial"/>
          <w:sz w:val="22"/>
          <w:szCs w:val="22"/>
          <w:lang w:eastAsia="pt-PT"/>
        </w:rPr>
        <w:t xml:space="preserve">dido pela Mercedes-Benz em 2018, 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um </w:t>
      </w:r>
      <w:r>
        <w:rPr>
          <w:rFonts w:ascii="CorpoA" w:hAnsi="CorpoA" w:cs="Arial"/>
          <w:sz w:val="22"/>
          <w:szCs w:val="22"/>
          <w:lang w:eastAsia="pt-PT"/>
        </w:rPr>
        <w:t>deles era um modelo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compacto. Os dois maiores mercados </w:t>
      </w:r>
      <w:r>
        <w:rPr>
          <w:rFonts w:ascii="CorpoA" w:hAnsi="CorpoA" w:cs="Arial"/>
          <w:sz w:val="22"/>
          <w:szCs w:val="22"/>
          <w:lang w:eastAsia="pt-PT"/>
        </w:rPr>
        <w:t>deste segmento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no ano passa</w:t>
      </w:r>
      <w:r>
        <w:rPr>
          <w:rFonts w:ascii="CorpoA" w:hAnsi="CorpoA" w:cs="Arial"/>
          <w:sz w:val="22"/>
          <w:szCs w:val="22"/>
          <w:lang w:eastAsia="pt-PT"/>
        </w:rPr>
        <w:t>do foram a China e a Alemanha. O nova Classe A regist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ou um crescimento global de 3,4% em 2018 e alcançou um forte crescimento de vendas de 21,8% na Alemanha. A Mercedes-Benz continuará a construir este sucesso em 2019 com outros modelos da próxima geração de </w:t>
      </w:r>
      <w:r>
        <w:rPr>
          <w:rFonts w:ascii="CorpoA" w:hAnsi="CorpoA" w:cs="Arial"/>
          <w:sz w:val="22"/>
          <w:szCs w:val="22"/>
          <w:lang w:eastAsia="pt-PT"/>
        </w:rPr>
        <w:t>veículos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compactos - incluindo o Classe A, o Classe B e o CLA.</w:t>
      </w: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612C65">
        <w:rPr>
          <w:rFonts w:ascii="CorpoA" w:hAnsi="CorpoA" w:cs="Arial"/>
          <w:b/>
          <w:sz w:val="22"/>
          <w:szCs w:val="22"/>
          <w:lang w:eastAsia="pt-PT"/>
        </w:rPr>
        <w:t>Classe C continu</w:t>
      </w:r>
      <w:r>
        <w:rPr>
          <w:rFonts w:ascii="CorpoA" w:hAnsi="CorpoA" w:cs="Arial"/>
          <w:b/>
          <w:sz w:val="22"/>
          <w:szCs w:val="22"/>
          <w:lang w:eastAsia="pt-PT"/>
        </w:rPr>
        <w:t>a a ser o modelo Mercedes-Benz com</w:t>
      </w:r>
      <w:r w:rsidRPr="00612C65">
        <w:rPr>
          <w:rFonts w:ascii="CorpoA" w:hAnsi="CorpoA" w:cs="Arial"/>
          <w:b/>
          <w:sz w:val="22"/>
          <w:szCs w:val="22"/>
          <w:lang w:eastAsia="pt-PT"/>
        </w:rPr>
        <w:t xml:space="preserve"> maior volume</w:t>
      </w: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612C65">
        <w:rPr>
          <w:rFonts w:ascii="CorpoA" w:hAnsi="CorpoA" w:cs="Arial"/>
          <w:sz w:val="22"/>
          <w:szCs w:val="22"/>
          <w:lang w:eastAsia="pt-PT"/>
        </w:rPr>
        <w:t>O</w:t>
      </w:r>
      <w:r>
        <w:rPr>
          <w:rFonts w:ascii="CorpoA" w:hAnsi="CorpoA" w:cs="Arial"/>
          <w:sz w:val="22"/>
          <w:szCs w:val="22"/>
          <w:lang w:eastAsia="pt-PT"/>
        </w:rPr>
        <w:t>s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C</w:t>
      </w:r>
      <w:r>
        <w:rPr>
          <w:rFonts w:ascii="CorpoA" w:hAnsi="CorpoA" w:cs="Arial"/>
          <w:sz w:val="22"/>
          <w:szCs w:val="22"/>
          <w:lang w:eastAsia="pt-PT"/>
        </w:rPr>
        <w:t>lasse C Limousine e Station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foram novamente os modelos Mercedes-Benz de maior volume no ano </w:t>
      </w:r>
      <w:r>
        <w:rPr>
          <w:rFonts w:ascii="CorpoA" w:hAnsi="CorpoA" w:cs="Arial"/>
          <w:sz w:val="22"/>
          <w:szCs w:val="22"/>
          <w:lang w:eastAsia="pt-PT"/>
        </w:rPr>
        <w:t>de facelift do modelo, com c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erca de 397.000 unidades </w:t>
      </w:r>
      <w:r>
        <w:rPr>
          <w:rFonts w:ascii="CorpoA" w:hAnsi="CorpoA" w:cs="Arial"/>
          <w:sz w:val="22"/>
          <w:szCs w:val="22"/>
          <w:lang w:eastAsia="pt-PT"/>
        </w:rPr>
        <w:t>vendidas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. A versão de longa distância entre eixos do </w:t>
      </w:r>
      <w:r>
        <w:rPr>
          <w:rFonts w:ascii="CorpoA" w:hAnsi="CorpoA" w:cs="Arial"/>
          <w:sz w:val="22"/>
          <w:szCs w:val="22"/>
          <w:lang w:eastAsia="pt-PT"/>
        </w:rPr>
        <w:t>Classe C Limousine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, construído e vendido exclusivamente na China, estabeleceu um novo recorde com um crescimento de dois dígitos. </w:t>
      </w:r>
    </w:p>
    <w:p w:rsidR="00286BC0" w:rsidRDefault="00286BC0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>
        <w:rPr>
          <w:rFonts w:ascii="CorpoA" w:hAnsi="CorpoA" w:cs="Arial"/>
          <w:b/>
          <w:sz w:val="22"/>
          <w:szCs w:val="22"/>
          <w:lang w:eastAsia="pt-PT"/>
        </w:rPr>
        <w:t>Classe E</w:t>
      </w:r>
      <w:r w:rsidRPr="00612C65">
        <w:rPr>
          <w:rFonts w:ascii="CorpoA" w:hAnsi="CorpoA" w:cs="Arial"/>
          <w:b/>
          <w:sz w:val="22"/>
          <w:szCs w:val="22"/>
          <w:lang w:eastAsia="pt-PT"/>
        </w:rPr>
        <w:t xml:space="preserve"> continua a </w:t>
      </w:r>
      <w:r>
        <w:rPr>
          <w:rFonts w:ascii="CorpoA" w:hAnsi="CorpoA" w:cs="Arial"/>
          <w:b/>
          <w:sz w:val="22"/>
          <w:szCs w:val="22"/>
          <w:lang w:eastAsia="pt-PT"/>
        </w:rPr>
        <w:t>atingir</w:t>
      </w:r>
      <w:r w:rsidRPr="00612C65">
        <w:rPr>
          <w:rFonts w:ascii="CorpoA" w:hAnsi="CorpoA" w:cs="Arial"/>
          <w:b/>
          <w:sz w:val="22"/>
          <w:szCs w:val="22"/>
          <w:lang w:eastAsia="pt-PT"/>
        </w:rPr>
        <w:t xml:space="preserve"> recordes no segundo ano após o lançamento</w:t>
      </w: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>Entre janeiro e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dezembro, </w:t>
      </w:r>
      <w:r>
        <w:rPr>
          <w:rFonts w:ascii="CorpoA" w:hAnsi="CorpoA" w:cs="Arial"/>
          <w:sz w:val="22"/>
          <w:szCs w:val="22"/>
          <w:lang w:eastAsia="pt-PT"/>
        </w:rPr>
        <w:t xml:space="preserve">foram comercializadas 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mais de 355.000 unidades </w:t>
      </w:r>
      <w:r>
        <w:rPr>
          <w:rFonts w:ascii="CorpoA" w:hAnsi="CorpoA" w:cs="Arial"/>
          <w:sz w:val="22"/>
          <w:szCs w:val="22"/>
          <w:lang w:eastAsia="pt-PT"/>
        </w:rPr>
        <w:t>do Classe E Limousine e Station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. No segundo ano completo de vendas da nova geração, </w:t>
      </w:r>
      <w:r>
        <w:rPr>
          <w:rFonts w:ascii="CorpoA" w:hAnsi="CorpoA" w:cs="Arial"/>
          <w:sz w:val="22"/>
          <w:szCs w:val="22"/>
          <w:lang w:eastAsia="pt-PT"/>
        </w:rPr>
        <w:t xml:space="preserve">foi alcançado </w:t>
      </w:r>
      <w:r w:rsidRPr="00612C65">
        <w:rPr>
          <w:rFonts w:ascii="CorpoA" w:hAnsi="CorpoA" w:cs="Arial"/>
          <w:sz w:val="22"/>
          <w:szCs w:val="22"/>
          <w:lang w:eastAsia="pt-PT"/>
        </w:rPr>
        <w:lastRenderedPageBreak/>
        <w:t xml:space="preserve">um aumento de 1,3%. Um importante impulsionador </w:t>
      </w:r>
      <w:r>
        <w:rPr>
          <w:rFonts w:ascii="CorpoA" w:hAnsi="CorpoA" w:cs="Arial"/>
          <w:sz w:val="22"/>
          <w:szCs w:val="22"/>
          <w:lang w:eastAsia="pt-PT"/>
        </w:rPr>
        <w:t>do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crescimento</w:t>
      </w:r>
      <w:r>
        <w:rPr>
          <w:rFonts w:ascii="CorpoA" w:hAnsi="CorpoA" w:cs="Arial"/>
          <w:sz w:val="22"/>
          <w:szCs w:val="22"/>
          <w:lang w:eastAsia="pt-PT"/>
        </w:rPr>
        <w:t xml:space="preserve"> do Classe E,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é a contínua popularidade da versão de longa distância entre eixos na China (+ 32,7%).</w:t>
      </w: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612C65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>
        <w:rPr>
          <w:rFonts w:ascii="CorpoA" w:hAnsi="CorpoA" w:cs="Arial"/>
          <w:b/>
          <w:sz w:val="22"/>
          <w:szCs w:val="22"/>
          <w:lang w:eastAsia="pt-PT"/>
        </w:rPr>
        <w:t xml:space="preserve">Classe S </w:t>
      </w:r>
      <w:r w:rsidRPr="00612C65">
        <w:rPr>
          <w:rFonts w:ascii="CorpoA" w:hAnsi="CorpoA" w:cs="Arial"/>
          <w:b/>
          <w:sz w:val="22"/>
          <w:szCs w:val="22"/>
          <w:lang w:eastAsia="pt-PT"/>
        </w:rPr>
        <w:t>com crescimento de vendas de dois dígitos em todo o mundo</w:t>
      </w:r>
    </w:p>
    <w:p w:rsidR="00445809" w:rsidRDefault="00612C65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612C65">
        <w:rPr>
          <w:rFonts w:ascii="CorpoA" w:hAnsi="CorpoA" w:cs="Arial"/>
          <w:sz w:val="22"/>
          <w:szCs w:val="22"/>
          <w:lang w:eastAsia="pt-PT"/>
        </w:rPr>
        <w:t xml:space="preserve">O </w:t>
      </w:r>
      <w:r>
        <w:rPr>
          <w:rFonts w:ascii="CorpoA" w:hAnsi="CorpoA" w:cs="Arial"/>
          <w:sz w:val="22"/>
          <w:szCs w:val="22"/>
          <w:lang w:eastAsia="pt-PT"/>
        </w:rPr>
        <w:t>Classe S Limousine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continuou </w:t>
      </w:r>
      <w:r>
        <w:rPr>
          <w:rFonts w:ascii="CorpoA" w:hAnsi="CorpoA" w:cs="Arial"/>
          <w:sz w:val="22"/>
          <w:szCs w:val="22"/>
          <w:lang w:eastAsia="pt-PT"/>
        </w:rPr>
        <w:t>a sua grande popularidade em 2018: a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proximadamente um ano e meio após </w:t>
      </w:r>
      <w:r w:rsidR="00445809">
        <w:rPr>
          <w:rFonts w:ascii="CorpoA" w:hAnsi="CorpoA" w:cs="Arial"/>
          <w:sz w:val="22"/>
          <w:szCs w:val="22"/>
          <w:lang w:eastAsia="pt-PT"/>
        </w:rPr>
        <w:t>a chegada do</w:t>
      </w:r>
      <w:r>
        <w:rPr>
          <w:rFonts w:ascii="CorpoA" w:hAnsi="CorpoA" w:cs="Arial"/>
          <w:sz w:val="22"/>
          <w:szCs w:val="22"/>
          <w:lang w:eastAsia="pt-PT"/>
        </w:rPr>
        <w:t xml:space="preserve"> facelift</w:t>
      </w:r>
      <w:r w:rsidR="00445809">
        <w:rPr>
          <w:rFonts w:ascii="CorpoA" w:hAnsi="CorpoA" w:cs="Arial"/>
          <w:sz w:val="22"/>
          <w:szCs w:val="22"/>
          <w:lang w:eastAsia="pt-PT"/>
        </w:rPr>
        <w:t xml:space="preserve"> do modelo, 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foram vendidas </w:t>
      </w:r>
      <w:r w:rsidR="00445809">
        <w:rPr>
          <w:rFonts w:ascii="CorpoA" w:hAnsi="CorpoA" w:cs="Arial"/>
          <w:sz w:val="22"/>
          <w:szCs w:val="22"/>
          <w:lang w:eastAsia="pt-PT"/>
        </w:rPr>
        <w:t>77.927 unidades</w:t>
      </w:r>
      <w:r w:rsidR="00445809" w:rsidRPr="00612C65">
        <w:rPr>
          <w:rFonts w:ascii="CorpoA" w:hAnsi="CorpoA" w:cs="Arial"/>
          <w:sz w:val="22"/>
          <w:szCs w:val="22"/>
          <w:lang w:eastAsia="pt-PT"/>
        </w:rPr>
        <w:t xml:space="preserve"> </w:t>
      </w:r>
      <w:r w:rsidR="00445809">
        <w:rPr>
          <w:rFonts w:ascii="CorpoA" w:hAnsi="CorpoA" w:cs="Arial"/>
          <w:sz w:val="22"/>
          <w:szCs w:val="22"/>
          <w:lang w:eastAsia="pt-PT"/>
        </w:rPr>
        <w:t xml:space="preserve"> 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em 2018 (+ 12,2%). O </w:t>
      </w:r>
      <w:r w:rsidR="00445809">
        <w:rPr>
          <w:rFonts w:ascii="CorpoA" w:hAnsi="CorpoA" w:cs="Arial"/>
          <w:sz w:val="22"/>
          <w:szCs w:val="22"/>
          <w:lang w:eastAsia="pt-PT"/>
        </w:rPr>
        <w:t>Classe S Limousine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também alcançou um crescimento de vendas de 7% na Europa. O Mercedes-Maybach Classe S </w:t>
      </w:r>
      <w:r w:rsidR="00445809">
        <w:rPr>
          <w:rFonts w:ascii="CorpoA" w:hAnsi="CorpoA" w:cs="Arial"/>
          <w:sz w:val="22"/>
          <w:szCs w:val="22"/>
          <w:lang w:eastAsia="pt-PT"/>
        </w:rPr>
        <w:t>Limousine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é muito bem sucedido e representa a máxima exclusividade e qualidade: em 2018, </w:t>
      </w:r>
      <w:r w:rsidR="00445809">
        <w:rPr>
          <w:rFonts w:ascii="CorpoA" w:hAnsi="CorpoA" w:cs="Arial"/>
          <w:sz w:val="22"/>
          <w:szCs w:val="22"/>
          <w:lang w:eastAsia="pt-PT"/>
        </w:rPr>
        <w:t xml:space="preserve">foram vendidos 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mais Mercedes-Maybach Classe S </w:t>
      </w:r>
      <w:r w:rsidR="00445809">
        <w:rPr>
          <w:rFonts w:ascii="CorpoA" w:hAnsi="CorpoA" w:cs="Arial"/>
          <w:sz w:val="22"/>
          <w:szCs w:val="22"/>
          <w:lang w:eastAsia="pt-PT"/>
        </w:rPr>
        <w:t>Limousine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</w:t>
      </w:r>
      <w:r w:rsidR="00445809">
        <w:rPr>
          <w:rFonts w:ascii="CorpoA" w:hAnsi="CorpoA" w:cs="Arial"/>
          <w:sz w:val="22"/>
          <w:szCs w:val="22"/>
          <w:lang w:eastAsia="pt-PT"/>
        </w:rPr>
        <w:t>do que</w:t>
      </w:r>
      <w:r w:rsidRPr="00612C65">
        <w:rPr>
          <w:rFonts w:ascii="CorpoA" w:hAnsi="CorpoA" w:cs="Arial"/>
          <w:sz w:val="22"/>
          <w:szCs w:val="22"/>
          <w:lang w:eastAsia="pt-PT"/>
        </w:rPr>
        <w:t xml:space="preserve"> em qualquer ano anterior (+ 21,8%). </w:t>
      </w: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45809">
        <w:rPr>
          <w:rFonts w:ascii="CorpoA" w:hAnsi="CorpoA" w:cs="Arial"/>
          <w:b/>
          <w:sz w:val="22"/>
          <w:szCs w:val="22"/>
          <w:lang w:eastAsia="pt-PT"/>
        </w:rPr>
        <w:t>Dream cars: impulso de vendas proporcionado pelo novo CLS Coupé</w:t>
      </w: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>N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o ano passado, </w:t>
      </w:r>
      <w:r>
        <w:rPr>
          <w:rFonts w:ascii="CorpoA" w:hAnsi="CorpoA" w:cs="Arial"/>
          <w:sz w:val="22"/>
          <w:szCs w:val="22"/>
          <w:lang w:eastAsia="pt-PT"/>
        </w:rPr>
        <w:t xml:space="preserve">foram </w:t>
      </w:r>
      <w:r w:rsidR="00286BC0">
        <w:rPr>
          <w:rFonts w:ascii="CorpoA" w:hAnsi="CorpoA" w:cs="Arial"/>
          <w:sz w:val="22"/>
          <w:szCs w:val="22"/>
          <w:lang w:eastAsia="pt-PT"/>
        </w:rPr>
        <w:t>comercializados</w:t>
      </w:r>
      <w:r>
        <w:rPr>
          <w:rFonts w:ascii="CorpoA" w:hAnsi="CorpoA" w:cs="Arial"/>
          <w:sz w:val="22"/>
          <w:szCs w:val="22"/>
          <w:lang w:eastAsia="pt-PT"/>
        </w:rPr>
        <w:t xml:space="preserve"> cerca de 166.000 automóveis coupé, cabriolet e roadster Mercedes-Benz, com um importante contributo do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CLS Coupé (+ 69,7%). </w:t>
      </w: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45809">
        <w:rPr>
          <w:rFonts w:ascii="CorpoA" w:hAnsi="CorpoA" w:cs="Arial"/>
          <w:b/>
          <w:sz w:val="22"/>
          <w:szCs w:val="22"/>
          <w:lang w:eastAsia="pt-PT"/>
        </w:rPr>
        <w:t>Crescimento contínuo nas vendas d</w:t>
      </w:r>
      <w:r>
        <w:rPr>
          <w:rFonts w:ascii="CorpoA" w:hAnsi="CorpoA" w:cs="Arial"/>
          <w:b/>
          <w:sz w:val="22"/>
          <w:szCs w:val="22"/>
          <w:lang w:eastAsia="pt-PT"/>
        </w:rPr>
        <w:t>os modelos</w:t>
      </w:r>
      <w:r w:rsidRPr="00445809">
        <w:rPr>
          <w:rFonts w:ascii="CorpoA" w:hAnsi="CorpoA" w:cs="Arial"/>
          <w:b/>
          <w:sz w:val="22"/>
          <w:szCs w:val="22"/>
          <w:lang w:eastAsia="pt-PT"/>
        </w:rPr>
        <w:t xml:space="preserve"> </w:t>
      </w:r>
      <w:r>
        <w:rPr>
          <w:rFonts w:ascii="CorpoA" w:hAnsi="CorpoA" w:cs="Arial"/>
          <w:b/>
          <w:sz w:val="22"/>
          <w:szCs w:val="22"/>
          <w:lang w:eastAsia="pt-PT"/>
        </w:rPr>
        <w:t>Classe V e Classe X</w:t>
      </w: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Em 2018, o Classe V 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estabeleceu um novo recorde de vendas </w:t>
      </w:r>
      <w:r>
        <w:rPr>
          <w:rFonts w:ascii="CorpoA" w:hAnsi="CorpoA" w:cs="Arial"/>
          <w:sz w:val="22"/>
          <w:szCs w:val="22"/>
          <w:lang w:eastAsia="pt-PT"/>
        </w:rPr>
        <w:t xml:space="preserve">com </w:t>
      </w:r>
      <w:r w:rsidRPr="00445809">
        <w:rPr>
          <w:rFonts w:ascii="CorpoA" w:hAnsi="CorpoA" w:cs="Arial"/>
          <w:sz w:val="22"/>
          <w:szCs w:val="22"/>
          <w:lang w:eastAsia="pt-PT"/>
        </w:rPr>
        <w:t>62.699 unidades</w:t>
      </w:r>
      <w:r>
        <w:rPr>
          <w:rFonts w:ascii="CorpoA" w:hAnsi="CorpoA" w:cs="Arial"/>
          <w:sz w:val="22"/>
          <w:szCs w:val="22"/>
          <w:lang w:eastAsia="pt-PT"/>
        </w:rPr>
        <w:t xml:space="preserve"> comercializadas (+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6,8%</w:t>
      </w:r>
      <w:r>
        <w:rPr>
          <w:rFonts w:ascii="CorpoA" w:hAnsi="CorpoA" w:cs="Arial"/>
          <w:sz w:val="22"/>
          <w:szCs w:val="22"/>
          <w:lang w:eastAsia="pt-PT"/>
        </w:rPr>
        <w:t>)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. </w:t>
      </w:r>
      <w:r>
        <w:rPr>
          <w:rFonts w:ascii="CorpoA" w:hAnsi="CorpoA" w:cs="Arial"/>
          <w:sz w:val="22"/>
          <w:szCs w:val="22"/>
          <w:lang w:eastAsia="pt-PT"/>
        </w:rPr>
        <w:t>O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Classe X</w:t>
      </w:r>
      <w:r>
        <w:rPr>
          <w:rFonts w:ascii="CorpoA" w:hAnsi="CorpoA" w:cs="Arial"/>
          <w:sz w:val="22"/>
          <w:szCs w:val="22"/>
          <w:lang w:eastAsia="pt-PT"/>
        </w:rPr>
        <w:t>,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disponível na Europa desde o final de 2017</w:t>
      </w:r>
      <w:r>
        <w:rPr>
          <w:rFonts w:ascii="CorpoA" w:hAnsi="CorpoA" w:cs="Arial"/>
          <w:sz w:val="22"/>
          <w:szCs w:val="22"/>
          <w:lang w:eastAsia="pt-PT"/>
        </w:rPr>
        <w:t>, alcançou mais de 14.000 unidades vendidas em 2018, tendo sido lançado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com sucesso</w:t>
      </w:r>
      <w:r>
        <w:rPr>
          <w:rFonts w:ascii="CorpoA" w:hAnsi="CorpoA" w:cs="Arial"/>
          <w:sz w:val="22"/>
          <w:szCs w:val="22"/>
          <w:lang w:eastAsia="pt-PT"/>
        </w:rPr>
        <w:t xml:space="preserve"> no ano passado, em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mercados como a África do Sul e </w:t>
      </w:r>
      <w:r>
        <w:rPr>
          <w:rFonts w:ascii="CorpoA" w:hAnsi="CorpoA" w:cs="Arial"/>
          <w:sz w:val="22"/>
          <w:szCs w:val="22"/>
          <w:lang w:eastAsia="pt-PT"/>
        </w:rPr>
        <w:t xml:space="preserve">a Austrália. </w:t>
      </w:r>
      <w:r w:rsidRPr="00445809">
        <w:rPr>
          <w:rFonts w:ascii="CorpoA" w:hAnsi="CorpoA" w:cs="Arial"/>
          <w:sz w:val="22"/>
          <w:szCs w:val="22"/>
          <w:lang w:eastAsia="pt-PT"/>
        </w:rPr>
        <w:t>O motor de seis cilindros, que pode ser encomendado para a Classe X desde julho de 2018</w:t>
      </w:r>
      <w:r>
        <w:rPr>
          <w:rFonts w:ascii="CorpoA" w:hAnsi="CorpoA" w:cs="Arial"/>
          <w:sz w:val="22"/>
          <w:szCs w:val="22"/>
          <w:lang w:eastAsia="pt-PT"/>
        </w:rPr>
        <w:t>.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</w:t>
      </w: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445809">
        <w:rPr>
          <w:rFonts w:ascii="CorpoA" w:hAnsi="CorpoA" w:cs="Arial"/>
          <w:b/>
          <w:sz w:val="22"/>
          <w:szCs w:val="22"/>
          <w:lang w:eastAsia="pt-PT"/>
        </w:rPr>
        <w:t>Mercedes-AMG vende mais de 118.000 veículos em 2018</w:t>
      </w: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>A Mercedes-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AMG, a marca de </w:t>
      </w:r>
      <w:r>
        <w:rPr>
          <w:rFonts w:ascii="CorpoA" w:hAnsi="CorpoA" w:cs="Arial"/>
          <w:sz w:val="22"/>
          <w:szCs w:val="22"/>
          <w:lang w:eastAsia="pt-PT"/>
        </w:rPr>
        <w:t>de automóveis desportivos e de alto desempenho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da Mercedes-Benz, alcançou</w:t>
      </w:r>
      <w:r>
        <w:rPr>
          <w:rFonts w:ascii="CorpoA" w:hAnsi="CorpoA" w:cs="Arial"/>
          <w:sz w:val="22"/>
          <w:szCs w:val="22"/>
          <w:lang w:eastAsia="pt-PT"/>
        </w:rPr>
        <w:t>, tal como em 2017,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vendas unitárias de seis dígitos no ano passado. Apesar dos atrasos na certificação em alguns mercados internacionais, </w:t>
      </w:r>
      <w:r>
        <w:rPr>
          <w:rFonts w:ascii="CorpoA" w:hAnsi="CorpoA" w:cs="Arial"/>
          <w:sz w:val="22"/>
          <w:szCs w:val="22"/>
          <w:lang w:eastAsia="pt-PT"/>
        </w:rPr>
        <w:t xml:space="preserve">foram entregues 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118.204 veículos </w:t>
      </w:r>
      <w:r>
        <w:rPr>
          <w:rFonts w:ascii="CorpoA" w:hAnsi="CorpoA" w:cs="Arial"/>
          <w:sz w:val="22"/>
          <w:szCs w:val="22"/>
          <w:lang w:eastAsia="pt-PT"/>
        </w:rPr>
        <w:t>a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clientes no ano passado (-10,4 %). Na China e no Japão, dois dos principais mercados de vendas da AMG, a empresa com sede em Affalterbach alcançou taxas de crescimento de dois dígitos em 2018, estabelecendo novos recordes em ambos os mercados. O ano passado foi caracterizado pela contínua expansão e m</w:t>
      </w:r>
      <w:r>
        <w:rPr>
          <w:rFonts w:ascii="CorpoA" w:hAnsi="CorpoA" w:cs="Arial"/>
          <w:sz w:val="22"/>
          <w:szCs w:val="22"/>
          <w:lang w:eastAsia="pt-PT"/>
        </w:rPr>
        <w:t xml:space="preserve">udança do portfólio de produtos, com os modelos “53” do CLS, Classe E Coupé e Cabri, e o importante </w:t>
      </w:r>
      <w:r w:rsidRPr="00445809">
        <w:rPr>
          <w:rFonts w:ascii="CorpoA" w:hAnsi="CorpoA" w:cs="Arial"/>
          <w:sz w:val="22"/>
          <w:szCs w:val="22"/>
          <w:lang w:eastAsia="pt-PT"/>
        </w:rPr>
        <w:t xml:space="preserve"> lançamento no mercado do AMG GT 4 portas. </w:t>
      </w:r>
    </w:p>
    <w:p w:rsidR="00EA0D44" w:rsidRDefault="00EA0D44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286BC0" w:rsidRDefault="00286BC0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286BC0" w:rsidRDefault="00286BC0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EA0D44" w:rsidRDefault="00EA0D44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EA0D44">
        <w:rPr>
          <w:rFonts w:ascii="CorpoA" w:hAnsi="CorpoA" w:cs="Arial"/>
          <w:b/>
          <w:sz w:val="22"/>
          <w:szCs w:val="22"/>
          <w:lang w:eastAsia="pt-PT"/>
        </w:rPr>
        <w:lastRenderedPageBreak/>
        <w:t xml:space="preserve">smart </w:t>
      </w:r>
      <w:r>
        <w:rPr>
          <w:rFonts w:ascii="CorpoA" w:hAnsi="CorpoA" w:cs="Arial"/>
          <w:b/>
          <w:sz w:val="22"/>
          <w:szCs w:val="22"/>
          <w:lang w:eastAsia="pt-PT"/>
        </w:rPr>
        <w:t>regista crescimento</w:t>
      </w:r>
      <w:r w:rsidRPr="00EA0D44">
        <w:rPr>
          <w:rFonts w:ascii="CorpoA" w:hAnsi="CorpoA" w:cs="Arial"/>
          <w:b/>
          <w:sz w:val="22"/>
          <w:szCs w:val="22"/>
          <w:lang w:eastAsia="pt-PT"/>
        </w:rPr>
        <w:t xml:space="preserve"> em 2018</w:t>
      </w:r>
    </w:p>
    <w:p w:rsidR="00EA0D44" w:rsidRDefault="00EA0D44" w:rsidP="00ED0158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EA0D44">
        <w:rPr>
          <w:rFonts w:ascii="CorpoA" w:hAnsi="CorpoA" w:cs="Arial"/>
          <w:sz w:val="22"/>
          <w:szCs w:val="22"/>
          <w:lang w:eastAsia="pt-PT"/>
        </w:rPr>
        <w:t xml:space="preserve">No ano do seu 20º aniversário, a </w:t>
      </w:r>
      <w:r>
        <w:rPr>
          <w:rFonts w:ascii="CorpoA" w:hAnsi="CorpoA" w:cs="Arial"/>
          <w:sz w:val="22"/>
          <w:szCs w:val="22"/>
          <w:lang w:eastAsia="pt-PT"/>
        </w:rPr>
        <w:t>smart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alcançou as vendas mais fortes da última década: 128.802 clientes optaram por um smart fortwo ou smart forfour nos últimos doze meses (-4,6%). Um aumento significativo nas vendas foi </w:t>
      </w:r>
      <w:r>
        <w:rPr>
          <w:rFonts w:ascii="CorpoA" w:hAnsi="CorpoA" w:cs="Arial"/>
          <w:sz w:val="22"/>
          <w:szCs w:val="22"/>
          <w:lang w:eastAsia="pt-PT"/>
        </w:rPr>
        <w:t>obtido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na Alemanha, onde mais de 41.000 unidades do microcar</w:t>
      </w:r>
      <w:r w:rsidR="00286BC0">
        <w:rPr>
          <w:rFonts w:ascii="CorpoA" w:hAnsi="CorpoA" w:cs="Arial"/>
          <w:sz w:val="22"/>
          <w:szCs w:val="22"/>
          <w:lang w:eastAsia="pt-PT"/>
        </w:rPr>
        <w:t>ro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urbano foram entregues entre</w:t>
      </w:r>
      <w:r>
        <w:rPr>
          <w:rFonts w:ascii="CorpoA" w:hAnsi="CorpoA" w:cs="Arial"/>
          <w:sz w:val="22"/>
          <w:szCs w:val="22"/>
          <w:lang w:eastAsia="pt-PT"/>
        </w:rPr>
        <w:t xml:space="preserve"> janeiro e dezembro (+ 14,0%). A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smart desfrutou de grande popularidade também na China, onde alcançou o </w:t>
      </w:r>
      <w:bookmarkStart w:id="0" w:name="_GoBack"/>
      <w:bookmarkEnd w:id="0"/>
      <w:r w:rsidRPr="00EA0D44">
        <w:rPr>
          <w:rFonts w:ascii="CorpoA" w:hAnsi="CorpoA" w:cs="Arial"/>
          <w:sz w:val="22"/>
          <w:szCs w:val="22"/>
          <w:lang w:eastAsia="pt-PT"/>
        </w:rPr>
        <w:t>segundo melhor ano de vendas desde o seu lançamento em 2009. Com a integração do smart elétrico na marca de produto</w:t>
      </w:r>
      <w:r>
        <w:rPr>
          <w:rFonts w:ascii="CorpoA" w:hAnsi="CorpoA" w:cs="Arial"/>
          <w:sz w:val="22"/>
          <w:szCs w:val="22"/>
          <w:lang w:eastAsia="pt-PT"/>
        </w:rPr>
        <w:t>s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e tecnologia</w:t>
      </w:r>
      <w:r>
        <w:rPr>
          <w:rFonts w:ascii="CorpoA" w:hAnsi="CorpoA" w:cs="Arial"/>
          <w:sz w:val="22"/>
          <w:szCs w:val="22"/>
          <w:lang w:eastAsia="pt-PT"/>
        </w:rPr>
        <w:t>s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EQ na última primavera, os três modelos </w:t>
      </w:r>
      <w:r>
        <w:rPr>
          <w:rFonts w:ascii="CorpoA" w:hAnsi="CorpoA" w:cs="Arial"/>
          <w:sz w:val="22"/>
          <w:szCs w:val="22"/>
          <w:lang w:eastAsia="pt-PT"/>
        </w:rPr>
        <w:t>smart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elétricos representam os primeiros modelos produzidos em série </w:t>
      </w:r>
      <w:r>
        <w:rPr>
          <w:rFonts w:ascii="CorpoA" w:hAnsi="CorpoA" w:cs="Arial"/>
          <w:sz w:val="22"/>
          <w:szCs w:val="22"/>
          <w:lang w:eastAsia="pt-PT"/>
        </w:rPr>
        <w:t>da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família EQ. O objetivo é converter completamente a </w:t>
      </w:r>
      <w:r>
        <w:rPr>
          <w:rFonts w:ascii="CorpoA" w:hAnsi="CorpoA" w:cs="Arial"/>
          <w:sz w:val="22"/>
          <w:szCs w:val="22"/>
          <w:lang w:eastAsia="pt-PT"/>
        </w:rPr>
        <w:t>smart para uma marca 100%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elétric</w:t>
      </w:r>
      <w:r>
        <w:rPr>
          <w:rFonts w:ascii="CorpoA" w:hAnsi="CorpoA" w:cs="Arial"/>
          <w:sz w:val="22"/>
          <w:szCs w:val="22"/>
          <w:lang w:eastAsia="pt-PT"/>
        </w:rPr>
        <w:t>a</w:t>
      </w:r>
      <w:r w:rsidRPr="00EA0D44">
        <w:rPr>
          <w:rFonts w:ascii="CorpoA" w:hAnsi="CorpoA" w:cs="Arial"/>
          <w:sz w:val="22"/>
          <w:szCs w:val="22"/>
          <w:lang w:eastAsia="pt-PT"/>
        </w:rPr>
        <w:t xml:space="preserve"> na Europa até 2020, após a conversão já concluída nos Estados Unidos, Canadá e Noruega.</w:t>
      </w:r>
    </w:p>
    <w:p w:rsidR="00EA0D44" w:rsidRDefault="00EA0D44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</w:p>
    <w:p w:rsidR="00EA0D44" w:rsidRDefault="00EA0D44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EA0D44">
        <w:rPr>
          <w:rFonts w:ascii="CorpoA" w:hAnsi="CorpoA" w:cs="Arial"/>
          <w:b/>
          <w:sz w:val="22"/>
          <w:szCs w:val="22"/>
          <w:lang w:eastAsia="pt-PT"/>
        </w:rPr>
        <w:t>Visão geral d</w:t>
      </w:r>
      <w:r>
        <w:rPr>
          <w:rFonts w:ascii="CorpoA" w:hAnsi="CorpoA" w:cs="Arial"/>
          <w:b/>
          <w:sz w:val="22"/>
          <w:szCs w:val="22"/>
          <w:lang w:eastAsia="pt-PT"/>
        </w:rPr>
        <w:t>e</w:t>
      </w:r>
      <w:r w:rsidRPr="00EA0D44">
        <w:rPr>
          <w:rFonts w:ascii="CorpoA" w:hAnsi="CorpoA" w:cs="Arial"/>
          <w:b/>
          <w:sz w:val="22"/>
          <w:szCs w:val="22"/>
          <w:lang w:eastAsia="pt-PT"/>
        </w:rPr>
        <w:t xml:space="preserve"> vendas </w:t>
      </w:r>
      <w:r>
        <w:rPr>
          <w:rFonts w:ascii="CorpoA" w:hAnsi="CorpoA" w:cs="Arial"/>
          <w:b/>
          <w:sz w:val="22"/>
          <w:szCs w:val="22"/>
          <w:lang w:eastAsia="pt-PT"/>
        </w:rPr>
        <w:t>de automóveis Mercedes-Benz</w:t>
      </w: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1710"/>
        <w:gridCol w:w="1316"/>
        <w:gridCol w:w="1973"/>
        <w:gridCol w:w="1315"/>
      </w:tblGrid>
      <w:tr w:rsidR="00EA0D44" w:rsidRPr="00680166" w:rsidTr="00110AE4">
        <w:trPr>
          <w:trHeight w:val="406"/>
        </w:trPr>
        <w:tc>
          <w:tcPr>
            <w:tcW w:w="2100" w:type="dxa"/>
          </w:tcPr>
          <w:p w:rsidR="00EA0D44" w:rsidRPr="00EA0D44" w:rsidRDefault="00EA0D44" w:rsidP="00110AE4">
            <w:pPr>
              <w:rPr>
                <w:rFonts w:ascii="CorpoA" w:hAnsi="CorpoA"/>
                <w:snapToGrid w:val="0"/>
                <w:sz w:val="18"/>
                <w:szCs w:val="18"/>
              </w:rPr>
            </w:pPr>
            <w:bookmarkStart w:id="1" w:name="OLE_LINK2"/>
          </w:p>
        </w:tc>
        <w:tc>
          <w:tcPr>
            <w:tcW w:w="1710" w:type="dxa"/>
          </w:tcPr>
          <w:p w:rsidR="00EA0D44" w:rsidRPr="00680166" w:rsidRDefault="00EA0D44" w:rsidP="00110AE4">
            <w:pPr>
              <w:ind w:right="100"/>
              <w:jc w:val="right"/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>
              <w:rPr>
                <w:rFonts w:ascii="CorpoA" w:hAnsi="CorpoA"/>
                <w:snapToGrid w:val="0"/>
                <w:sz w:val="18"/>
                <w:szCs w:val="18"/>
                <w:lang w:val="en-GB"/>
              </w:rPr>
              <w:t>dezembro</w:t>
            </w:r>
            <w:r w:rsidRPr="00680166">
              <w:rPr>
                <w:rFonts w:ascii="CorpoA" w:hAnsi="CorpoA"/>
                <w:snapToGrid w:val="0"/>
                <w:sz w:val="18"/>
                <w:szCs w:val="18"/>
                <w:lang w:val="en-GB"/>
              </w:rPr>
              <w:t xml:space="preserve"> 2018</w:t>
            </w:r>
          </w:p>
        </w:tc>
        <w:tc>
          <w:tcPr>
            <w:tcW w:w="1316" w:type="dxa"/>
          </w:tcPr>
          <w:p w:rsidR="00EA0D44" w:rsidRPr="00680166" w:rsidRDefault="00EA0D44" w:rsidP="00110AE4">
            <w:pPr>
              <w:ind w:right="82"/>
              <w:jc w:val="right"/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snapToGrid w:val="0"/>
                <w:sz w:val="18"/>
                <w:szCs w:val="18"/>
                <w:lang w:val="en-GB"/>
              </w:rPr>
              <w:t>Variação %</w:t>
            </w:r>
          </w:p>
        </w:tc>
        <w:tc>
          <w:tcPr>
            <w:tcW w:w="1973" w:type="dxa"/>
          </w:tcPr>
          <w:p w:rsidR="00EA0D44" w:rsidRPr="00680166" w:rsidRDefault="00EA0D44" w:rsidP="00EA0D44">
            <w:pPr>
              <w:ind w:right="100"/>
              <w:jc w:val="right"/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snapToGrid w:val="0"/>
                <w:sz w:val="18"/>
                <w:szCs w:val="18"/>
                <w:lang w:val="en-GB"/>
              </w:rPr>
              <w:t>Jan.-</w:t>
            </w:r>
            <w:r>
              <w:rPr>
                <w:rFonts w:ascii="CorpoA" w:hAnsi="CorpoA"/>
                <w:snapToGrid w:val="0"/>
                <w:sz w:val="18"/>
                <w:szCs w:val="18"/>
                <w:lang w:val="en-GB"/>
              </w:rPr>
              <w:t>Dez</w:t>
            </w:r>
            <w:r w:rsidRPr="00680166">
              <w:rPr>
                <w:rFonts w:ascii="CorpoA" w:hAnsi="CorpoA"/>
                <w:snapToGrid w:val="0"/>
                <w:sz w:val="18"/>
                <w:szCs w:val="18"/>
                <w:lang w:val="en-GB"/>
              </w:rPr>
              <w:t>. 2018</w:t>
            </w:r>
          </w:p>
        </w:tc>
        <w:tc>
          <w:tcPr>
            <w:tcW w:w="1315" w:type="dxa"/>
          </w:tcPr>
          <w:p w:rsidR="00EA0D44" w:rsidRPr="00680166" w:rsidRDefault="00EA0D44" w:rsidP="00110AE4">
            <w:pPr>
              <w:ind w:right="100"/>
              <w:jc w:val="right"/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snapToGrid w:val="0"/>
                <w:sz w:val="18"/>
                <w:szCs w:val="18"/>
                <w:lang w:val="en-GB"/>
              </w:rPr>
              <w:t>Variação %</w:t>
            </w:r>
          </w:p>
        </w:tc>
      </w:tr>
      <w:bookmarkEnd w:id="1"/>
      <w:tr w:rsidR="00EA0D44" w:rsidRPr="00680166" w:rsidTr="00110AE4">
        <w:trPr>
          <w:trHeight w:val="350"/>
        </w:trPr>
        <w:tc>
          <w:tcPr>
            <w:tcW w:w="2100" w:type="dxa"/>
          </w:tcPr>
          <w:p w:rsidR="00EA0D44" w:rsidRPr="00680166" w:rsidRDefault="00EA0D44" w:rsidP="00EA0D44">
            <w:pPr>
              <w:rPr>
                <w:rFonts w:ascii="CorpoA" w:hAnsi="CorpoA"/>
                <w:b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b/>
                <w:snapToGrid w:val="0"/>
                <w:sz w:val="18"/>
                <w:szCs w:val="18"/>
                <w:lang w:val="en-GB"/>
              </w:rPr>
              <w:t>Mercedes-Benz</w:t>
            </w:r>
          </w:p>
        </w:tc>
        <w:tc>
          <w:tcPr>
            <w:tcW w:w="1710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206,532</w:t>
            </w:r>
          </w:p>
        </w:tc>
        <w:tc>
          <w:tcPr>
            <w:tcW w:w="1316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+6.7</w:t>
            </w:r>
          </w:p>
        </w:tc>
        <w:tc>
          <w:tcPr>
            <w:tcW w:w="1973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2,310,185</w:t>
            </w:r>
          </w:p>
        </w:tc>
        <w:tc>
          <w:tcPr>
            <w:tcW w:w="1315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+0.9</w:t>
            </w:r>
          </w:p>
        </w:tc>
      </w:tr>
      <w:tr w:rsidR="00EA0D44" w:rsidRPr="00680166" w:rsidTr="00110AE4">
        <w:trPr>
          <w:trHeight w:val="350"/>
        </w:trPr>
        <w:tc>
          <w:tcPr>
            <w:tcW w:w="2100" w:type="dxa"/>
          </w:tcPr>
          <w:p w:rsidR="00EA0D44" w:rsidRPr="00680166" w:rsidRDefault="00EA0D44" w:rsidP="00EA0D44">
            <w:pPr>
              <w:rPr>
                <w:rFonts w:ascii="CorpoA" w:hAnsi="CorpoA"/>
                <w:b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b/>
                <w:snapToGrid w:val="0"/>
                <w:sz w:val="18"/>
                <w:szCs w:val="18"/>
                <w:lang w:val="en-GB"/>
              </w:rPr>
              <w:t>smart</w:t>
            </w:r>
          </w:p>
        </w:tc>
        <w:tc>
          <w:tcPr>
            <w:tcW w:w="1710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10,290</w:t>
            </w:r>
          </w:p>
        </w:tc>
        <w:tc>
          <w:tcPr>
            <w:tcW w:w="1316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-13.5</w:t>
            </w:r>
          </w:p>
        </w:tc>
        <w:tc>
          <w:tcPr>
            <w:tcW w:w="1973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128,802</w:t>
            </w:r>
          </w:p>
        </w:tc>
        <w:tc>
          <w:tcPr>
            <w:tcW w:w="1315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-4.6</w:t>
            </w:r>
          </w:p>
        </w:tc>
      </w:tr>
      <w:tr w:rsidR="00EA0D44" w:rsidRPr="00680166" w:rsidTr="00110AE4">
        <w:trPr>
          <w:trHeight w:val="350"/>
        </w:trPr>
        <w:tc>
          <w:tcPr>
            <w:tcW w:w="2100" w:type="dxa"/>
          </w:tcPr>
          <w:p w:rsidR="00EA0D44" w:rsidRPr="00680166" w:rsidRDefault="00EA0D44" w:rsidP="00EA0D44">
            <w:pPr>
              <w:rPr>
                <w:rFonts w:ascii="CorpoA" w:hAnsi="CorpoA"/>
                <w:b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b/>
                <w:snapToGrid w:val="0"/>
                <w:sz w:val="18"/>
                <w:szCs w:val="18"/>
                <w:lang w:val="en-GB"/>
              </w:rPr>
              <w:t>Mercedes-Benz Cars</w:t>
            </w:r>
          </w:p>
        </w:tc>
        <w:tc>
          <w:tcPr>
            <w:tcW w:w="1710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216,822</w:t>
            </w:r>
          </w:p>
        </w:tc>
        <w:tc>
          <w:tcPr>
            <w:tcW w:w="1316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+5.5</w:t>
            </w:r>
          </w:p>
        </w:tc>
        <w:tc>
          <w:tcPr>
            <w:tcW w:w="1973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2,438,987</w:t>
            </w:r>
          </w:p>
        </w:tc>
        <w:tc>
          <w:tcPr>
            <w:tcW w:w="1315" w:type="dxa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b/>
                <w:sz w:val="18"/>
                <w:szCs w:val="18"/>
              </w:rPr>
            </w:pPr>
            <w:r w:rsidRPr="00EA0D44">
              <w:rPr>
                <w:rFonts w:ascii="CorpoA" w:hAnsi="CorpoA"/>
                <w:b/>
                <w:sz w:val="18"/>
                <w:szCs w:val="18"/>
              </w:rPr>
              <w:t>+0.6</w:t>
            </w:r>
          </w:p>
        </w:tc>
      </w:tr>
      <w:tr w:rsidR="00EA0D44" w:rsidRPr="00680166" w:rsidTr="00110AE4">
        <w:trPr>
          <w:trHeight w:val="266"/>
        </w:trPr>
        <w:tc>
          <w:tcPr>
            <w:tcW w:w="2100" w:type="dxa"/>
          </w:tcPr>
          <w:p w:rsidR="00EA0D44" w:rsidRPr="00680166" w:rsidDel="001649E2" w:rsidRDefault="00EA0D44" w:rsidP="00110AE4">
            <w:pPr>
              <w:rPr>
                <w:rFonts w:ascii="CorpoA" w:hAnsi="CorpoA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</w:tcPr>
          <w:p w:rsidR="00EA0D44" w:rsidRPr="00680166" w:rsidDel="001649E2" w:rsidRDefault="00EA0D44" w:rsidP="00110AE4">
            <w:pPr>
              <w:ind w:right="100"/>
              <w:jc w:val="right"/>
              <w:rPr>
                <w:rFonts w:ascii="CorpoA" w:hAnsi="CorpoA"/>
                <w:b/>
                <w:snapToGrid w:val="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16" w:type="dxa"/>
          </w:tcPr>
          <w:p w:rsidR="00EA0D44" w:rsidRPr="00680166" w:rsidDel="001649E2" w:rsidRDefault="00EA0D44" w:rsidP="00110AE4">
            <w:pPr>
              <w:ind w:right="100"/>
              <w:jc w:val="right"/>
              <w:rPr>
                <w:rFonts w:ascii="CorpoA" w:hAnsi="CorpoA"/>
                <w:b/>
                <w:snapToGrid w:val="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973" w:type="dxa"/>
          </w:tcPr>
          <w:p w:rsidR="00EA0D44" w:rsidRPr="00680166" w:rsidDel="001649E2" w:rsidRDefault="00EA0D44" w:rsidP="00110AE4">
            <w:pPr>
              <w:ind w:right="100"/>
              <w:jc w:val="right"/>
              <w:rPr>
                <w:rFonts w:ascii="CorpoA" w:hAnsi="CorpoA"/>
                <w:b/>
                <w:snapToGrid w:val="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15" w:type="dxa"/>
          </w:tcPr>
          <w:p w:rsidR="00EA0D44" w:rsidRPr="00680166" w:rsidDel="001649E2" w:rsidRDefault="00EA0D44" w:rsidP="00110AE4">
            <w:pPr>
              <w:ind w:right="100"/>
              <w:jc w:val="right"/>
              <w:rPr>
                <w:rFonts w:ascii="CorpoA" w:hAnsi="CorpoA"/>
                <w:b/>
                <w:snapToGrid w:val="0"/>
                <w:sz w:val="18"/>
                <w:szCs w:val="18"/>
                <w:highlight w:val="yellow"/>
                <w:lang w:val="en-GB"/>
              </w:rPr>
            </w:pPr>
          </w:p>
        </w:tc>
      </w:tr>
      <w:tr w:rsidR="00EA0D44" w:rsidRPr="00680166" w:rsidTr="00110AE4">
        <w:trPr>
          <w:trHeight w:val="350"/>
        </w:trPr>
        <w:tc>
          <w:tcPr>
            <w:tcW w:w="2100" w:type="dxa"/>
            <w:shd w:val="clear" w:color="auto" w:fill="auto"/>
          </w:tcPr>
          <w:p w:rsidR="00EA0D44" w:rsidRPr="00680166" w:rsidRDefault="00EA0D44" w:rsidP="00110AE4">
            <w:pPr>
              <w:rPr>
                <w:rFonts w:ascii="CorpoA" w:hAnsi="CorpoA"/>
                <w:b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b/>
                <w:snapToGrid w:val="0"/>
                <w:sz w:val="18"/>
                <w:szCs w:val="18"/>
                <w:lang w:val="en-US"/>
              </w:rPr>
              <w:t xml:space="preserve">Vendas por mercado </w:t>
            </w:r>
          </w:p>
        </w:tc>
        <w:tc>
          <w:tcPr>
            <w:tcW w:w="1710" w:type="dxa"/>
            <w:shd w:val="clear" w:color="auto" w:fill="auto"/>
          </w:tcPr>
          <w:p w:rsidR="00EA0D44" w:rsidRPr="00680166" w:rsidRDefault="00EA0D44" w:rsidP="00110AE4">
            <w:pPr>
              <w:ind w:right="100"/>
              <w:jc w:val="right"/>
              <w:rPr>
                <w:rFonts w:ascii="CorpoA" w:hAnsi="CorpoA"/>
                <w:snapToGrid w:val="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:rsidR="00EA0D44" w:rsidRPr="00680166" w:rsidRDefault="00EA0D44" w:rsidP="00110AE4">
            <w:pPr>
              <w:ind w:right="100"/>
              <w:jc w:val="right"/>
              <w:rPr>
                <w:rFonts w:ascii="CorpoA" w:hAnsi="CorpoA"/>
                <w:snapToGrid w:val="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973" w:type="dxa"/>
            <w:shd w:val="clear" w:color="auto" w:fill="auto"/>
          </w:tcPr>
          <w:p w:rsidR="00EA0D44" w:rsidRPr="00680166" w:rsidRDefault="00EA0D44" w:rsidP="00110AE4">
            <w:pPr>
              <w:ind w:right="100"/>
              <w:jc w:val="right"/>
              <w:rPr>
                <w:rFonts w:ascii="CorpoA" w:hAnsi="CorpoA"/>
                <w:b/>
                <w:snapToGrid w:val="0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:rsidR="00EA0D44" w:rsidRPr="00680166" w:rsidRDefault="00EA0D44" w:rsidP="00110AE4">
            <w:pPr>
              <w:ind w:right="100"/>
              <w:jc w:val="right"/>
              <w:rPr>
                <w:rFonts w:ascii="CorpoA" w:hAnsi="CorpoA"/>
                <w:b/>
                <w:snapToGrid w:val="0"/>
                <w:sz w:val="18"/>
                <w:szCs w:val="18"/>
                <w:highlight w:val="yellow"/>
                <w:lang w:val="en-GB"/>
              </w:rPr>
            </w:pPr>
          </w:p>
        </w:tc>
      </w:tr>
      <w:tr w:rsidR="00EA0D44" w:rsidRPr="00680166" w:rsidTr="00110AE4">
        <w:trPr>
          <w:trHeight w:val="350"/>
        </w:trPr>
        <w:tc>
          <w:tcPr>
            <w:tcW w:w="2100" w:type="dxa"/>
            <w:shd w:val="clear" w:color="auto" w:fill="auto"/>
          </w:tcPr>
          <w:p w:rsidR="00EA0D44" w:rsidRPr="00680166" w:rsidRDefault="00EA0D44" w:rsidP="00EA0D44">
            <w:pPr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snapToGrid w:val="0"/>
                <w:sz w:val="18"/>
                <w:szCs w:val="18"/>
                <w:lang w:val="en-US"/>
              </w:rPr>
              <w:t>Europa</w:t>
            </w:r>
          </w:p>
        </w:tc>
        <w:tc>
          <w:tcPr>
            <w:tcW w:w="1710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82,740</w:t>
            </w:r>
          </w:p>
        </w:tc>
        <w:tc>
          <w:tcPr>
            <w:tcW w:w="1316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+9.7</w:t>
            </w:r>
          </w:p>
        </w:tc>
        <w:tc>
          <w:tcPr>
            <w:tcW w:w="1973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933,697</w:t>
            </w:r>
          </w:p>
        </w:tc>
        <w:tc>
          <w:tcPr>
            <w:tcW w:w="1315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-2.3</w:t>
            </w:r>
          </w:p>
        </w:tc>
      </w:tr>
      <w:tr w:rsidR="00EA0D44" w:rsidRPr="00680166" w:rsidTr="00110AE4">
        <w:trPr>
          <w:trHeight w:val="350"/>
        </w:trPr>
        <w:tc>
          <w:tcPr>
            <w:tcW w:w="2100" w:type="dxa"/>
            <w:shd w:val="clear" w:color="auto" w:fill="auto"/>
          </w:tcPr>
          <w:p w:rsidR="00EA0D44" w:rsidRPr="00680166" w:rsidRDefault="00EA0D44" w:rsidP="00EA0D44">
            <w:pPr>
              <w:ind w:firstLine="220"/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snapToGrid w:val="0"/>
                <w:sz w:val="18"/>
                <w:szCs w:val="18"/>
                <w:lang w:val="en-US"/>
              </w:rPr>
              <w:t>- Alemanha</w:t>
            </w:r>
          </w:p>
        </w:tc>
        <w:tc>
          <w:tcPr>
            <w:tcW w:w="1710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27,528</w:t>
            </w:r>
          </w:p>
        </w:tc>
        <w:tc>
          <w:tcPr>
            <w:tcW w:w="1316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+27.6</w:t>
            </w:r>
          </w:p>
        </w:tc>
        <w:tc>
          <w:tcPr>
            <w:tcW w:w="1973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303,862</w:t>
            </w:r>
          </w:p>
        </w:tc>
        <w:tc>
          <w:tcPr>
            <w:tcW w:w="1315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+0.1</w:t>
            </w:r>
          </w:p>
        </w:tc>
      </w:tr>
      <w:tr w:rsidR="00EA0D44" w:rsidRPr="00680166" w:rsidTr="00110AE4">
        <w:trPr>
          <w:trHeight w:val="350"/>
        </w:trPr>
        <w:tc>
          <w:tcPr>
            <w:tcW w:w="2100" w:type="dxa"/>
            <w:shd w:val="clear" w:color="auto" w:fill="auto"/>
          </w:tcPr>
          <w:p w:rsidR="00EA0D44" w:rsidRPr="00680166" w:rsidRDefault="00EA0D44" w:rsidP="00EA0D44">
            <w:pPr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snapToGrid w:val="0"/>
                <w:sz w:val="18"/>
                <w:szCs w:val="18"/>
                <w:lang w:val="en-US"/>
              </w:rPr>
              <w:t>Ásia-Pacifico</w:t>
            </w:r>
          </w:p>
        </w:tc>
        <w:tc>
          <w:tcPr>
            <w:tcW w:w="1710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81,054</w:t>
            </w:r>
          </w:p>
        </w:tc>
        <w:tc>
          <w:tcPr>
            <w:tcW w:w="1316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+11.5</w:t>
            </w:r>
          </w:p>
        </w:tc>
        <w:tc>
          <w:tcPr>
            <w:tcW w:w="1973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943,473</w:t>
            </w:r>
          </w:p>
        </w:tc>
        <w:tc>
          <w:tcPr>
            <w:tcW w:w="1315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+7.8</w:t>
            </w:r>
          </w:p>
        </w:tc>
      </w:tr>
      <w:tr w:rsidR="00EA0D44" w:rsidRPr="00680166" w:rsidTr="00110AE4">
        <w:trPr>
          <w:trHeight w:val="350"/>
        </w:trPr>
        <w:tc>
          <w:tcPr>
            <w:tcW w:w="2100" w:type="dxa"/>
            <w:shd w:val="clear" w:color="auto" w:fill="auto"/>
          </w:tcPr>
          <w:p w:rsidR="00EA0D44" w:rsidRPr="00680166" w:rsidRDefault="00EA0D44" w:rsidP="00EA0D44">
            <w:pPr>
              <w:ind w:firstLine="220"/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snapToGrid w:val="0"/>
                <w:sz w:val="18"/>
                <w:szCs w:val="18"/>
                <w:lang w:val="en-US"/>
              </w:rPr>
              <w:t>- China</w:t>
            </w:r>
          </w:p>
        </w:tc>
        <w:tc>
          <w:tcPr>
            <w:tcW w:w="1710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49,907</w:t>
            </w:r>
          </w:p>
        </w:tc>
        <w:tc>
          <w:tcPr>
            <w:tcW w:w="1316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+3.7</w:t>
            </w:r>
          </w:p>
        </w:tc>
        <w:tc>
          <w:tcPr>
            <w:tcW w:w="1973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652,996</w:t>
            </w:r>
          </w:p>
        </w:tc>
        <w:tc>
          <w:tcPr>
            <w:tcW w:w="1315" w:type="dxa"/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+11.1</w:t>
            </w:r>
          </w:p>
        </w:tc>
      </w:tr>
      <w:tr w:rsidR="00EA0D44" w:rsidRPr="00680166" w:rsidTr="00110AE4">
        <w:trPr>
          <w:trHeight w:val="3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680166" w:rsidRDefault="00EA0D44" w:rsidP="00EA0D44">
            <w:pPr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snapToGrid w:val="0"/>
                <w:sz w:val="18"/>
                <w:szCs w:val="18"/>
                <w:lang w:val="en-US"/>
              </w:rPr>
              <w:t>NAFTA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37,449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-7.3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378,013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-5.6</w:t>
            </w:r>
          </w:p>
        </w:tc>
      </w:tr>
      <w:tr w:rsidR="00EA0D44" w:rsidRPr="00680166" w:rsidTr="00110AE4">
        <w:trPr>
          <w:trHeight w:val="3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680166" w:rsidRDefault="00EA0D44" w:rsidP="00EA0D44">
            <w:pPr>
              <w:ind w:firstLine="220"/>
              <w:rPr>
                <w:rFonts w:ascii="CorpoA" w:hAnsi="CorpoA"/>
                <w:snapToGrid w:val="0"/>
                <w:sz w:val="18"/>
                <w:szCs w:val="18"/>
                <w:lang w:val="en-GB"/>
              </w:rPr>
            </w:pPr>
            <w:r w:rsidRPr="00680166">
              <w:rPr>
                <w:rFonts w:ascii="CorpoA" w:hAnsi="CorpoA"/>
                <w:snapToGrid w:val="0"/>
                <w:sz w:val="18"/>
                <w:szCs w:val="18"/>
                <w:lang w:val="en-US"/>
              </w:rPr>
              <w:t>- EUA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32,016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-9.1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315,959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44" w:rsidRPr="00EA0D44" w:rsidRDefault="00EA0D44" w:rsidP="00EA0D44">
            <w:pPr>
              <w:jc w:val="right"/>
              <w:rPr>
                <w:rFonts w:ascii="CorpoA" w:hAnsi="CorpoA"/>
                <w:sz w:val="18"/>
                <w:szCs w:val="18"/>
              </w:rPr>
            </w:pPr>
            <w:r w:rsidRPr="00EA0D44">
              <w:rPr>
                <w:rFonts w:ascii="CorpoA" w:hAnsi="CorpoA"/>
                <w:sz w:val="18"/>
                <w:szCs w:val="18"/>
              </w:rPr>
              <w:t>-6.3</w:t>
            </w:r>
          </w:p>
        </w:tc>
      </w:tr>
    </w:tbl>
    <w:p w:rsidR="00EA0D44" w:rsidRPr="00EA0D44" w:rsidRDefault="00EA0D44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</w:p>
    <w:p w:rsidR="00445809" w:rsidRDefault="00445809" w:rsidP="00ED0158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</w:p>
    <w:p w:rsidR="00930811" w:rsidRPr="00612C65" w:rsidRDefault="00EF4EE5" w:rsidP="00ED0158">
      <w:pPr>
        <w:suppressAutoHyphens w:val="0"/>
        <w:spacing w:line="360" w:lineRule="auto"/>
        <w:jc w:val="both"/>
        <w:rPr>
          <w:rFonts w:ascii="CorpoA" w:hAnsi="CorpoA"/>
          <w:b/>
          <w:color w:val="FF0000"/>
          <w:sz w:val="22"/>
          <w:szCs w:val="22"/>
        </w:rPr>
      </w:pPr>
      <w:r w:rsidRPr="00612C65">
        <w:rPr>
          <w:rFonts w:ascii="CorpoA" w:hAnsi="CorpoA" w:cs="Arial"/>
          <w:b/>
          <w:sz w:val="22"/>
          <w:szCs w:val="22"/>
          <w:lang w:eastAsia="pt-PT"/>
        </w:rPr>
        <w:br/>
      </w:r>
    </w:p>
    <w:sectPr w:rsidR="00930811" w:rsidRPr="00612C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83" w:rsidRDefault="00087B83" w:rsidP="00206192">
      <w:r>
        <w:separator/>
      </w:r>
    </w:p>
  </w:endnote>
  <w:endnote w:type="continuationSeparator" w:id="0">
    <w:p w:rsidR="00087B83" w:rsidRDefault="00087B83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087B83">
    <w:pPr>
      <w:pStyle w:val="Footer"/>
      <w:spacing w:after="0"/>
      <w:rPr>
        <w:rFonts w:ascii="CorpoSLig" w:hAnsi="CorpoSLig"/>
        <w:sz w:val="19"/>
      </w:rPr>
    </w:pPr>
  </w:p>
  <w:p w:rsidR="00B76863" w:rsidRDefault="00087B83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087B83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087B83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83" w:rsidRDefault="00087B83" w:rsidP="00206192">
      <w:r>
        <w:separator/>
      </w:r>
    </w:p>
  </w:footnote>
  <w:footnote w:type="continuationSeparator" w:id="0">
    <w:p w:rsidR="00087B83" w:rsidRDefault="00087B83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087B83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86BC0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087B83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087B83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86BC0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087B83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087B83">
    <w:pPr>
      <w:widowControl w:val="0"/>
      <w:jc w:val="center"/>
      <w:rPr>
        <w:sz w:val="2"/>
      </w:rPr>
    </w:pPr>
  </w:p>
  <w:p w:rsidR="00B76863" w:rsidRDefault="00087B83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087B8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2A3351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Janeiro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9D164E">
            <w:rPr>
              <w:rFonts w:ascii="CorpoA" w:hAnsi="CorpoA"/>
              <w:sz w:val="24"/>
            </w:rPr>
            <w:t>9</w:t>
          </w:r>
        </w:p>
        <w:p w:rsidR="003338CC" w:rsidRPr="00542A94" w:rsidRDefault="00087B83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C759F"/>
    <w:multiLevelType w:val="hybridMultilevel"/>
    <w:tmpl w:val="FAA08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0"/>
  </w:num>
  <w:num w:numId="18">
    <w:abstractNumId w:val="6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761"/>
    <w:rsid w:val="0001702A"/>
    <w:rsid w:val="00052CB7"/>
    <w:rsid w:val="000571D8"/>
    <w:rsid w:val="00063C5F"/>
    <w:rsid w:val="00066E2F"/>
    <w:rsid w:val="00067976"/>
    <w:rsid w:val="00071190"/>
    <w:rsid w:val="000808F3"/>
    <w:rsid w:val="00086ED2"/>
    <w:rsid w:val="00087B83"/>
    <w:rsid w:val="000B2869"/>
    <w:rsid w:val="000C0D10"/>
    <w:rsid w:val="000C608B"/>
    <w:rsid w:val="000D6488"/>
    <w:rsid w:val="000F1972"/>
    <w:rsid w:val="000F32BE"/>
    <w:rsid w:val="000F5636"/>
    <w:rsid w:val="0010162F"/>
    <w:rsid w:val="00111FBE"/>
    <w:rsid w:val="0014348A"/>
    <w:rsid w:val="00146B0A"/>
    <w:rsid w:val="001740C1"/>
    <w:rsid w:val="001954ED"/>
    <w:rsid w:val="001A749E"/>
    <w:rsid w:val="001B0A39"/>
    <w:rsid w:val="001C56A4"/>
    <w:rsid w:val="001E1A02"/>
    <w:rsid w:val="001E2D73"/>
    <w:rsid w:val="001E3A77"/>
    <w:rsid w:val="00206192"/>
    <w:rsid w:val="002071A8"/>
    <w:rsid w:val="00226005"/>
    <w:rsid w:val="00237422"/>
    <w:rsid w:val="00256868"/>
    <w:rsid w:val="00262ECA"/>
    <w:rsid w:val="00264415"/>
    <w:rsid w:val="00276FBE"/>
    <w:rsid w:val="00277015"/>
    <w:rsid w:val="00280B5A"/>
    <w:rsid w:val="00286BC0"/>
    <w:rsid w:val="00287A5E"/>
    <w:rsid w:val="002A3133"/>
    <w:rsid w:val="002A3351"/>
    <w:rsid w:val="002D2DE2"/>
    <w:rsid w:val="002D7539"/>
    <w:rsid w:val="002E2A5C"/>
    <w:rsid w:val="00313781"/>
    <w:rsid w:val="0033455B"/>
    <w:rsid w:val="003835C8"/>
    <w:rsid w:val="003949A5"/>
    <w:rsid w:val="003A7A7C"/>
    <w:rsid w:val="003E3D2B"/>
    <w:rsid w:val="003F06F7"/>
    <w:rsid w:val="004041DF"/>
    <w:rsid w:val="0041495E"/>
    <w:rsid w:val="00445809"/>
    <w:rsid w:val="00445E8E"/>
    <w:rsid w:val="00450451"/>
    <w:rsid w:val="00464B61"/>
    <w:rsid w:val="00482583"/>
    <w:rsid w:val="004834E1"/>
    <w:rsid w:val="00492AC1"/>
    <w:rsid w:val="004963A3"/>
    <w:rsid w:val="00497524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A46"/>
    <w:rsid w:val="00533DFC"/>
    <w:rsid w:val="00542950"/>
    <w:rsid w:val="00542B7D"/>
    <w:rsid w:val="005522A3"/>
    <w:rsid w:val="00553663"/>
    <w:rsid w:val="005548A9"/>
    <w:rsid w:val="005601FB"/>
    <w:rsid w:val="00570FD0"/>
    <w:rsid w:val="00571CB8"/>
    <w:rsid w:val="005906D8"/>
    <w:rsid w:val="005910B9"/>
    <w:rsid w:val="005B1B82"/>
    <w:rsid w:val="005B7D54"/>
    <w:rsid w:val="005C5BAB"/>
    <w:rsid w:val="005D0B9C"/>
    <w:rsid w:val="005D64E2"/>
    <w:rsid w:val="005E6031"/>
    <w:rsid w:val="005F19E3"/>
    <w:rsid w:val="005F46E0"/>
    <w:rsid w:val="005F7BF1"/>
    <w:rsid w:val="00600EDB"/>
    <w:rsid w:val="00612C65"/>
    <w:rsid w:val="006131AD"/>
    <w:rsid w:val="00625E6F"/>
    <w:rsid w:val="006278A9"/>
    <w:rsid w:val="00631939"/>
    <w:rsid w:val="00637EA1"/>
    <w:rsid w:val="00647A2D"/>
    <w:rsid w:val="00651F51"/>
    <w:rsid w:val="00657059"/>
    <w:rsid w:val="0066323C"/>
    <w:rsid w:val="00672091"/>
    <w:rsid w:val="00692E5C"/>
    <w:rsid w:val="0069600A"/>
    <w:rsid w:val="006A27CC"/>
    <w:rsid w:val="006B6C6C"/>
    <w:rsid w:val="006C0784"/>
    <w:rsid w:val="006C2662"/>
    <w:rsid w:val="006D0BFA"/>
    <w:rsid w:val="006D3FA8"/>
    <w:rsid w:val="006D696E"/>
    <w:rsid w:val="006D76D6"/>
    <w:rsid w:val="006E5100"/>
    <w:rsid w:val="00701D68"/>
    <w:rsid w:val="0070346A"/>
    <w:rsid w:val="00703FDB"/>
    <w:rsid w:val="00710E87"/>
    <w:rsid w:val="00715B84"/>
    <w:rsid w:val="00730DC0"/>
    <w:rsid w:val="00731D84"/>
    <w:rsid w:val="00733C90"/>
    <w:rsid w:val="00752C1D"/>
    <w:rsid w:val="0077142B"/>
    <w:rsid w:val="0077454F"/>
    <w:rsid w:val="00781DDF"/>
    <w:rsid w:val="007A042E"/>
    <w:rsid w:val="007A54BE"/>
    <w:rsid w:val="007B7407"/>
    <w:rsid w:val="007D1B3A"/>
    <w:rsid w:val="007D5FE7"/>
    <w:rsid w:val="007E7257"/>
    <w:rsid w:val="0080445C"/>
    <w:rsid w:val="008060ED"/>
    <w:rsid w:val="00810058"/>
    <w:rsid w:val="008514EF"/>
    <w:rsid w:val="00865843"/>
    <w:rsid w:val="00874B45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7161"/>
    <w:rsid w:val="009154AF"/>
    <w:rsid w:val="00924708"/>
    <w:rsid w:val="00925A97"/>
    <w:rsid w:val="00930811"/>
    <w:rsid w:val="00940C2D"/>
    <w:rsid w:val="00950EC2"/>
    <w:rsid w:val="00954B08"/>
    <w:rsid w:val="0098495C"/>
    <w:rsid w:val="0099285B"/>
    <w:rsid w:val="009A204E"/>
    <w:rsid w:val="009B273B"/>
    <w:rsid w:val="009B74E9"/>
    <w:rsid w:val="009C5882"/>
    <w:rsid w:val="009D164E"/>
    <w:rsid w:val="00A01D35"/>
    <w:rsid w:val="00A061E5"/>
    <w:rsid w:val="00A07D33"/>
    <w:rsid w:val="00A25D1E"/>
    <w:rsid w:val="00A3140B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1025"/>
    <w:rsid w:val="00AB2701"/>
    <w:rsid w:val="00AB45B6"/>
    <w:rsid w:val="00AC351A"/>
    <w:rsid w:val="00AC494E"/>
    <w:rsid w:val="00AC64F2"/>
    <w:rsid w:val="00AD7645"/>
    <w:rsid w:val="00AD7775"/>
    <w:rsid w:val="00AE3017"/>
    <w:rsid w:val="00AE495D"/>
    <w:rsid w:val="00AF5706"/>
    <w:rsid w:val="00B148D1"/>
    <w:rsid w:val="00B35D9F"/>
    <w:rsid w:val="00B40931"/>
    <w:rsid w:val="00B537B7"/>
    <w:rsid w:val="00B6209B"/>
    <w:rsid w:val="00B6457F"/>
    <w:rsid w:val="00B64815"/>
    <w:rsid w:val="00B83A1C"/>
    <w:rsid w:val="00B917DB"/>
    <w:rsid w:val="00BA47D6"/>
    <w:rsid w:val="00BA548D"/>
    <w:rsid w:val="00BC1B9A"/>
    <w:rsid w:val="00BC34E5"/>
    <w:rsid w:val="00C028CE"/>
    <w:rsid w:val="00C138CD"/>
    <w:rsid w:val="00C41026"/>
    <w:rsid w:val="00C54577"/>
    <w:rsid w:val="00C67D76"/>
    <w:rsid w:val="00C73366"/>
    <w:rsid w:val="00C75D15"/>
    <w:rsid w:val="00C8050F"/>
    <w:rsid w:val="00CB6D72"/>
    <w:rsid w:val="00CC1244"/>
    <w:rsid w:val="00CC33E6"/>
    <w:rsid w:val="00CC440B"/>
    <w:rsid w:val="00CD31BA"/>
    <w:rsid w:val="00CD493A"/>
    <w:rsid w:val="00CD6A99"/>
    <w:rsid w:val="00CD701F"/>
    <w:rsid w:val="00CE12F7"/>
    <w:rsid w:val="00D0000E"/>
    <w:rsid w:val="00D12639"/>
    <w:rsid w:val="00D207F9"/>
    <w:rsid w:val="00D30AE7"/>
    <w:rsid w:val="00D41958"/>
    <w:rsid w:val="00D466D7"/>
    <w:rsid w:val="00D47213"/>
    <w:rsid w:val="00D5716C"/>
    <w:rsid w:val="00D8370E"/>
    <w:rsid w:val="00DB131F"/>
    <w:rsid w:val="00DB7A53"/>
    <w:rsid w:val="00DE2346"/>
    <w:rsid w:val="00DF671B"/>
    <w:rsid w:val="00DF7A7A"/>
    <w:rsid w:val="00E06C43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767AD"/>
    <w:rsid w:val="00E837B6"/>
    <w:rsid w:val="00E94873"/>
    <w:rsid w:val="00EA0D44"/>
    <w:rsid w:val="00EA52EB"/>
    <w:rsid w:val="00EB409E"/>
    <w:rsid w:val="00EC3B93"/>
    <w:rsid w:val="00ED0158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3EB5A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45D9-687A-4CB0-A8E6-B83949E8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2</cp:revision>
  <cp:lastPrinted>2019-01-07T12:00:00Z</cp:lastPrinted>
  <dcterms:created xsi:type="dcterms:W3CDTF">2019-01-15T11:34:00Z</dcterms:created>
  <dcterms:modified xsi:type="dcterms:W3CDTF">2019-01-15T11:34:00Z</dcterms:modified>
</cp:coreProperties>
</file>