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3E9FD929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549E297" w14:textId="77777777" w:rsidR="00060587" w:rsidRPr="00972DBE" w:rsidRDefault="00060587" w:rsidP="00D64152"/>
        </w:tc>
        <w:tc>
          <w:tcPr>
            <w:tcW w:w="2524" w:type="dxa"/>
          </w:tcPr>
          <w:p w14:paraId="2E86C0F1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2A4A603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1816702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5C5967C2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6CEE5882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EC65490" w14:textId="73E43A21" w:rsidR="008D5D38" w:rsidRPr="00487FB2" w:rsidRDefault="00414303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ju</w:t>
            </w:r>
            <w:r w:rsidR="00780DA4">
              <w:rPr>
                <w:sz w:val="21"/>
                <w:szCs w:val="23"/>
              </w:rPr>
              <w:t>l</w:t>
            </w:r>
            <w:r>
              <w:rPr>
                <w:sz w:val="21"/>
                <w:szCs w:val="23"/>
              </w:rPr>
              <w:t>ho</w:t>
            </w:r>
            <w:r w:rsidR="001873CB">
              <w:rPr>
                <w:sz w:val="21"/>
                <w:szCs w:val="23"/>
              </w:rPr>
              <w:t xml:space="preserve"> 202</w:t>
            </w:r>
            <w:r w:rsidR="00D75F1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9A6C9FD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2E24B142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55AC31A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5FB81AE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AAC3C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50B10B44" w14:textId="77777777" w:rsidR="00E33FC8" w:rsidRPr="00972DBE" w:rsidRDefault="00E33FC8" w:rsidP="00405A0F">
      <w:pPr>
        <w:pStyle w:val="Heading1"/>
        <w:sectPr w:rsidR="00E33FC8" w:rsidRPr="00972DBE" w:rsidSect="00D06A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330A04D3" w14:textId="77777777" w:rsidR="008D5D38" w:rsidRDefault="008D5D38" w:rsidP="008D5D38"/>
    <w:p w14:paraId="2267D351" w14:textId="77777777" w:rsidR="00E87AAE" w:rsidRDefault="00E87AAE" w:rsidP="00E87AAE">
      <w:r>
        <w:t>Contactos:</w:t>
      </w:r>
    </w:p>
    <w:p w14:paraId="04229AE7" w14:textId="77777777" w:rsidR="00E87AAE" w:rsidRDefault="00E87AAE" w:rsidP="00E87AAE">
      <w:r>
        <w:t xml:space="preserve">Daniela Jorge – </w:t>
      </w:r>
      <w:proofErr w:type="spellStart"/>
      <w:r>
        <w:t>Tel</w:t>
      </w:r>
      <w:proofErr w:type="spellEnd"/>
      <w:r>
        <w:t>: 964 333 886</w:t>
      </w:r>
    </w:p>
    <w:p w14:paraId="32A805EF" w14:textId="61EBFD78" w:rsidR="00E87AAE" w:rsidRDefault="00E87AAE" w:rsidP="00E87AAE">
      <w:r>
        <w:t>Comunicação de Automóveis - Tel.: 219 257</w:t>
      </w:r>
      <w:r w:rsidR="00985B73">
        <w:t> </w:t>
      </w:r>
      <w:r>
        <w:t>000</w:t>
      </w:r>
    </w:p>
    <w:p w14:paraId="68633599" w14:textId="77777777" w:rsidR="00985B73" w:rsidRDefault="00985B73" w:rsidP="00E4315B">
      <w:pPr>
        <w:pStyle w:val="Heading1"/>
      </w:pPr>
      <w:bookmarkStart w:id="0" w:name="_Hlk163484951"/>
    </w:p>
    <w:bookmarkEnd w:id="0"/>
    <w:p w14:paraId="1B42451D" w14:textId="77777777" w:rsidR="00AF7B9E" w:rsidRPr="00526AD2" w:rsidRDefault="00AF7B9E" w:rsidP="00AF7B9E">
      <w:pPr>
        <w:pStyle w:val="Heading1"/>
      </w:pPr>
      <w:r w:rsidRPr="00526AD2">
        <w:t>As vendas de veículos ligeiros de passageiros e de comerciais ligeiros do segundo trimestre da Mercedes-Benz atingiram as 600</w:t>
      </w:r>
      <w:r>
        <w:t>.</w:t>
      </w:r>
      <w:r w:rsidRPr="00526AD2">
        <w:t xml:space="preserve">100 unidades </w:t>
      </w:r>
    </w:p>
    <w:p w14:paraId="1ACF6EEB" w14:textId="64A6B858" w:rsidR="00AF7B9E" w:rsidRPr="00AF7B9E" w:rsidRDefault="00AF7B9E" w:rsidP="00AF7B9E">
      <w:pPr>
        <w:pStyle w:val="02Flietextbold"/>
        <w:numPr>
          <w:ilvl w:val="0"/>
          <w:numId w:val="37"/>
        </w:numPr>
      </w:pPr>
      <w:r w:rsidRPr="00AF7B9E">
        <w:rPr>
          <w:b/>
        </w:rPr>
        <w:t>Vendas robustas em ambiente de mercado desfavorável:</w:t>
      </w:r>
      <w:r w:rsidRPr="00AF7B9E">
        <w:t xml:space="preserve"> as vendas da divisão Mercedes-Benz </w:t>
      </w:r>
      <w:proofErr w:type="spellStart"/>
      <w:r w:rsidRPr="00AF7B9E">
        <w:t>Cars</w:t>
      </w:r>
      <w:proofErr w:type="spellEnd"/>
      <w:r w:rsidRPr="00AF7B9E">
        <w:t xml:space="preserve"> atingiram as 496</w:t>
      </w:r>
      <w:r>
        <w:t>.</w:t>
      </w:r>
      <w:r w:rsidRPr="00AF7B9E">
        <w:t>700 unidades no segundo trimestre, com as vendas do segmento de luxo superior a crescer 6% face ao primeiro trimestre</w:t>
      </w:r>
    </w:p>
    <w:p w14:paraId="22DEF528" w14:textId="7F0AC9C0" w:rsidR="00AF7B9E" w:rsidRPr="00AF7B9E" w:rsidRDefault="00AF7B9E" w:rsidP="00AF7B9E">
      <w:pPr>
        <w:pStyle w:val="02Flietextbold"/>
        <w:numPr>
          <w:ilvl w:val="0"/>
          <w:numId w:val="37"/>
        </w:numPr>
      </w:pPr>
      <w:r w:rsidRPr="00AF7B9E">
        <w:rPr>
          <w:b/>
        </w:rPr>
        <w:t xml:space="preserve">Dinâmica de vendas: </w:t>
      </w:r>
      <w:r w:rsidRPr="00AF7B9E">
        <w:t>As vendas de veículos ligeiros de passageiros no trimestre subiram 7% devido à melhor disponibilidade de produtos, particularmente na China e no mercado dos EUA. É esperado um aumento das vendas no segundo semestre de 2024</w:t>
      </w:r>
    </w:p>
    <w:p w14:paraId="5E6FB374" w14:textId="5A4A9ADF" w:rsidR="00AF7B9E" w:rsidRPr="00AF7B9E" w:rsidRDefault="00AF7B9E" w:rsidP="00AF7B9E">
      <w:pPr>
        <w:pStyle w:val="02Flietextbold"/>
        <w:numPr>
          <w:ilvl w:val="0"/>
          <w:numId w:val="37"/>
        </w:numPr>
      </w:pPr>
      <w:r w:rsidRPr="00AF7B9E">
        <w:rPr>
          <w:b/>
        </w:rPr>
        <w:t>Desempenho sólido:</w:t>
      </w:r>
      <w:r w:rsidRPr="00AF7B9E">
        <w:t xml:space="preserve"> A divisão Mercedes-Benz Vans vendeu 103</w:t>
      </w:r>
      <w:r>
        <w:t>.</w:t>
      </w:r>
      <w:r w:rsidRPr="00AF7B9E">
        <w:t>400 unidades no segundo trimestre e, portanto, atingiu um nível semelhante ao do trimestre anterior</w:t>
      </w:r>
    </w:p>
    <w:p w14:paraId="0E693DD3" w14:textId="77777777" w:rsidR="0055164A" w:rsidRPr="00363F23" w:rsidRDefault="0055164A" w:rsidP="0055164A">
      <w:pPr>
        <w:pStyle w:val="02Flietextbold"/>
        <w:ind w:left="720"/>
      </w:pPr>
    </w:p>
    <w:p w14:paraId="7E4C5BD6" w14:textId="5AC07115" w:rsidR="00AF7B9E" w:rsidRPr="00526AD2" w:rsidRDefault="00AF7B9E" w:rsidP="00AF7B9E">
      <w:r w:rsidRPr="00526AD2">
        <w:t>As vendas do segundo trimestre da Mercedes-Benz atingiram as 600</w:t>
      </w:r>
      <w:r w:rsidR="001371B0">
        <w:t>.</w:t>
      </w:r>
      <w:r w:rsidRPr="00526AD2">
        <w:t xml:space="preserve">100 unidades, sustentadas por uma melhor disponibilidade de produtos na divisão Mercedes-Benz </w:t>
      </w:r>
      <w:proofErr w:type="spellStart"/>
      <w:r w:rsidRPr="00526AD2">
        <w:t>Cars</w:t>
      </w:r>
      <w:proofErr w:type="spellEnd"/>
      <w:r w:rsidRPr="00526AD2">
        <w:t xml:space="preserve"> na China e nos EUA, mas permaneceram abaixo do nível do ano anterior, devido às mudanças de modelo e a uma abordagem de vendas orientada para o valor num ambiente económico desafiante. Espera-se que as vendas de veículos ligeiros de passageiros da Mercedes-Benz melhorem ainda mais no segundo semestre do ano. A divisão Mercedes-Benz Vans alcançou vendas robustas, apesar de um ambiente de mercado moderado e mudanças de modelo.</w:t>
      </w:r>
    </w:p>
    <w:p w14:paraId="526C0C1D" w14:textId="77777777" w:rsidR="00AF7B9E" w:rsidRPr="00526AD2" w:rsidRDefault="00AF7B9E" w:rsidP="00AF7B9E"/>
    <w:p w14:paraId="1619999E" w14:textId="77777777" w:rsidR="00AF7B9E" w:rsidRPr="00526AD2" w:rsidRDefault="00AF7B9E" w:rsidP="00AF7B9E">
      <w:pPr>
        <w:pStyle w:val="01Flietext"/>
        <w:rPr>
          <w:rFonts w:ascii="MB Corpo S Text Office" w:hAnsi="MB Corpo S Text Office"/>
        </w:rPr>
      </w:pPr>
      <w:r w:rsidRPr="00526AD2">
        <w:rPr>
          <w:rFonts w:ascii="MB Corpo S Text Office" w:hAnsi="MB Corpo S Text Office"/>
        </w:rPr>
        <w:t>Veículos Ligeiros Mercedes-Benz</w:t>
      </w:r>
    </w:p>
    <w:p w14:paraId="6F26F725" w14:textId="77777777" w:rsidR="00AF7B9E" w:rsidRPr="00526AD2" w:rsidRDefault="00AF7B9E" w:rsidP="00AF7B9E"/>
    <w:p w14:paraId="44E441D9" w14:textId="7850F977" w:rsidR="00AF7B9E" w:rsidRPr="00526AD2" w:rsidRDefault="00AF7B9E" w:rsidP="00AF7B9E">
      <w:r w:rsidRPr="00526AD2">
        <w:t xml:space="preserve">As vendas da divisão Mercedes-Benz </w:t>
      </w:r>
      <w:proofErr w:type="spellStart"/>
      <w:r w:rsidRPr="00526AD2">
        <w:t>Cars</w:t>
      </w:r>
      <w:proofErr w:type="spellEnd"/>
      <w:r w:rsidRPr="00526AD2">
        <w:t xml:space="preserve"> atingiram as 496</w:t>
      </w:r>
      <w:r w:rsidR="001371B0">
        <w:t>.</w:t>
      </w:r>
      <w:r w:rsidRPr="00526AD2">
        <w:t>700 unidades no segundo trimestre, um aumento de 7% em relação ao primeiro trimestre. As mudanças de modelo e as restrições de disponibilidade afetaram as vendas no primeiro semestre do ano. Graças à disponibilidade total do Classe E, do GLC e ao lançamento no mercado dos novos modelos Mercedes-AMG, do novo Classe G e do Classe G elétrico, espera-se que as vendas globais aumentem no segundo semestre do ano.</w:t>
      </w:r>
    </w:p>
    <w:p w14:paraId="03BF01F8" w14:textId="77777777" w:rsidR="00AF7B9E" w:rsidRPr="00526AD2" w:rsidRDefault="00AF7B9E" w:rsidP="00AF7B9E"/>
    <w:p w14:paraId="51BB3C4B" w14:textId="5060711A" w:rsidR="00AF7B9E" w:rsidRPr="00526AD2" w:rsidRDefault="00AF7B9E" w:rsidP="00AF7B9E">
      <w:r w:rsidRPr="00526AD2">
        <w:t>As vendas de veículos elétricos (BEV) atingiram as 45</w:t>
      </w:r>
      <w:r w:rsidR="001371B0">
        <w:t>.</w:t>
      </w:r>
      <w:r w:rsidRPr="00526AD2">
        <w:t xml:space="preserve">800 unidades no 2º trimestre. O ritmo de adoção de veículos elétricos diminuiu em mercados importantes, uma vez que a empresa se concentrou num crescimento saudável num ambiente de mercado caracterizado por grandes descontos. O aumento da procura de híbridos plug-in em todas as principais regiões levou a um aumento global das vendas de 27% em comparação com o ano anterior. </w:t>
      </w:r>
    </w:p>
    <w:p w14:paraId="1704E1BD" w14:textId="77777777" w:rsidR="00AF7B9E" w:rsidRPr="00526AD2" w:rsidRDefault="00AF7B9E" w:rsidP="00AF7B9E"/>
    <w:p w14:paraId="3154D6FE" w14:textId="4192A77C" w:rsidR="00AF7B9E" w:rsidRPr="00526AD2" w:rsidRDefault="00AF7B9E" w:rsidP="00AF7B9E">
      <w:r w:rsidRPr="00526AD2">
        <w:t xml:space="preserve">Em linha com as nossas expetativas, as vendas do segmento de luxo superior no segundo trimestre aumentaram 6% em comparação com o primeiro trimestre, mas permanecem abaixo dos níveis do </w:t>
      </w:r>
      <w:r w:rsidRPr="00526AD2">
        <w:lastRenderedPageBreak/>
        <w:t xml:space="preserve">ano anterior, principalmente devido às mudanças de modelo e a um ambiente de mercado moderado na Ásia. No entanto, o Mercedes-Benz Classe S continua a ser o líder indiscutível do seu segmento em todos os principais mercados. A empresa espera que as vendas do segmento de luxo superior aumentem significativamente no segundo semestre do ano, impulsionadas pelos novos lançamentos no mercado do novo Classe G, incluindo o Classe G elétrico, vários modelos Mercedes-AMG, como os derivados do Classe E </w:t>
      </w:r>
      <w:proofErr w:type="spellStart"/>
      <w:r w:rsidRPr="00526AD2">
        <w:t>e</w:t>
      </w:r>
      <w:proofErr w:type="spellEnd"/>
      <w:r w:rsidRPr="00526AD2">
        <w:t xml:space="preserve"> do CLE e o EQS atualizado. </w:t>
      </w:r>
    </w:p>
    <w:p w14:paraId="1EC8A51E" w14:textId="77777777" w:rsidR="00AF7B9E" w:rsidRPr="00526AD2" w:rsidRDefault="00AF7B9E" w:rsidP="00AF7B9E"/>
    <w:p w14:paraId="12733762" w14:textId="32300FC6" w:rsidR="00AF7B9E" w:rsidRPr="00526AD2" w:rsidRDefault="00AF7B9E" w:rsidP="00AF7B9E">
      <w:r w:rsidRPr="00526AD2">
        <w:t xml:space="preserve">As vendas no segmento de luxo essencial aumentaram 8% no segundo trimestre em comparação com o trimestre anterior, impulsionadas principalmente pelo Classe E </w:t>
      </w:r>
      <w:proofErr w:type="spellStart"/>
      <w:r w:rsidRPr="00526AD2">
        <w:t>e</w:t>
      </w:r>
      <w:proofErr w:type="spellEnd"/>
      <w:r w:rsidRPr="00526AD2">
        <w:t xml:space="preserve"> GLC, que manteve o seu estatuto de modelo mais vendido da Mercedes-Benz.</w:t>
      </w:r>
    </w:p>
    <w:p w14:paraId="69206904" w14:textId="77777777" w:rsidR="00AF7B9E" w:rsidRPr="00526AD2" w:rsidRDefault="00AF7B9E" w:rsidP="00AF7B9E"/>
    <w:p w14:paraId="1B69A40F" w14:textId="58F09FDD" w:rsidR="00AF7B9E" w:rsidRPr="00526AD2" w:rsidRDefault="00AF7B9E" w:rsidP="00AF7B9E">
      <w:r w:rsidRPr="00526AD2">
        <w:t>As vendas na Europa atingiram as 157</w:t>
      </w:r>
      <w:r w:rsidR="001371B0">
        <w:t>.</w:t>
      </w:r>
      <w:r w:rsidRPr="00526AD2">
        <w:t>500 unidades com uma forte procura por veículos elétricos a bateria e híbridos plug-in. Na Alemanha, um em cada três clientes optou por um veículo elétrico a bateria (BEV) ou híbrido plug-in (</w:t>
      </w:r>
      <w:proofErr w:type="spellStart"/>
      <w:r w:rsidRPr="00526AD2">
        <w:t>xEV</w:t>
      </w:r>
      <w:proofErr w:type="spellEnd"/>
      <w:r w:rsidRPr="00526AD2">
        <w:t xml:space="preserve">) no primeiro semestre do ano. </w:t>
      </w:r>
    </w:p>
    <w:p w14:paraId="3EC7929D" w14:textId="77777777" w:rsidR="00AF7B9E" w:rsidRPr="00526AD2" w:rsidRDefault="00AF7B9E" w:rsidP="00AF7B9E"/>
    <w:p w14:paraId="09506F99" w14:textId="145FB805" w:rsidR="00AF7B9E" w:rsidRPr="00526AD2" w:rsidRDefault="00AF7B9E" w:rsidP="00AF7B9E">
      <w:r w:rsidRPr="00526AD2">
        <w:t>As vendas na China atingiram as 172</w:t>
      </w:r>
      <w:r w:rsidR="001371B0">
        <w:t>.</w:t>
      </w:r>
      <w:r w:rsidRPr="00526AD2">
        <w:t>600 unidades no segundo trimestre, um aumento de 2% em relação ao primeiro trimestre. Prossegue o aumento da produção do novo Classe E fabricado localmente, que recebeu excelentes reações dos clientes e viu as vendas aumentarem 41% no segundo trimestre em comparação com o primeiro trimestre. A procura pelo Mercedes-Maybach Classe S continua forte, com um aumento de 16% nas vendas no primeiro semestre do ano.</w:t>
      </w:r>
    </w:p>
    <w:p w14:paraId="6DD5FCE6" w14:textId="77777777" w:rsidR="00AF7B9E" w:rsidRPr="00526AD2" w:rsidRDefault="00AF7B9E" w:rsidP="00AF7B9E"/>
    <w:p w14:paraId="4553E5DC" w14:textId="593F00A2" w:rsidR="00AF7B9E" w:rsidRPr="00526AD2" w:rsidRDefault="00AF7B9E" w:rsidP="00AF7B9E">
      <w:r w:rsidRPr="00526AD2">
        <w:t>As vendas nos EUA atingiram as 84</w:t>
      </w:r>
      <w:r w:rsidR="001371B0">
        <w:t>.</w:t>
      </w:r>
      <w:r w:rsidRPr="00526AD2">
        <w:t xml:space="preserve">700 unidades no segundo trimestre, um aumento significativo de 27% em comparação com o primeiro trimestre, graças à maior disponibilidade do GLC, do novo Classe E </w:t>
      </w:r>
      <w:proofErr w:type="spellStart"/>
      <w:r w:rsidRPr="00526AD2">
        <w:t>e</w:t>
      </w:r>
      <w:proofErr w:type="spellEnd"/>
      <w:r w:rsidRPr="00526AD2">
        <w:t xml:space="preserve"> dos modelos CLE, bem como a uma maior procura de híbridos plug-in. </w:t>
      </w: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"/>
        <w:gridCol w:w="1328"/>
        <w:gridCol w:w="1046"/>
        <w:gridCol w:w="830"/>
        <w:gridCol w:w="6498"/>
      </w:tblGrid>
      <w:tr w:rsidR="00AF7B9E" w:rsidRPr="00526AD2" w14:paraId="375F9FF0" w14:textId="77777777" w:rsidTr="00D33712">
        <w:trPr>
          <w:gridAfter w:val="1"/>
          <w:wAfter w:w="6498" w:type="dxa"/>
          <w:trHeight w:val="276"/>
        </w:trPr>
        <w:tc>
          <w:tcPr>
            <w:tcW w:w="221" w:type="dxa"/>
            <w:noWrap/>
            <w:vAlign w:val="bottom"/>
            <w:hideMark/>
          </w:tcPr>
          <w:p w14:paraId="3EA60EC0" w14:textId="77777777" w:rsidR="00AF7B9E" w:rsidRPr="00526AD2" w:rsidRDefault="00AF7B9E" w:rsidP="00D33712">
            <w:pPr>
              <w:rPr>
                <w:rFonts w:ascii="MB Corpo S Text Light" w:eastAsia="Times New Roman" w:hAnsi="MB Corpo S Text Light" w:cs="Calibri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noWrap/>
            <w:vAlign w:val="bottom"/>
            <w:hideMark/>
          </w:tcPr>
          <w:p w14:paraId="0390AFD3" w14:textId="77777777" w:rsidR="00AF7B9E" w:rsidRPr="00526AD2" w:rsidRDefault="00AF7B9E" w:rsidP="00D33712">
            <w:pPr>
              <w:spacing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46" w:type="dxa"/>
            <w:noWrap/>
            <w:vAlign w:val="bottom"/>
            <w:hideMark/>
          </w:tcPr>
          <w:p w14:paraId="60B5DD7C" w14:textId="77777777" w:rsidR="00AF7B9E" w:rsidRPr="00526AD2" w:rsidRDefault="00AF7B9E" w:rsidP="00D33712">
            <w:pPr>
              <w:spacing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30" w:type="dxa"/>
            <w:noWrap/>
            <w:vAlign w:val="bottom"/>
            <w:hideMark/>
          </w:tcPr>
          <w:p w14:paraId="3BFEC1DA" w14:textId="77777777" w:rsidR="00AF7B9E" w:rsidRPr="00526AD2" w:rsidRDefault="00AF7B9E" w:rsidP="00D33712">
            <w:pPr>
              <w:spacing w:line="25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F7B9E" w:rsidRPr="00526AD2" w14:paraId="3577BE54" w14:textId="77777777" w:rsidTr="00D33712">
        <w:trPr>
          <w:trHeight w:val="276"/>
        </w:trPr>
        <w:tc>
          <w:tcPr>
            <w:tcW w:w="9923" w:type="dxa"/>
            <w:gridSpan w:val="5"/>
            <w:noWrap/>
            <w:vAlign w:val="bottom"/>
            <w:hideMark/>
          </w:tcPr>
          <w:tbl>
            <w:tblPr>
              <w:tblW w:w="978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33"/>
              <w:gridCol w:w="1020"/>
              <w:gridCol w:w="1020"/>
              <w:gridCol w:w="1020"/>
              <w:gridCol w:w="1085"/>
              <w:gridCol w:w="1020"/>
              <w:gridCol w:w="593"/>
              <w:gridCol w:w="146"/>
              <w:gridCol w:w="146"/>
            </w:tblGrid>
            <w:tr w:rsidR="00AF7B9E" w:rsidRPr="00526AD2" w14:paraId="33A1A8B7" w14:textId="77777777" w:rsidTr="00D33712">
              <w:trPr>
                <w:trHeight w:val="301"/>
              </w:trPr>
              <w:tc>
                <w:tcPr>
                  <w:tcW w:w="9491" w:type="dxa"/>
                  <w:gridSpan w:val="7"/>
                  <w:noWrap/>
                  <w:vAlign w:val="bottom"/>
                  <w:hideMark/>
                </w:tcPr>
                <w:p w14:paraId="6A87888F" w14:textId="77777777" w:rsidR="00AF7B9E" w:rsidRPr="00526AD2" w:rsidRDefault="00AF7B9E" w:rsidP="00D33712">
                  <w:pPr>
                    <w:spacing w:line="240" w:lineRule="auto"/>
                    <w:rPr>
                      <w:rFonts w:ascii="MB Corpo S Text Light" w:eastAsia="Times New Roman" w:hAnsi="MB Corpo S Text Light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 xml:space="preserve">Visão geral das vendas </w:t>
                  </w:r>
                </w:p>
              </w:tc>
              <w:tc>
                <w:tcPr>
                  <w:tcW w:w="146" w:type="dxa"/>
                </w:tcPr>
                <w:p w14:paraId="6C8ED600" w14:textId="77777777" w:rsidR="00AF7B9E" w:rsidRPr="00526AD2" w:rsidRDefault="00AF7B9E" w:rsidP="00D33712">
                  <w:pPr>
                    <w:spacing w:line="240" w:lineRule="auto"/>
                    <w:rPr>
                      <w:rFonts w:ascii="MB Corpo S Text Light" w:eastAsia="Times New Roman" w:hAnsi="MB Corpo S Text Light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6" w:type="dxa"/>
                </w:tcPr>
                <w:p w14:paraId="3EB4A819" w14:textId="77777777" w:rsidR="00AF7B9E" w:rsidRPr="00526AD2" w:rsidRDefault="00AF7B9E" w:rsidP="00D33712">
                  <w:pPr>
                    <w:spacing w:line="240" w:lineRule="auto"/>
                    <w:rPr>
                      <w:rFonts w:ascii="MB Corpo S Text Light" w:eastAsia="Times New Roman" w:hAnsi="MB Corpo S Text Light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AF7B9E" w:rsidRPr="00526AD2" w14:paraId="00D4E276" w14:textId="77777777" w:rsidTr="00D33712">
              <w:trPr>
                <w:gridAfter w:val="3"/>
                <w:wAfter w:w="950" w:type="dxa"/>
                <w:trHeight w:val="399"/>
              </w:trPr>
              <w:tc>
                <w:tcPr>
                  <w:tcW w:w="3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D241F4" w14:textId="77777777" w:rsidR="00AF7B9E" w:rsidRPr="00526AD2" w:rsidRDefault="00AF7B9E" w:rsidP="00D33712">
                  <w:pPr>
                    <w:spacing w:line="240" w:lineRule="auto"/>
                    <w:rPr>
                      <w:rFonts w:ascii="MB Corpo S Text Light" w:eastAsia="Times New Roman" w:hAnsi="MB Corpo S Text Light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hideMark/>
                </w:tcPr>
                <w:p w14:paraId="2C3926CD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>2T</w:t>
                  </w:r>
                </w:p>
                <w:p w14:paraId="2792554D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 xml:space="preserve">2024 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3DF21BF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/>
                      <w:sz w:val="20"/>
                    </w:rPr>
                    <w:t>Variação face a 1T de 2024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21E6DC3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>Variação</w:t>
                  </w:r>
                </w:p>
                <w:p w14:paraId="34658F5B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>2T 2023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373974C5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 xml:space="preserve">Acumulado do ano </w:t>
                  </w:r>
                </w:p>
                <w:p w14:paraId="324173D2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>2024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05195B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>Variação</w:t>
                  </w:r>
                </w:p>
                <w:p w14:paraId="22AA7846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>Ano de 2023 até à data</w:t>
                  </w:r>
                </w:p>
              </w:tc>
            </w:tr>
            <w:tr w:rsidR="00AF7B9E" w:rsidRPr="00526AD2" w14:paraId="621F1E19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0071DB" w14:textId="77777777" w:rsidR="00AF7B9E" w:rsidRPr="00526AD2" w:rsidRDefault="00AF7B9E" w:rsidP="00D33712">
                  <w:pPr>
                    <w:spacing w:line="240" w:lineRule="auto"/>
                    <w:rPr>
                      <w:rFonts w:ascii="MB Corpo S Text Light" w:eastAsia="Times New Roman" w:hAnsi="MB Corpo S Text Light" w:cs="Calibri"/>
                      <w:b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 xml:space="preserve">Mercedes-Benz </w:t>
                  </w:r>
                  <w:proofErr w:type="spellStart"/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>Group</w:t>
                  </w:r>
                  <w:proofErr w:type="spellEnd"/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61C9FBF" w14:textId="141C66F6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600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>100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32948C5" w14:textId="4FE1D684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+6%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1D9B21E" w14:textId="1AE8C1B3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-6%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92E8CF" w14:textId="31BEC76F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1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>168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>600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FA4B15" w14:textId="6239EF54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-6%</w:t>
                  </w:r>
                </w:p>
              </w:tc>
            </w:tr>
            <w:tr w:rsidR="00AF7B9E" w:rsidRPr="00526AD2" w14:paraId="54538678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ED28B22" w14:textId="49B8DF1C" w:rsidR="00AF7B9E" w:rsidRPr="00526AD2" w:rsidRDefault="00AF7B9E" w:rsidP="00AF7B9E">
                  <w:pPr>
                    <w:pStyle w:val="ListParagraph"/>
                    <w:numPr>
                      <w:ilvl w:val="0"/>
                      <w:numId w:val="45"/>
                    </w:numPr>
                    <w:spacing w:line="240" w:lineRule="auto"/>
                    <w:ind w:left="354"/>
                    <w:rPr>
                      <w:rFonts w:ascii="MB Corpo S Text Light" w:eastAsia="Times New Roman" w:hAnsi="MB Corpo S Text Light" w:cs="Calibri"/>
                      <w:b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de veículos elétricos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E308053" w14:textId="34BDE3E8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51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>000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B7DC5A" w14:textId="25EF6830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+1%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8D2742" w14:textId="6E5BC093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-23%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7280284" w14:textId="364C735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101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>600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4F55F3E" w14:textId="639F44A0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-16%</w:t>
                  </w:r>
                </w:p>
              </w:tc>
            </w:tr>
            <w:tr w:rsidR="00AF7B9E" w:rsidRPr="00526AD2" w14:paraId="711111CA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5A853C" w14:textId="77777777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>Veículos Ligeiros Mercedes-Benz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B607E4" w14:textId="0297426A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496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700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599F66" w14:textId="6C7CB1EE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+7%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4509A3" w14:textId="50F7AB5B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-4%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48F762E" w14:textId="29477E8E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959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700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B56C85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-6%</w:t>
                  </w:r>
                </w:p>
              </w:tc>
            </w:tr>
            <w:tr w:rsidR="00AF7B9E" w:rsidRPr="00526AD2" w14:paraId="2EA1D724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E46CAB" w14:textId="2F2B19D4" w:rsidR="00AF7B9E" w:rsidRPr="00526AD2" w:rsidRDefault="00AF7B9E" w:rsidP="00AF7B9E">
                  <w:pPr>
                    <w:pStyle w:val="ListParagraph"/>
                    <w:numPr>
                      <w:ilvl w:val="0"/>
                      <w:numId w:val="42"/>
                    </w:numPr>
                    <w:spacing w:line="240" w:lineRule="auto"/>
                    <w:ind w:left="351" w:hanging="351"/>
                    <w:rPr>
                      <w:rFonts w:eastAsia="Times New Roman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de veículos elétricos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29A061" w14:textId="23695CA8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  45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800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BFA9548" w14:textId="06C2F605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-4%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73DE8A9" w14:textId="4875A7E3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-25%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D137ED2" w14:textId="39889E2B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  93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400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FF53FEA" w14:textId="1B07F615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-17%</w:t>
                  </w:r>
                </w:p>
              </w:tc>
            </w:tr>
            <w:tr w:rsidR="00AF7B9E" w:rsidRPr="00526AD2" w14:paraId="1FE889FA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C73F8C" w14:textId="77777777" w:rsidR="00AF7B9E" w:rsidRPr="00526AD2" w:rsidRDefault="00AF7B9E" w:rsidP="00AF7B9E">
                  <w:pPr>
                    <w:pStyle w:val="ListParagraph"/>
                    <w:numPr>
                      <w:ilvl w:val="0"/>
                      <w:numId w:val="42"/>
                    </w:numPr>
                    <w:spacing w:line="240" w:lineRule="auto"/>
                    <w:ind w:left="351" w:hanging="351"/>
                    <w:rPr>
                      <w:rFonts w:eastAsia="Times New Roman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de </w:t>
                  </w:r>
                  <w:proofErr w:type="spellStart"/>
                  <w:r w:rsidRPr="00526AD2">
                    <w:rPr>
                      <w:rFonts w:ascii="MB Corpo S Text Light" w:hAnsi="MB Corpo S Text Light"/>
                      <w:sz w:val="20"/>
                    </w:rPr>
                    <w:t>xEV</w:t>
                  </w:r>
                  <w:proofErr w:type="spellEnd"/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3DD8B91" w14:textId="5503C3A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90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>000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400BE0" w14:textId="0064C95B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+0%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144DD2" w14:textId="64B68388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-6%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6FA22AA" w14:textId="386F1613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180</w:t>
                  </w:r>
                  <w:r w:rsidR="001371B0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510C87E" w14:textId="1B784951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-4%</w:t>
                  </w:r>
                </w:p>
              </w:tc>
            </w:tr>
            <w:tr w:rsidR="00AF7B9E" w:rsidRPr="00526AD2" w14:paraId="3E69F119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020D91" w14:textId="77777777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4CF5408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D7A761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3CDA00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58420D1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EBF02E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</w:p>
              </w:tc>
            </w:tr>
            <w:tr w:rsidR="00AF7B9E" w:rsidRPr="00526AD2" w14:paraId="6701E279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532480" w14:textId="77777777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 xml:space="preserve">Vendas da divisão Mercedes-Benz </w:t>
                  </w:r>
                  <w:proofErr w:type="spellStart"/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>Cars</w:t>
                  </w:r>
                  <w:proofErr w:type="spellEnd"/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 xml:space="preserve"> por segmentos*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DAC02DC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F6B33F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4770E5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0C2E886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05EFC4C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</w:p>
              </w:tc>
            </w:tr>
            <w:tr w:rsidR="00AF7B9E" w:rsidRPr="00526AD2" w14:paraId="7FE6F4FD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5A32B8" w14:textId="358D49A1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>Segmento topo de gama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5892DC" w14:textId="1B58848A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   70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300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206EFD7" w14:textId="771117F4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+6%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2BF6ED" w14:textId="48E0F0F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-17%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4ACCA8D" w14:textId="0132358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136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900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3E33EA4" w14:textId="70A1590D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-22%</w:t>
                  </w:r>
                </w:p>
              </w:tc>
            </w:tr>
            <w:tr w:rsidR="00AF7B9E" w:rsidRPr="00526AD2" w14:paraId="662F9C8C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517ED3" w14:textId="7CC71147" w:rsidR="00AF7B9E" w:rsidRPr="00526AD2" w:rsidRDefault="00A67438" w:rsidP="00D33712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 xml:space="preserve">Segmento </w:t>
                  </w:r>
                  <w:r w:rsidRPr="00A67438">
                    <w:rPr>
                      <w:rFonts w:ascii="MB Corpo S Text Light" w:hAnsi="MB Corpo S Text Light"/>
                      <w:b/>
                      <w:i/>
                      <w:iCs/>
                      <w:sz w:val="20"/>
                    </w:rPr>
                    <w:t>Core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7B5AAB" w14:textId="39BD8669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290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000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E5208D2" w14:textId="65D0E925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+8%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292AB2" w14:textId="78891788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+5%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257B04C" w14:textId="6431A76C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557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700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913584F" w14:textId="78E24380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+6%</w:t>
                  </w:r>
                </w:p>
              </w:tc>
            </w:tr>
            <w:tr w:rsidR="00AF7B9E" w:rsidRPr="00526AD2" w14:paraId="660F8307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959C7F" w14:textId="0793E1DB" w:rsidR="00AF7B9E" w:rsidRPr="00526AD2" w:rsidRDefault="00A67438" w:rsidP="00D33712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MB Corpo S Text Light" w:hAnsi="MB Corpo S Text Light"/>
                      <w:b/>
                      <w:sz w:val="20"/>
                    </w:rPr>
                    <w:t>Segmento</w:t>
                  </w:r>
                  <w:r w:rsidR="00AF7B9E" w:rsidRPr="00526AD2">
                    <w:rPr>
                      <w:rFonts w:ascii="MB Corpo S Text Light" w:hAnsi="MB Corpo S Text Light"/>
                      <w:b/>
                      <w:sz w:val="20"/>
                    </w:rPr>
                    <w:t xml:space="preserve"> de entrada na </w:t>
                  </w:r>
                  <w:r>
                    <w:rPr>
                      <w:rFonts w:ascii="MB Corpo S Text Light" w:hAnsi="MB Corpo S Text Light"/>
                      <w:b/>
                      <w:sz w:val="20"/>
                    </w:rPr>
                    <w:t>m</w:t>
                  </w:r>
                  <w:r w:rsidR="00AF7B9E" w:rsidRPr="00526AD2">
                    <w:rPr>
                      <w:rFonts w:ascii="MB Corpo S Text Light" w:hAnsi="MB Corpo S Text Light"/>
                      <w:b/>
                      <w:sz w:val="20"/>
                    </w:rPr>
                    <w:t>arca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A194B8" w14:textId="6FD91BEC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136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400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2D335DA" w14:textId="1A8D13E0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+6%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BC5D252" w14:textId="3E58BA83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-12%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F2283BB" w14:textId="31BA3D3F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265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100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A248501" w14:textId="1B44886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-16%</w:t>
                  </w:r>
                </w:p>
              </w:tc>
            </w:tr>
            <w:tr w:rsidR="00AF7B9E" w:rsidRPr="00526AD2" w14:paraId="6A3DA337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22938F" w14:textId="77777777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583C3FE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02C89B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4D6BA46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CB4F2B5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4CFFD84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</w:p>
              </w:tc>
            </w:tr>
            <w:tr w:rsidR="00AF7B9E" w:rsidRPr="00526AD2" w14:paraId="085C2A26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AB7555" w14:textId="77777777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 xml:space="preserve">Vendas da divisão Mercedes-Benz </w:t>
                  </w:r>
                  <w:proofErr w:type="spellStart"/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>Cars</w:t>
                  </w:r>
                  <w:proofErr w:type="spellEnd"/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 xml:space="preserve"> por região e mercado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1C11D7D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8951590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68DDEC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41691D0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0E47B54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</w:p>
              </w:tc>
            </w:tr>
            <w:tr w:rsidR="00AF7B9E" w:rsidRPr="00526AD2" w14:paraId="6B91DA19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C9A52E" w14:textId="77777777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>Europa**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D2CA74" w14:textId="4704E676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157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500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DAD7777" w14:textId="31402D4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-2%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2CCFA54" w14:textId="6CF8020A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+0%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CAC4A25" w14:textId="4C2A9324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317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600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8A56148" w14:textId="2F31977C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-1%</w:t>
                  </w:r>
                </w:p>
              </w:tc>
            </w:tr>
            <w:tr w:rsidR="00AF7B9E" w:rsidRPr="00526AD2" w14:paraId="1F00B437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68F435" w14:textId="77777777" w:rsidR="00AF7B9E" w:rsidRPr="00526AD2" w:rsidRDefault="00AF7B9E" w:rsidP="00AF7B9E">
                  <w:pPr>
                    <w:pStyle w:val="ListParagraph"/>
                    <w:numPr>
                      <w:ilvl w:val="0"/>
                      <w:numId w:val="41"/>
                    </w:numPr>
                    <w:spacing w:line="240" w:lineRule="auto"/>
                    <w:ind w:left="351" w:hanging="351"/>
                    <w:rPr>
                      <w:rFonts w:eastAsia="Times New Roman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da Alemanha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6D6A4C" w14:textId="7597CC22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49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300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E93C5AB" w14:textId="0615B96A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-2%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1305B8" w14:textId="01731A4B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-16%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2CF1A18" w14:textId="10E1A410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99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700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E28D1AE" w14:textId="1C8D2F24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-16%</w:t>
                  </w:r>
                </w:p>
              </w:tc>
            </w:tr>
            <w:tr w:rsidR="00AF7B9E" w:rsidRPr="00526AD2" w14:paraId="0E6CC917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0E57B3" w14:textId="77777777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>Ásia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47774C" w14:textId="635BC76B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22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600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EB86F74" w14:textId="0A76C8F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+7%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498B4F8" w14:textId="37C46F03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-6%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163636F" w14:textId="5EF553A9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436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300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CEA9542" w14:textId="6F56294E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-10%</w:t>
                  </w:r>
                </w:p>
              </w:tc>
            </w:tr>
            <w:tr w:rsidR="00AF7B9E" w:rsidRPr="00526AD2" w14:paraId="054C376D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6B2F19" w14:textId="77777777" w:rsidR="00AF7B9E" w:rsidRPr="00526AD2" w:rsidRDefault="00AF7B9E" w:rsidP="00AF7B9E">
                  <w:pPr>
                    <w:pStyle w:val="ListParagraph"/>
                    <w:numPr>
                      <w:ilvl w:val="0"/>
                      <w:numId w:val="41"/>
                    </w:numPr>
                    <w:spacing w:line="240" w:lineRule="auto"/>
                    <w:ind w:left="351" w:hanging="351"/>
                    <w:rPr>
                      <w:rFonts w:eastAsia="Times New Roman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da China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FAD7AD" w14:textId="0098FDD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172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600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23102F4" w14:textId="0A085AB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+2%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4B3544" w14:textId="05E38FAD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-6%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9473764" w14:textId="3CAF91A9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341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500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C24A7F5" w14:textId="577B7C23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-9%</w:t>
                  </w:r>
                </w:p>
              </w:tc>
            </w:tr>
            <w:tr w:rsidR="00AF7B9E" w:rsidRPr="00526AD2" w14:paraId="070BE3AA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F706C5" w14:textId="77777777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>América do Norte***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CB99EB" w14:textId="514FC00C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94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200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DCAADB" w14:textId="7D8CCDAF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+27%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936F45" w14:textId="060B86AA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-5%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620907F" w14:textId="1291239D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168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200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A541739" w14:textId="37562CA6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-3%</w:t>
                  </w:r>
                </w:p>
              </w:tc>
            </w:tr>
            <w:tr w:rsidR="00AF7B9E" w:rsidRPr="00526AD2" w14:paraId="0E9E4CDB" w14:textId="77777777" w:rsidTr="00D33712">
              <w:trPr>
                <w:gridAfter w:val="3"/>
                <w:wAfter w:w="950" w:type="dxa"/>
                <w:trHeight w:val="283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29B145" w14:textId="77777777" w:rsidR="00AF7B9E" w:rsidRPr="00526AD2" w:rsidRDefault="00AF7B9E" w:rsidP="00AF7B9E">
                  <w:pPr>
                    <w:pStyle w:val="ListParagraph"/>
                    <w:numPr>
                      <w:ilvl w:val="0"/>
                      <w:numId w:val="41"/>
                    </w:numPr>
                    <w:spacing w:line="240" w:lineRule="auto"/>
                    <w:ind w:left="351" w:hanging="351"/>
                    <w:rPr>
                      <w:rFonts w:eastAsia="Times New Roman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dos Estados Unidos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828CF7" w14:textId="130E23D3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  84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700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66C4F6" w14:textId="1DBB9D0D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+27%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09ED40D" w14:textId="0339DEAF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-4%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839E9E4" w14:textId="31B0A93E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151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200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0CE8A5A" w14:textId="7FFB9F49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-1%</w:t>
                  </w:r>
                </w:p>
              </w:tc>
            </w:tr>
            <w:tr w:rsidR="00AF7B9E" w:rsidRPr="00526AD2" w14:paraId="1EF03BEE" w14:textId="77777777" w:rsidTr="00D33712">
              <w:trPr>
                <w:gridAfter w:val="3"/>
                <w:wAfter w:w="950" w:type="dxa"/>
                <w:trHeight w:val="212"/>
              </w:trPr>
              <w:tc>
                <w:tcPr>
                  <w:tcW w:w="37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F71CD6" w14:textId="77777777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>Resto do Mundo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1A3AAF" w14:textId="116A871D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19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500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14A342D" w14:textId="4184B38B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+8%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6C06BB5" w14:textId="5E209885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-5%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EF0AB90" w14:textId="42340F40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 37</w:t>
                  </w:r>
                  <w:r w:rsidR="001371B0">
                    <w:rPr>
                      <w:rFonts w:ascii="MB Corpo S Text Light" w:hAnsi="MB Corpo S Text Light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sz w:val="20"/>
                    </w:rPr>
                    <w:t xml:space="preserve">600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1F27E9E" w14:textId="731AC28E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+0%</w:t>
                  </w:r>
                </w:p>
              </w:tc>
            </w:tr>
          </w:tbl>
          <w:p w14:paraId="0137ECB6" w14:textId="325B8894" w:rsidR="00AF7B9E" w:rsidRPr="00526AD2" w:rsidRDefault="00AF7B9E" w:rsidP="00D33712">
            <w:pPr>
              <w:spacing w:line="240" w:lineRule="auto"/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</w:pPr>
            <w:r w:rsidRPr="00526AD2">
              <w:rPr>
                <w:rStyle w:val="normaltextrun"/>
                <w:color w:val="000000"/>
                <w:sz w:val="18"/>
                <w:shd w:val="clear" w:color="auto" w:fill="FFFFFF"/>
              </w:rPr>
              <w:t>*</w:t>
            </w:r>
            <w:r w:rsidR="00A67438">
              <w:rPr>
                <w:rStyle w:val="normaltextrun"/>
                <w:color w:val="000000"/>
                <w:sz w:val="18"/>
                <w:shd w:val="clear" w:color="auto" w:fill="FFFFFF"/>
              </w:rPr>
              <w:t xml:space="preserve">Segmento </w:t>
            </w:r>
            <w:r w:rsidRPr="00526AD2">
              <w:rPr>
                <w:rStyle w:val="normaltextrun"/>
                <w:color w:val="000000"/>
                <w:sz w:val="18"/>
                <w:shd w:val="clear" w:color="auto" w:fill="FFFFFF"/>
              </w:rPr>
              <w:t>topo de gama: Mercedes-AMG, Mercedes-Maybach, Classe G, Classe S, GLS, EQS e EQS SUV</w:t>
            </w:r>
          </w:p>
          <w:p w14:paraId="5980AE06" w14:textId="02A08281" w:rsidR="00AF7B9E" w:rsidRPr="00526AD2" w:rsidRDefault="00AF7B9E" w:rsidP="00D3371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</w:rPr>
            </w:pPr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  <w:shd w:val="clear" w:color="auto" w:fill="FFFFFF"/>
              </w:rPr>
              <w:lastRenderedPageBreak/>
              <w:t>*</w:t>
            </w:r>
            <w:r w:rsidR="00556662">
              <w:rPr>
                <w:rStyle w:val="normaltextrun"/>
                <w:rFonts w:ascii="MB Corpo S Text Office Light" w:hAnsi="MB Corpo S Text Office Light"/>
                <w:color w:val="000000"/>
                <w:sz w:val="18"/>
                <w:shd w:val="clear" w:color="auto" w:fill="FFFFFF"/>
              </w:rPr>
              <w:t xml:space="preserve">Segmento </w:t>
            </w:r>
            <w:r w:rsidR="00556662" w:rsidRPr="00556662">
              <w:rPr>
                <w:rStyle w:val="normaltextrun"/>
                <w:rFonts w:ascii="MB Corpo S Text Office Light" w:hAnsi="MB Corpo S Text Office Light"/>
                <w:i/>
                <w:iCs/>
                <w:color w:val="000000"/>
                <w:sz w:val="18"/>
                <w:shd w:val="clear" w:color="auto" w:fill="FFFFFF"/>
              </w:rPr>
              <w:t>core</w:t>
            </w:r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  <w:shd w:val="clear" w:color="auto" w:fill="FFFFFF"/>
              </w:rPr>
              <w:t xml:space="preserve">: todos os derivados do Classe C e do Classe E, </w:t>
            </w:r>
            <w:proofErr w:type="spellStart"/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  <w:shd w:val="clear" w:color="auto" w:fill="FFFFFF"/>
              </w:rPr>
              <w:t>incl</w:t>
            </w:r>
            <w:proofErr w:type="spellEnd"/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  <w:shd w:val="clear" w:color="auto" w:fill="FFFFFF"/>
              </w:rPr>
              <w:t>. EQC, EQE e EQE SUV</w:t>
            </w:r>
            <w:r w:rsidRPr="00526AD2">
              <w:rPr>
                <w:rStyle w:val="eop"/>
                <w:color w:val="000000"/>
                <w:sz w:val="18"/>
              </w:rPr>
              <w:t> </w:t>
            </w:r>
          </w:p>
          <w:p w14:paraId="38A106F4" w14:textId="79CEA4A1" w:rsidR="00AF7B9E" w:rsidRPr="00526AD2" w:rsidRDefault="00AF7B9E" w:rsidP="00D3371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  <w:shd w:val="clear" w:color="auto" w:fill="FFFFFF"/>
              </w:rPr>
              <w:t>*</w:t>
            </w:r>
            <w:r w:rsidR="00556662">
              <w:rPr>
                <w:rStyle w:val="normaltextrun"/>
                <w:rFonts w:ascii="MB Corpo S Text Office Light" w:hAnsi="MB Corpo S Text Office Light"/>
                <w:color w:val="000000"/>
                <w:sz w:val="18"/>
                <w:shd w:val="clear" w:color="auto" w:fill="FFFFFF"/>
              </w:rPr>
              <w:t>Segmento</w:t>
            </w:r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  <w:shd w:val="clear" w:color="auto" w:fill="FFFFFF"/>
              </w:rPr>
              <w:t xml:space="preserve"> de entrada na marca: todos os derivados do Classe A e Classe B, </w:t>
            </w:r>
            <w:proofErr w:type="spellStart"/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  <w:shd w:val="clear" w:color="auto" w:fill="FFFFFF"/>
              </w:rPr>
              <w:t>incl</w:t>
            </w:r>
            <w:proofErr w:type="spellEnd"/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  <w:shd w:val="clear" w:color="auto" w:fill="FFFFFF"/>
              </w:rPr>
              <w:t xml:space="preserve">. EQA, EQB e </w:t>
            </w:r>
            <w:proofErr w:type="spellStart"/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  <w:shd w:val="clear" w:color="auto" w:fill="FFFFFF"/>
              </w:rPr>
              <w:t>smart</w:t>
            </w:r>
            <w:proofErr w:type="spellEnd"/>
            <w:r w:rsidRPr="00526AD2">
              <w:rPr>
                <w:rStyle w:val="eop"/>
                <w:color w:val="000000"/>
                <w:sz w:val="18"/>
              </w:rPr>
              <w:t> </w:t>
            </w:r>
          </w:p>
          <w:p w14:paraId="14949DBA" w14:textId="77777777" w:rsidR="00AF7B9E" w:rsidRPr="00526AD2" w:rsidRDefault="00AF7B9E" w:rsidP="00D3371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</w:rPr>
              <w:t>** Europa: União Europeia, Reino Unido, Suíça e Noruega</w:t>
            </w:r>
            <w:r w:rsidRPr="00526AD2">
              <w:rPr>
                <w:rStyle w:val="eop"/>
                <w:color w:val="000000"/>
                <w:sz w:val="18"/>
              </w:rPr>
              <w:t> </w:t>
            </w:r>
          </w:p>
          <w:p w14:paraId="2473AF4E" w14:textId="77777777" w:rsidR="00AF7B9E" w:rsidRPr="00526AD2" w:rsidRDefault="00AF7B9E" w:rsidP="00D3371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</w:rPr>
              <w:t>*** América do Norte: EUA, Canadá e México</w:t>
            </w:r>
            <w:r w:rsidRPr="00526AD2">
              <w:rPr>
                <w:rStyle w:val="eop"/>
                <w:color w:val="000000"/>
                <w:sz w:val="18"/>
              </w:rPr>
              <w:t> </w:t>
            </w:r>
          </w:p>
          <w:p w14:paraId="051908CC" w14:textId="77777777" w:rsidR="00AF7B9E" w:rsidRPr="00526AD2" w:rsidRDefault="00AF7B9E" w:rsidP="00D33712">
            <w:pPr>
              <w:pStyle w:val="paragraph"/>
              <w:spacing w:before="0" w:beforeAutospacing="0" w:after="0" w:afterAutospacing="0" w:line="25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</w:rPr>
              <w:t>Todos os valores foram arredondados.</w:t>
            </w:r>
            <w:r w:rsidRPr="00526AD2">
              <w:rPr>
                <w:rStyle w:val="eop"/>
                <w:color w:val="000000"/>
                <w:sz w:val="18"/>
              </w:rPr>
              <w:t> </w:t>
            </w:r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</w:rPr>
              <w:t>Valores provisórios sujeitos a alteração pendente de relatórios finais.</w:t>
            </w:r>
            <w:r w:rsidRPr="00526AD2">
              <w:rPr>
                <w:rStyle w:val="eop"/>
                <w:color w:val="000000"/>
                <w:sz w:val="18"/>
              </w:rPr>
              <w:t> </w:t>
            </w:r>
          </w:p>
          <w:p w14:paraId="2C733C33" w14:textId="77777777" w:rsidR="00AF7B9E" w:rsidRPr="00526AD2" w:rsidRDefault="00AF7B9E" w:rsidP="00D33712">
            <w:pPr>
              <w:spacing w:line="240" w:lineRule="auto"/>
              <w:rPr>
                <w:rStyle w:val="normaltextrun"/>
                <w:rFonts w:cs="Times New Roman"/>
                <w:color w:val="000000"/>
                <w:sz w:val="18"/>
                <w:szCs w:val="18"/>
              </w:rPr>
            </w:pPr>
          </w:p>
          <w:p w14:paraId="5BD92BF2" w14:textId="77777777" w:rsidR="00AF7B9E" w:rsidRPr="00526AD2" w:rsidRDefault="00AF7B9E" w:rsidP="00D33712">
            <w:pPr>
              <w:spacing w:line="240" w:lineRule="auto"/>
              <w:rPr>
                <w:rFonts w:ascii="MB Corpo S Text Light" w:eastAsia="Times New Roman" w:hAnsi="MB Corpo S Text Light" w:cs="Calibri"/>
                <w:color w:val="000000"/>
                <w:sz w:val="20"/>
                <w:szCs w:val="20"/>
              </w:rPr>
            </w:pPr>
          </w:p>
        </w:tc>
      </w:tr>
    </w:tbl>
    <w:p w14:paraId="4DCD6712" w14:textId="77777777" w:rsidR="00AF7B9E" w:rsidRPr="00526AD2" w:rsidRDefault="00AF7B9E" w:rsidP="00AF7B9E">
      <w:pPr>
        <w:pStyle w:val="01Flietext"/>
      </w:pPr>
    </w:p>
    <w:p w14:paraId="5BF7ED1D" w14:textId="77777777" w:rsidR="00AF7B9E" w:rsidRPr="00526AD2" w:rsidRDefault="00AF7B9E" w:rsidP="00AF7B9E">
      <w:pPr>
        <w:pStyle w:val="01Flietext"/>
        <w:rPr>
          <w:rFonts w:ascii="MB Corpo S Text Office" w:hAnsi="MB Corpo S Text Office"/>
        </w:rPr>
      </w:pPr>
    </w:p>
    <w:p w14:paraId="515047A1" w14:textId="77777777" w:rsidR="00AF7B9E" w:rsidRPr="00526AD2" w:rsidRDefault="00AF7B9E" w:rsidP="00AF7B9E">
      <w:pPr>
        <w:pStyle w:val="01Flietext"/>
        <w:rPr>
          <w:rFonts w:ascii="MB Corpo S Text Office" w:hAnsi="MB Corpo S Text Office"/>
        </w:rPr>
      </w:pPr>
      <w:r w:rsidRPr="00526AD2">
        <w:rPr>
          <w:rFonts w:ascii="MB Corpo S Text Office" w:hAnsi="MB Corpo S Text Office"/>
        </w:rPr>
        <w:t>Mercedes-Benz Vans</w:t>
      </w:r>
    </w:p>
    <w:p w14:paraId="0FD8BA04" w14:textId="77777777" w:rsidR="00AF7B9E" w:rsidRPr="00526AD2" w:rsidRDefault="00AF7B9E" w:rsidP="00AF7B9E">
      <w:pPr>
        <w:pStyle w:val="01Flietext"/>
        <w:rPr>
          <w:rFonts w:ascii="MB Corpo S Text Office" w:hAnsi="MB Corpo S Text Office"/>
        </w:rPr>
      </w:pPr>
    </w:p>
    <w:p w14:paraId="0864ECB8" w14:textId="4D382ECD" w:rsidR="00AF7B9E" w:rsidRPr="00526AD2" w:rsidRDefault="00AF7B9E" w:rsidP="00AF7B9E">
      <w:pPr>
        <w:pStyle w:val="01Flietext"/>
      </w:pPr>
      <w:r w:rsidRPr="00526AD2">
        <w:t>As vendas globais da divisão Mercedes-Benz Vans atingiram as 103</w:t>
      </w:r>
      <w:r w:rsidR="00A67438">
        <w:t>.</w:t>
      </w:r>
      <w:r w:rsidRPr="00526AD2">
        <w:t xml:space="preserve">400 unidades no segundo trimestre, mantendo as vendas ao mesmo nível do primeiro trimestre (-2% em comparação com o primeiro trimestre). Assim, a divisão alcançou um forte primeiro semestre em 2024, com o segundo trimestre influenciado por mudanças de modelo tanto no segmento privado como no segmento empresarial de furgões médios e grandes e um aumento gradual do </w:t>
      </w:r>
      <w:proofErr w:type="spellStart"/>
      <w:r w:rsidRPr="00526AD2">
        <w:t>eSprinter</w:t>
      </w:r>
      <w:proofErr w:type="spellEnd"/>
      <w:r w:rsidRPr="00526AD2">
        <w:t xml:space="preserve">. </w:t>
      </w:r>
    </w:p>
    <w:p w14:paraId="22DA0A57" w14:textId="77777777" w:rsidR="00AF7B9E" w:rsidRPr="00526AD2" w:rsidRDefault="00AF7B9E" w:rsidP="00AF7B9E">
      <w:pPr>
        <w:pStyle w:val="01Flietext"/>
      </w:pPr>
    </w:p>
    <w:p w14:paraId="21CB67A0" w14:textId="6C5641C5" w:rsidR="00AF7B9E" w:rsidRPr="00526AD2" w:rsidRDefault="00AF7B9E" w:rsidP="00AF7B9E">
      <w:pPr>
        <w:pStyle w:val="01Flietext"/>
      </w:pPr>
      <w:r w:rsidRPr="00526AD2">
        <w:t xml:space="preserve">A evolução das vendas no mercado fundamental da Alemanha é estável em comparação com o primeiro trimestre, enquanto nos EUA as vendas foram afetadas pela descontinuação planeada do </w:t>
      </w:r>
      <w:proofErr w:type="spellStart"/>
      <w:r w:rsidRPr="00526AD2">
        <w:t>Metris</w:t>
      </w:r>
      <w:proofErr w:type="spellEnd"/>
      <w:r w:rsidRPr="00526AD2">
        <w:t xml:space="preserve"> (Vito). Em comparação com o segundo trimestre do ano anterior, a procura do mercado em algumas indústrias diminuiu e </w:t>
      </w:r>
      <w:r w:rsidR="00A67438" w:rsidRPr="00526AD2">
        <w:t>afetou</w:t>
      </w:r>
      <w:r w:rsidRPr="00526AD2">
        <w:t xml:space="preserve"> os mercados da Alemanha (-19%) e dos EUA (-46%), nomeadamente veículos de recreio (EUA, Alemanha) e serviços e artesanato (Alemanha).   </w:t>
      </w:r>
    </w:p>
    <w:p w14:paraId="13532B90" w14:textId="77777777" w:rsidR="00AF7B9E" w:rsidRPr="00526AD2" w:rsidRDefault="00AF7B9E" w:rsidP="00AF7B9E">
      <w:pPr>
        <w:pStyle w:val="01Flietext"/>
      </w:pPr>
    </w:p>
    <w:p w14:paraId="78BADCE5" w14:textId="609D4E0A" w:rsidR="00AF7B9E" w:rsidRPr="00526AD2" w:rsidRDefault="00AF7B9E" w:rsidP="00AF7B9E">
      <w:pPr>
        <w:pStyle w:val="01Flietext"/>
      </w:pPr>
      <w:r w:rsidRPr="00526AD2">
        <w:t>Com 86 200 unidades vendidas, os veículos comerciais continuam a ser o segmento de clientes mais forte na divisão de furgões. A procura por furgões no segmento privado continua a ser forte e atingiu um total de 17</w:t>
      </w:r>
      <w:r w:rsidR="00A67438">
        <w:t>.</w:t>
      </w:r>
      <w:r w:rsidRPr="00526AD2">
        <w:t xml:space="preserve">200 unidades vendidas. As vendas de </w:t>
      </w:r>
      <w:proofErr w:type="spellStart"/>
      <w:r w:rsidRPr="00526AD2">
        <w:t>eVans</w:t>
      </w:r>
      <w:proofErr w:type="spellEnd"/>
      <w:r w:rsidRPr="00526AD2">
        <w:t xml:space="preserve"> atingiram as 5</w:t>
      </w:r>
      <w:r w:rsidR="00A67438">
        <w:t>.</w:t>
      </w:r>
      <w:r w:rsidRPr="00526AD2">
        <w:t xml:space="preserve">200 unidades, um aumento de 75% em comparação com os primeiros três meses deste ano, impulsionadas principalmente pelo aumento do novo portfólio de furgões elétricos, especialmente o novo </w:t>
      </w:r>
      <w:proofErr w:type="spellStart"/>
      <w:r w:rsidRPr="00526AD2">
        <w:t>eSprinter</w:t>
      </w:r>
      <w:proofErr w:type="spellEnd"/>
      <w:r w:rsidRPr="00526AD2">
        <w:t xml:space="preserve">. Em comparação com o segundo trimestre de 2023, os </w:t>
      </w:r>
      <w:proofErr w:type="spellStart"/>
      <w:r w:rsidRPr="00526AD2">
        <w:t>eVans</w:t>
      </w:r>
      <w:proofErr w:type="spellEnd"/>
      <w:r w:rsidRPr="00526AD2">
        <w:t xml:space="preserve"> aumentaram 3%, apesar do declínio geral na procura de motorização elétrica dos mercados de furgões em todo o mundo e das mudanças de modelo do EQV, </w:t>
      </w:r>
      <w:proofErr w:type="spellStart"/>
      <w:r w:rsidRPr="00526AD2">
        <w:t>eVito</w:t>
      </w:r>
      <w:proofErr w:type="spellEnd"/>
      <w:r w:rsidRPr="00526AD2">
        <w:t xml:space="preserve"> e </w:t>
      </w:r>
      <w:proofErr w:type="spellStart"/>
      <w:r w:rsidRPr="00526AD2">
        <w:t>eSprinter</w:t>
      </w:r>
      <w:proofErr w:type="spellEnd"/>
      <w:r w:rsidRPr="00526AD2">
        <w:t>.</w:t>
      </w:r>
    </w:p>
    <w:p w14:paraId="33B93620" w14:textId="77777777" w:rsidR="00AF7B9E" w:rsidRPr="00526AD2" w:rsidRDefault="00AF7B9E" w:rsidP="00AF7B9E">
      <w:pPr>
        <w:pStyle w:val="01Flietext"/>
        <w:jc w:val="center"/>
        <w:rPr>
          <w:sz w:val="19"/>
          <w:szCs w:val="19"/>
        </w:rPr>
      </w:pPr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</w:tblGrid>
      <w:tr w:rsidR="00AF7B9E" w:rsidRPr="00526AD2" w14:paraId="1ABAB91A" w14:textId="77777777" w:rsidTr="00D33712">
        <w:trPr>
          <w:trHeight w:val="276"/>
        </w:trPr>
        <w:tc>
          <w:tcPr>
            <w:tcW w:w="10065" w:type="dxa"/>
            <w:noWrap/>
            <w:vAlign w:val="bottom"/>
            <w:hideMark/>
          </w:tcPr>
          <w:tbl>
            <w:tblPr>
              <w:tblW w:w="931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86"/>
              <w:gridCol w:w="586"/>
              <w:gridCol w:w="2146"/>
              <w:gridCol w:w="1020"/>
              <w:gridCol w:w="1020"/>
              <w:gridCol w:w="987"/>
              <w:gridCol w:w="1085"/>
              <w:gridCol w:w="987"/>
            </w:tblGrid>
            <w:tr w:rsidR="00AF7B9E" w:rsidRPr="00526AD2" w14:paraId="03A3C6B1" w14:textId="77777777" w:rsidTr="00D33712">
              <w:trPr>
                <w:gridAfter w:val="6"/>
                <w:wAfter w:w="7246" w:type="dxa"/>
                <w:trHeight w:val="296"/>
              </w:trPr>
              <w:tc>
                <w:tcPr>
                  <w:tcW w:w="1485" w:type="dxa"/>
                </w:tcPr>
                <w:p w14:paraId="635E4A0E" w14:textId="1E5FEDBD" w:rsidR="00AF7B9E" w:rsidRPr="00526AD2" w:rsidRDefault="00AF7B9E" w:rsidP="00D33712">
                  <w:pPr>
                    <w:spacing w:line="240" w:lineRule="auto"/>
                    <w:rPr>
                      <w:rFonts w:ascii="MB Corpo S Text Light" w:eastAsia="Times New Roman" w:hAnsi="MB Corpo S Text Light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>Visão geral das</w:t>
                  </w:r>
                  <w:r w:rsidR="008E39DC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 xml:space="preserve"> </w:t>
                  </w: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>vendas</w:t>
                  </w:r>
                </w:p>
              </w:tc>
              <w:tc>
                <w:tcPr>
                  <w:tcW w:w="586" w:type="dxa"/>
                </w:tcPr>
                <w:p w14:paraId="334BF286" w14:textId="77777777" w:rsidR="00AF7B9E" w:rsidRPr="00526AD2" w:rsidRDefault="00AF7B9E" w:rsidP="00D33712">
                  <w:pPr>
                    <w:spacing w:line="240" w:lineRule="auto"/>
                    <w:rPr>
                      <w:rFonts w:ascii="MB Corpo S Text Light" w:eastAsia="Times New Roman" w:hAnsi="MB Corpo S Text Light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AF7B9E" w:rsidRPr="00526AD2" w14:paraId="0D9C5D4C" w14:textId="77777777" w:rsidTr="00D33712">
              <w:trPr>
                <w:trHeight w:val="391"/>
              </w:trPr>
              <w:tc>
                <w:tcPr>
                  <w:tcW w:w="421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D0A16C5" w14:textId="77777777" w:rsidR="00AF7B9E" w:rsidRPr="00526AD2" w:rsidRDefault="00AF7B9E" w:rsidP="00D33712">
                  <w:pPr>
                    <w:spacing w:line="240" w:lineRule="auto"/>
                    <w:rPr>
                      <w:rFonts w:ascii="MB Corpo S Text Light" w:eastAsia="Times New Roman" w:hAnsi="MB Corpo S Text Light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hideMark/>
                </w:tcPr>
                <w:p w14:paraId="47184C52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>2T</w:t>
                  </w:r>
                </w:p>
                <w:p w14:paraId="0A34CDF1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 xml:space="preserve">2024 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14:paraId="26CD5C76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>Variação</w:t>
                  </w:r>
                </w:p>
                <w:p w14:paraId="2F60E067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>1T 2024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328D9879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/>
                      <w:sz w:val="20"/>
                    </w:rPr>
                    <w:t>Variação</w:t>
                  </w:r>
                </w:p>
                <w:p w14:paraId="7D1F379D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/>
                      <w:sz w:val="20"/>
                    </w:rPr>
                    <w:t xml:space="preserve">2T 2023 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31A58430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 xml:space="preserve">Acumulado do ano </w:t>
                  </w:r>
                </w:p>
                <w:p w14:paraId="35CCEC8C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>2024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119B78CD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/>
                      <w:sz w:val="20"/>
                    </w:rPr>
                    <w:t>Variação</w:t>
                  </w:r>
                </w:p>
                <w:p w14:paraId="1475FDF5" w14:textId="77777777" w:rsidR="00AF7B9E" w:rsidRPr="00526AD2" w:rsidRDefault="00AF7B9E" w:rsidP="00D33712">
                  <w:pPr>
                    <w:spacing w:line="240" w:lineRule="auto"/>
                    <w:jc w:val="center"/>
                    <w:rPr>
                      <w:rFonts w:ascii="MB Corpo S Text Light" w:eastAsia="Times New Roman" w:hAnsi="MB Corpo S Text Light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/>
                      <w:sz w:val="20"/>
                    </w:rPr>
                    <w:t>Ano de 2023 até à data</w:t>
                  </w:r>
                </w:p>
              </w:tc>
            </w:tr>
            <w:tr w:rsidR="00AF7B9E" w:rsidRPr="00526AD2" w14:paraId="6B984C34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B3F66A" w14:textId="77777777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>Mercedes-Benz Vans*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011721" w14:textId="43DC8183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103</w:t>
                  </w:r>
                  <w:r w:rsidR="00A67438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400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E0FF90" w14:textId="2AF38C81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-2%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BB92874" w14:textId="603C7BA6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-13%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951CEC5" w14:textId="0C8923CC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208</w:t>
                  </w:r>
                  <w:r w:rsidR="008E39DC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900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276333B" w14:textId="5EC6B84F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-4%</w:t>
                  </w:r>
                </w:p>
              </w:tc>
            </w:tr>
            <w:tr w:rsidR="00AF7B9E" w:rsidRPr="00526AD2" w14:paraId="6C5A7C96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B044B3" w14:textId="77777777" w:rsidR="00AF7B9E" w:rsidRPr="00526AD2" w:rsidRDefault="00AF7B9E" w:rsidP="00AF7B9E">
                  <w:pPr>
                    <w:pStyle w:val="ListParagraph"/>
                    <w:numPr>
                      <w:ilvl w:val="0"/>
                      <w:numId w:val="42"/>
                    </w:numPr>
                    <w:spacing w:line="240" w:lineRule="auto"/>
                    <w:ind w:left="351" w:hanging="351"/>
                    <w:rPr>
                      <w:rFonts w:ascii="MB Corpo S Text Light" w:eastAsia="Times New Roman" w:hAnsi="MB Corpo S Text Light" w:cs="Calibri"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de veículos comerciais ligeiros elétricos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14870C1" w14:textId="7D615E7F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5</w:t>
                  </w:r>
                  <w:r w:rsidR="00A67438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200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31A5AE7" w14:textId="5C620A54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+75%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51E3200" w14:textId="58EEE7B9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+3%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70FB00" w14:textId="042F0B5A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8</w:t>
                  </w:r>
                  <w:r w:rsidR="008E39DC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200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359F00A" w14:textId="089993B5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-5%</w:t>
                  </w:r>
                </w:p>
              </w:tc>
            </w:tr>
            <w:tr w:rsidR="00AF7B9E" w:rsidRPr="00526AD2" w14:paraId="3F0A4EE2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6A65E0" w14:textId="77777777" w:rsidR="00AF7B9E" w:rsidRPr="00526AD2" w:rsidRDefault="00AF7B9E" w:rsidP="00D33712">
                  <w:pPr>
                    <w:pStyle w:val="ListParagraph"/>
                    <w:spacing w:line="240" w:lineRule="auto"/>
                    <w:ind w:left="351"/>
                    <w:rPr>
                      <w:rFonts w:ascii="MB Corpo S Text Light" w:eastAsia="Times New Roman" w:hAnsi="MB Corpo S Text Light" w:cs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D3250F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1416C65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5E81E28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4D9B89A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F8BBE24" w14:textId="77777777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AF7B9E" w:rsidRPr="00526AD2" w14:paraId="48B13075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810BD9" w14:textId="77777777" w:rsidR="00AF7B9E" w:rsidRPr="00526AD2" w:rsidRDefault="00AF7B9E" w:rsidP="00D33712">
                  <w:pPr>
                    <w:spacing w:line="240" w:lineRule="auto"/>
                    <w:rPr>
                      <w:rFonts w:ascii="MB Corpo S Text Light" w:eastAsia="Times New Roman" w:hAnsi="MB Corpo S Text Light" w:cs="Calibri"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>Vendas da divisão Mercedes-Benz Vans por segmentos*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6B02BD8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F8ED729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5E103A1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455191E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FB187BD" w14:textId="77777777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AF7B9E" w:rsidRPr="00526AD2" w14:paraId="30D8BC36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09CC754" w14:textId="77777777" w:rsidR="00AF7B9E" w:rsidRPr="00526AD2" w:rsidRDefault="00AF7B9E" w:rsidP="00D33712">
                  <w:pPr>
                    <w:spacing w:line="240" w:lineRule="auto"/>
                    <w:rPr>
                      <w:rFonts w:ascii="MB Corpo S Text Light" w:eastAsia="Times New Roman" w:hAnsi="MB Corpo S Text Light" w:cs="Calibri"/>
                      <w:b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>Veículos comerciais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997BEA7" w14:textId="1B731B29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86</w:t>
                  </w:r>
                  <w:r w:rsidR="00A67438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200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D79DE0A" w14:textId="5FE2A1EB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-7%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7480984" w14:textId="6C92DB2B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-15%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1A1C54C" w14:textId="0D4D191C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179</w:t>
                  </w:r>
                  <w:r w:rsidR="008E39DC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000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61AE539" w14:textId="06C4348A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-4%</w:t>
                  </w:r>
                </w:p>
              </w:tc>
            </w:tr>
            <w:tr w:rsidR="00AF7B9E" w:rsidRPr="00526AD2" w14:paraId="1DB99C1B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B92ACE" w14:textId="77777777" w:rsidR="00AF7B9E" w:rsidRPr="00526AD2" w:rsidRDefault="00AF7B9E" w:rsidP="00AF7B9E">
                  <w:pPr>
                    <w:pStyle w:val="ListParagraph"/>
                    <w:numPr>
                      <w:ilvl w:val="0"/>
                      <w:numId w:val="42"/>
                    </w:numPr>
                    <w:spacing w:line="240" w:lineRule="auto"/>
                    <w:ind w:left="351" w:hanging="351"/>
                    <w:rPr>
                      <w:rFonts w:ascii="MB Corpo S Text Light" w:eastAsia="Times New Roman" w:hAnsi="MB Corpo S Text Light" w:cs="Calibri"/>
                      <w:b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de veículos comerciais ligeiros de mercadorias de tamanho grande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ABC361" w14:textId="29E5B276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52400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732FF5" w14:textId="146A9435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-7%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903D466" w14:textId="6413F45F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-20%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2F8136A" w14:textId="79D69AD9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109</w:t>
                  </w:r>
                  <w:r w:rsidR="008E39DC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20D927D" w14:textId="302044EF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-7%</w:t>
                  </w:r>
                </w:p>
              </w:tc>
            </w:tr>
            <w:tr w:rsidR="00AF7B9E" w:rsidRPr="00526AD2" w14:paraId="285D7642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4A6715A" w14:textId="77777777" w:rsidR="00AF7B9E" w:rsidRPr="00526AD2" w:rsidRDefault="00AF7B9E" w:rsidP="00AF7B9E">
                  <w:pPr>
                    <w:pStyle w:val="ListParagraph"/>
                    <w:numPr>
                      <w:ilvl w:val="0"/>
                      <w:numId w:val="42"/>
                    </w:numPr>
                    <w:spacing w:line="240" w:lineRule="auto"/>
                    <w:ind w:left="351" w:hanging="351"/>
                    <w:rPr>
                      <w:rFonts w:ascii="MB Corpo S Text Light" w:eastAsia="Times New Roman" w:hAnsi="MB Corpo S Text Light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de veículos comerciais ligeiros de mercadorias de tamanho médio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05776B8" w14:textId="434C5148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26</w:t>
                  </w:r>
                  <w:r w:rsidR="00A67438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800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722F69" w14:textId="57C474F1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-14%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5919C53" w14:textId="11D99ACA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-13%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E26D313" w14:textId="3A897166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57</w:t>
                  </w:r>
                  <w:r w:rsidR="008E39DC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800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27C5F35" w14:textId="61016482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+2%</w:t>
                  </w:r>
                </w:p>
              </w:tc>
            </w:tr>
            <w:tr w:rsidR="00AF7B9E" w:rsidRPr="00526AD2" w14:paraId="7C97CC4F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48E7B26" w14:textId="77777777" w:rsidR="00AF7B9E" w:rsidRPr="00526AD2" w:rsidRDefault="00AF7B9E" w:rsidP="00AF7B9E">
                  <w:pPr>
                    <w:pStyle w:val="ListParagraph"/>
                    <w:numPr>
                      <w:ilvl w:val="0"/>
                      <w:numId w:val="42"/>
                    </w:numPr>
                    <w:spacing w:line="240" w:lineRule="auto"/>
                    <w:ind w:left="351" w:hanging="351"/>
                    <w:rPr>
                      <w:rFonts w:ascii="MB Corpo S Text Light" w:eastAsia="Times New Roman" w:hAnsi="MB Corpo S Text Light" w:cs="Calibri"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de veículos comerciais ligeiros de mercadorias de tamanho pequeno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172AFD" w14:textId="61D7168A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7</w:t>
                  </w:r>
                  <w:r w:rsidR="00A67438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000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D8D8A4" w14:textId="26C72A8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+39%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1FBF647" w14:textId="69E1ADE8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+27%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A23CE73" w14:textId="5C9F6ED2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12</w:t>
                  </w:r>
                  <w:r w:rsidR="008E39DC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AB3BE4A" w14:textId="0D79A758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+3%</w:t>
                  </w:r>
                </w:p>
              </w:tc>
            </w:tr>
            <w:tr w:rsidR="00AF7B9E" w:rsidRPr="00526AD2" w14:paraId="00622F1C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85F213" w14:textId="77777777" w:rsidR="00AF7B9E" w:rsidRPr="00526AD2" w:rsidRDefault="00AF7B9E" w:rsidP="00D33712">
                  <w:pPr>
                    <w:spacing w:line="240" w:lineRule="auto"/>
                    <w:rPr>
                      <w:rFonts w:ascii="MB Corpo S Text Light" w:eastAsia="Times New Roman" w:hAnsi="MB Corpo S Text Light" w:cs="Calibri"/>
                      <w:b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sz w:val="20"/>
                    </w:rPr>
                    <w:t xml:space="preserve">Comerciais ligeiros de passageiros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A4BB03" w14:textId="78D8C3FF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17</w:t>
                  </w:r>
                  <w:r w:rsidR="00A67438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200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9A74273" w14:textId="41B742E0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+36%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0ACFFE1" w14:textId="6D8A335F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-4%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7E14D3A" w14:textId="11DF9BF1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29</w:t>
                  </w:r>
                  <w:r w:rsidR="008E39DC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900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95C98E4" w14:textId="0F15A5D3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-9%</w:t>
                  </w:r>
                </w:p>
              </w:tc>
            </w:tr>
            <w:tr w:rsidR="00AF7B9E" w:rsidRPr="00526AD2" w14:paraId="51C43033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1B5F533" w14:textId="77777777" w:rsidR="00AF7B9E" w:rsidRPr="00526AD2" w:rsidRDefault="00AF7B9E" w:rsidP="00AF7B9E">
                  <w:pPr>
                    <w:pStyle w:val="ListParagraph"/>
                    <w:numPr>
                      <w:ilvl w:val="0"/>
                      <w:numId w:val="42"/>
                    </w:numPr>
                    <w:spacing w:line="240" w:lineRule="auto"/>
                    <w:ind w:left="351" w:hanging="351"/>
                    <w:rPr>
                      <w:rFonts w:eastAsia="Times New Roman" w:cs="Calibri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de veículos comerciais ligeiros de passageiros de tamanho médio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8C8FED" w14:textId="70AA4082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15</w:t>
                  </w:r>
                  <w:r w:rsidR="00A67438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600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7A5CA0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+37%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C4044AF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-3%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897D042" w14:textId="7FD4E6EF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27</w:t>
                  </w:r>
                  <w:r w:rsidR="008E39DC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000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31D2FEB" w14:textId="4C8754BC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-8%</w:t>
                  </w:r>
                </w:p>
              </w:tc>
            </w:tr>
            <w:tr w:rsidR="00AF7B9E" w:rsidRPr="00526AD2" w14:paraId="47A0BAE7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E79E898" w14:textId="77777777" w:rsidR="00AF7B9E" w:rsidRPr="00526AD2" w:rsidRDefault="00AF7B9E" w:rsidP="00AF7B9E">
                  <w:pPr>
                    <w:pStyle w:val="ListParagraph"/>
                    <w:numPr>
                      <w:ilvl w:val="0"/>
                      <w:numId w:val="42"/>
                    </w:numPr>
                    <w:spacing w:line="240" w:lineRule="auto"/>
                    <w:ind w:left="351" w:hanging="351"/>
                    <w:rPr>
                      <w:rFonts w:ascii="MB Corpo S Text Light" w:eastAsia="Times New Roman" w:hAnsi="MB Corpo S Text Light" w:cs="Calibri"/>
                      <w:bCs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sz w:val="20"/>
                    </w:rPr>
                    <w:t>de veículos comerciais ligeiros de passageiros de tamanho pequeno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5DD07C7" w14:textId="4E799FC8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</w:t>
                  </w:r>
                  <w:r w:rsidR="00A67438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600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B80412D" w14:textId="1E768BB0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+31%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25113B2" w14:textId="44D9AB3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-8%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B6D5DEC" w14:textId="25AC51B1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2</w:t>
                  </w:r>
                  <w:r w:rsidR="008E39DC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.</w:t>
                  </w: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800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DB8DA6F" w14:textId="7ECA9C44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-23%</w:t>
                  </w:r>
                </w:p>
              </w:tc>
            </w:tr>
            <w:tr w:rsidR="00AF7B9E" w:rsidRPr="00526AD2" w14:paraId="5A76CCCC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2EFCF1" w14:textId="77777777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1AA9F44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9ACB4F6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1A74996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9BEE206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AF1D49F" w14:textId="77777777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AF7B9E" w:rsidRPr="00526AD2" w14:paraId="42DEF86F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9BA3D3" w14:textId="77777777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 w:themeColor="text1"/>
                      <w:sz w:val="20"/>
                    </w:rPr>
                    <w:t>Vendas da divisão Mercedes-Vans por região e mercado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FE896D7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EF90FE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99A46C7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E9A065A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5F27E2B" w14:textId="77777777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AF7B9E" w:rsidRPr="00526AD2" w14:paraId="69199157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ED98BB" w14:textId="77777777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/>
                      <w:sz w:val="20"/>
                    </w:rPr>
                    <w:t>Europa**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09390A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70 400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8DE1F42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+5 %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C61ECBC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-5 %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3C3C641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137 300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99A346" w14:textId="77777777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-2 %</w:t>
                  </w:r>
                </w:p>
              </w:tc>
            </w:tr>
            <w:tr w:rsidR="00AF7B9E" w:rsidRPr="00526AD2" w14:paraId="10F2D5EB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E99970" w14:textId="77777777" w:rsidR="00AF7B9E" w:rsidRPr="00526AD2" w:rsidRDefault="00AF7B9E" w:rsidP="00AF7B9E">
                  <w:pPr>
                    <w:pStyle w:val="ListParagraph"/>
                    <w:numPr>
                      <w:ilvl w:val="0"/>
                      <w:numId w:val="41"/>
                    </w:numPr>
                    <w:spacing w:line="240" w:lineRule="auto"/>
                    <w:ind w:left="351" w:hanging="351"/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/>
                      <w:sz w:val="20"/>
                    </w:rPr>
                    <w:t>da Alemanha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B02791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24 700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EAC342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+3 %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951B629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-19 %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EC60E0C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48 600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F15C351" w14:textId="77777777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-11 %</w:t>
                  </w:r>
                </w:p>
              </w:tc>
            </w:tr>
            <w:tr w:rsidR="00AF7B9E" w:rsidRPr="00526AD2" w14:paraId="26B56F4B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054387" w14:textId="77777777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/>
                      <w:sz w:val="20"/>
                    </w:rPr>
                    <w:t>Ásia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7FC83DD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10 400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D5B6563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+6 %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64D7855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-15 %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50E27E7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20 200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B1D8649" w14:textId="77777777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+1 %</w:t>
                  </w:r>
                </w:p>
              </w:tc>
            </w:tr>
            <w:tr w:rsidR="00AF7B9E" w:rsidRPr="00526AD2" w14:paraId="76919520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7B62BF" w14:textId="77777777" w:rsidR="00AF7B9E" w:rsidRPr="00526AD2" w:rsidRDefault="00AF7B9E" w:rsidP="00AF7B9E">
                  <w:pPr>
                    <w:pStyle w:val="ListParagraph"/>
                    <w:numPr>
                      <w:ilvl w:val="0"/>
                      <w:numId w:val="41"/>
                    </w:numPr>
                    <w:spacing w:line="240" w:lineRule="auto"/>
                    <w:ind w:left="351" w:hanging="351"/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/>
                      <w:sz w:val="20"/>
                    </w:rPr>
                    <w:t>da China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87EC57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9100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828CDD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+19 %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562CA28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-6 %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9F2527F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16 800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053B69E" w14:textId="77777777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+7 %</w:t>
                  </w:r>
                </w:p>
              </w:tc>
            </w:tr>
            <w:tr w:rsidR="00AF7B9E" w:rsidRPr="00526AD2" w14:paraId="279C96DA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12E2A3" w14:textId="77777777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/>
                      <w:sz w:val="20"/>
                    </w:rPr>
                    <w:t>América do Norte***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18D645A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13 200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84FA211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-32 %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2094A0E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-42 %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96AD9CC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32 600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332315D" w14:textId="77777777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-16 %</w:t>
                  </w:r>
                </w:p>
              </w:tc>
            </w:tr>
            <w:tr w:rsidR="00AF7B9E" w:rsidRPr="00526AD2" w14:paraId="3D72EF4D" w14:textId="77777777" w:rsidTr="00D33712">
              <w:trPr>
                <w:trHeight w:val="278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53E969" w14:textId="77777777" w:rsidR="00AF7B9E" w:rsidRPr="00526AD2" w:rsidRDefault="00AF7B9E" w:rsidP="00AF7B9E">
                  <w:pPr>
                    <w:pStyle w:val="ListParagraph"/>
                    <w:numPr>
                      <w:ilvl w:val="0"/>
                      <w:numId w:val="41"/>
                    </w:numPr>
                    <w:spacing w:line="240" w:lineRule="auto"/>
                    <w:ind w:left="351" w:hanging="351"/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/>
                      <w:sz w:val="20"/>
                    </w:rPr>
                    <w:t>dos Estados Unidos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72E2E2B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10 900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1AE1D56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-32 %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FA82D6E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-46 %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1E3AFD9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27 000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6DDFE55" w14:textId="77777777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-21 %</w:t>
                  </w:r>
                </w:p>
              </w:tc>
            </w:tr>
            <w:tr w:rsidR="00AF7B9E" w:rsidRPr="00526AD2" w14:paraId="5B91BE6A" w14:textId="77777777" w:rsidTr="00D33712">
              <w:trPr>
                <w:trHeight w:val="209"/>
              </w:trPr>
              <w:tc>
                <w:tcPr>
                  <w:tcW w:w="421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533084" w14:textId="77777777" w:rsidR="00AF7B9E" w:rsidRPr="00526AD2" w:rsidRDefault="00AF7B9E" w:rsidP="00D33712">
                  <w:pPr>
                    <w:spacing w:line="240" w:lineRule="auto"/>
                    <w:rPr>
                      <w:rFonts w:eastAsia="Times New Roman" w:cs="Calibri"/>
                      <w:color w:val="000000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b/>
                      <w:color w:val="000000"/>
                      <w:sz w:val="20"/>
                    </w:rPr>
                    <w:t>Resto do Mundo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B792618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9500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1B76785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+3 %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40B3C73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-9 %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1AC73D" w14:textId="77777777" w:rsidR="00AF7B9E" w:rsidRPr="00526AD2" w:rsidRDefault="00AF7B9E" w:rsidP="00D33712">
                  <w:pPr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18 700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45A6998" w14:textId="77777777" w:rsidR="00AF7B9E" w:rsidRPr="00526AD2" w:rsidRDefault="00AF7B9E" w:rsidP="00D33712">
                  <w:pPr>
                    <w:spacing w:line="240" w:lineRule="auto"/>
                    <w:jc w:val="right"/>
                    <w:rPr>
                      <w:rFonts w:ascii="MB Corpo S Text Light" w:eastAsia="Times New Roman" w:hAnsi="MB Corpo S Text Light" w:cs="Calibri"/>
                      <w:color w:val="000000" w:themeColor="text1"/>
                      <w:sz w:val="20"/>
                      <w:szCs w:val="20"/>
                    </w:rPr>
                  </w:pPr>
                  <w:r w:rsidRPr="00526AD2">
                    <w:rPr>
                      <w:rFonts w:ascii="MB Corpo S Text Light" w:hAnsi="MB Corpo S Text Light"/>
                      <w:color w:val="000000" w:themeColor="text1"/>
                      <w:sz w:val="20"/>
                    </w:rPr>
                    <w:t>-5 %</w:t>
                  </w:r>
                </w:p>
              </w:tc>
            </w:tr>
          </w:tbl>
          <w:p w14:paraId="0142CC51" w14:textId="77777777" w:rsidR="00AF7B9E" w:rsidRPr="00526AD2" w:rsidRDefault="00AF7B9E" w:rsidP="00D337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MB Corpo S Text Office Light" w:hAnsi="MB Corpo S Text Office Light"/>
                <w:color w:val="000000"/>
                <w:sz w:val="18"/>
                <w:szCs w:val="18"/>
              </w:rPr>
            </w:pPr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</w:rPr>
              <w:t>*Veículos comerciais ligeiros de passageiros: os veículos comerciais de tamanho médio incluem o Classe V e o EQV, os veículos comerciais de tamanho pequeno incluem o Classe T e o EQT (consumo de energia elétrica em ciclo combinado (WLTP): 20.7 – 19.3 kWh/100 km; emissões de CO₂ em ciclo combinado (WLTP): 0 g/km. O consumo de energia elétrica foi determinado com base no Regulamento 2017/1151/UE.)</w:t>
            </w:r>
          </w:p>
          <w:p w14:paraId="7AA4F0CD" w14:textId="77777777" w:rsidR="00AF7B9E" w:rsidRPr="00A67438" w:rsidRDefault="00AF7B9E" w:rsidP="00D337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MB Corpo S Text Office Light" w:hAnsi="MB Corpo S Text Office Light"/>
                <w:sz w:val="18"/>
                <w:szCs w:val="18"/>
              </w:rPr>
            </w:pPr>
            <w:r w:rsidRPr="00A67438">
              <w:rPr>
                <w:rStyle w:val="normaltextrun"/>
                <w:rFonts w:ascii="MB Corpo S Text Office Light" w:hAnsi="MB Corpo S Text Office Light"/>
                <w:sz w:val="18"/>
                <w:szCs w:val="18"/>
              </w:rPr>
              <w:t>*Veículos comerciais ligeiros de mercadorias: os veículos comerciais de tamanho grande incluem o (e)Sprinter, os veículos comerciais de tamanho médio incluem o (e)Vito, os veículos comerciais de tamanho pequeno incluem o (e)</w:t>
            </w:r>
            <w:proofErr w:type="spellStart"/>
            <w:r w:rsidRPr="00A67438">
              <w:rPr>
                <w:rStyle w:val="normaltextrun"/>
                <w:rFonts w:ascii="MB Corpo S Text Office Light" w:hAnsi="MB Corpo S Text Office Light"/>
                <w:sz w:val="18"/>
                <w:szCs w:val="18"/>
              </w:rPr>
              <w:t>Citan</w:t>
            </w:r>
            <w:proofErr w:type="spellEnd"/>
          </w:p>
          <w:p w14:paraId="24B6DD37" w14:textId="77777777" w:rsidR="00AF7B9E" w:rsidRPr="00526AD2" w:rsidRDefault="00AF7B9E" w:rsidP="00D3371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</w:rPr>
              <w:t>** Europa: União Europeia, Reino Unido, Suíça e Noruega</w:t>
            </w:r>
            <w:r w:rsidRPr="00526AD2">
              <w:rPr>
                <w:rStyle w:val="eop"/>
                <w:color w:val="000000"/>
                <w:sz w:val="18"/>
              </w:rPr>
              <w:t> </w:t>
            </w:r>
          </w:p>
          <w:p w14:paraId="165145D9" w14:textId="77777777" w:rsidR="00AF7B9E" w:rsidRPr="00526AD2" w:rsidRDefault="00AF7B9E" w:rsidP="00D3371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  <w:sz w:val="18"/>
                <w:szCs w:val="18"/>
              </w:rPr>
            </w:pPr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</w:rPr>
              <w:t>*** América do Norte: EUA, Canadá e México</w:t>
            </w:r>
            <w:r w:rsidRPr="00526AD2">
              <w:rPr>
                <w:rStyle w:val="eop"/>
                <w:color w:val="000000"/>
                <w:sz w:val="18"/>
              </w:rPr>
              <w:t> </w:t>
            </w:r>
          </w:p>
          <w:p w14:paraId="46F15885" w14:textId="77777777" w:rsidR="00AF7B9E" w:rsidRPr="00526AD2" w:rsidRDefault="00AF7B9E" w:rsidP="00D33712">
            <w:pPr>
              <w:pStyle w:val="paragraph"/>
              <w:spacing w:before="0" w:beforeAutospacing="0" w:after="0" w:afterAutospacing="0"/>
              <w:textAlignment w:val="baseline"/>
              <w:rPr>
                <w:rFonts w:ascii="MB Corpo S Text Office Light" w:hAnsi="MB Corpo S Text Office Light"/>
                <w:color w:val="000000"/>
                <w:sz w:val="18"/>
                <w:szCs w:val="18"/>
              </w:rPr>
            </w:pPr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</w:rPr>
              <w:t>Todos os valores foram arredondados.</w:t>
            </w:r>
            <w:r w:rsidRPr="00526AD2">
              <w:rPr>
                <w:rStyle w:val="eop"/>
                <w:color w:val="000000"/>
                <w:sz w:val="18"/>
              </w:rPr>
              <w:t xml:space="preserve"> </w:t>
            </w:r>
            <w:r w:rsidRPr="00526AD2">
              <w:rPr>
                <w:rStyle w:val="normaltextrun"/>
                <w:rFonts w:ascii="MB Corpo S Text Office Light" w:hAnsi="MB Corpo S Text Office Light"/>
                <w:color w:val="000000"/>
                <w:sz w:val="18"/>
              </w:rPr>
              <w:t>Valores provisórios sujeitos a alteração pendente de relatórios finais.</w:t>
            </w:r>
            <w:r w:rsidRPr="00526AD2">
              <w:rPr>
                <w:rStyle w:val="eop"/>
                <w:color w:val="000000"/>
                <w:sz w:val="18"/>
              </w:rPr>
              <w:t> </w:t>
            </w:r>
          </w:p>
          <w:p w14:paraId="33DDB31E" w14:textId="77777777" w:rsidR="00AF7B9E" w:rsidRPr="00526AD2" w:rsidRDefault="00AF7B9E" w:rsidP="00D33712">
            <w:pPr>
              <w:spacing w:line="240" w:lineRule="auto"/>
              <w:rPr>
                <w:rStyle w:val="normaltextrun"/>
                <w:rFonts w:cs="Times New Roman"/>
                <w:color w:val="000000"/>
                <w:sz w:val="18"/>
                <w:szCs w:val="18"/>
              </w:rPr>
            </w:pPr>
          </w:p>
          <w:p w14:paraId="5B2D66B4" w14:textId="77777777" w:rsidR="00AF7B9E" w:rsidRPr="00526AD2" w:rsidRDefault="00AF7B9E" w:rsidP="00D33712">
            <w:pPr>
              <w:spacing w:line="240" w:lineRule="auto"/>
              <w:rPr>
                <w:rStyle w:val="normaltextrun"/>
                <w:rFonts w:cs="Times New Roman"/>
                <w:color w:val="000000"/>
                <w:sz w:val="18"/>
                <w:szCs w:val="18"/>
              </w:rPr>
            </w:pPr>
          </w:p>
          <w:p w14:paraId="77C9FB4D" w14:textId="77777777" w:rsidR="00AF7B9E" w:rsidRPr="00526AD2" w:rsidRDefault="00AF7B9E" w:rsidP="00D33712">
            <w:pPr>
              <w:spacing w:line="240" w:lineRule="auto"/>
              <w:rPr>
                <w:rFonts w:ascii="MB Corpo S Text Light" w:eastAsia="Times New Roman" w:hAnsi="MB Corpo S Text Light" w:cs="Calibri"/>
                <w:color w:val="000000"/>
                <w:sz w:val="20"/>
                <w:szCs w:val="20"/>
              </w:rPr>
            </w:pPr>
          </w:p>
        </w:tc>
      </w:tr>
    </w:tbl>
    <w:p w14:paraId="085BE54D" w14:textId="77777777" w:rsidR="00AF7B9E" w:rsidRPr="00526AD2" w:rsidRDefault="00AF7B9E" w:rsidP="00AF7B9E">
      <w:pPr>
        <w:pStyle w:val="02Copytextbold"/>
      </w:pPr>
    </w:p>
    <w:p w14:paraId="4878800E" w14:textId="77777777" w:rsidR="00AF7B9E" w:rsidRPr="00526AD2" w:rsidRDefault="00AF7B9E" w:rsidP="00AF7B9E">
      <w:pPr>
        <w:pStyle w:val="02Copytextbold"/>
      </w:pPr>
    </w:p>
    <w:p w14:paraId="51D5850F" w14:textId="77777777" w:rsidR="00AF7B9E" w:rsidRPr="00526AD2" w:rsidRDefault="00AF7B9E" w:rsidP="00AF7B9E">
      <w:pPr>
        <w:spacing w:line="240" w:lineRule="auto"/>
      </w:pPr>
    </w:p>
    <w:p w14:paraId="74E5CB6F" w14:textId="77777777" w:rsidR="00414CAD" w:rsidRDefault="00414CAD" w:rsidP="00AF7B9E">
      <w:pPr>
        <w:pStyle w:val="01Flietext"/>
      </w:pPr>
    </w:p>
    <w:sectPr w:rsidR="00414CAD" w:rsidSect="00D06ACA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EAE87" w14:textId="77777777" w:rsidR="00FA7830" w:rsidRPr="00E675DA" w:rsidRDefault="00FA7830" w:rsidP="00764B8C">
      <w:pPr>
        <w:spacing w:line="240" w:lineRule="auto"/>
      </w:pPr>
      <w:r w:rsidRPr="00E675DA">
        <w:separator/>
      </w:r>
    </w:p>
  </w:endnote>
  <w:endnote w:type="continuationSeparator" w:id="0">
    <w:p w14:paraId="4478A57D" w14:textId="77777777" w:rsidR="00FA7830" w:rsidRPr="00E675DA" w:rsidRDefault="00FA7830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B Corpo A Title Cond Office">
    <w:altName w:val="Cambria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3555" w14:textId="77777777" w:rsidR="009C681E" w:rsidRDefault="009C6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467F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58066E3F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2DA8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670D360F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2E533F5" wp14:editId="4E07099B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863B5" wp14:editId="7FE6263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A6FA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27A10">
      <w:rPr>
        <w:rStyle w:val="PageNumber"/>
      </w:rPr>
      <w:t>4</w:t>
    </w:r>
    <w:r w:rsidRPr="0033780C">
      <w:rPr>
        <w:rStyle w:val="PageNumber"/>
      </w:rPr>
      <w:fldChar w:fldCharType="end"/>
    </w:r>
  </w:p>
  <w:p w14:paraId="14CC81D1" w14:textId="77777777" w:rsidR="00053243" w:rsidRDefault="00053243" w:rsidP="00147FA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07BC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492B9A4E" wp14:editId="28CB8FF5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6DD8F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B9A4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1FE6DD8F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245E79E1" wp14:editId="57767857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6F38602" wp14:editId="7768E3D9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DF9F60B" wp14:editId="4960C15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A1B19" w14:textId="77777777" w:rsidR="00FA7830" w:rsidRPr="00E675DA" w:rsidRDefault="00FA7830" w:rsidP="00764B8C">
      <w:pPr>
        <w:spacing w:line="240" w:lineRule="auto"/>
      </w:pPr>
      <w:r w:rsidRPr="00E675DA">
        <w:separator/>
      </w:r>
    </w:p>
  </w:footnote>
  <w:footnote w:type="continuationSeparator" w:id="0">
    <w:p w14:paraId="72C41076" w14:textId="77777777" w:rsidR="00FA7830" w:rsidRPr="00E675DA" w:rsidRDefault="00FA7830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C047" w14:textId="77777777" w:rsidR="009C681E" w:rsidRDefault="009C68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4AF3" w14:textId="77777777" w:rsidR="008D0BE1" w:rsidRDefault="008D0B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05FE" w14:textId="77777777" w:rsidR="00ED0B7F" w:rsidRPr="00BE7AC7" w:rsidRDefault="00ED0B7F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AB0B588" wp14:editId="2830E45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76B4D7CF" wp14:editId="12C82A3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44AD66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2408704D" wp14:editId="72C8F829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E0D0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3B55EC5E" wp14:editId="6A59B5E0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EA34984" wp14:editId="2947F916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A03999"/>
    <w:multiLevelType w:val="hybridMultilevel"/>
    <w:tmpl w:val="40F427D8"/>
    <w:lvl w:ilvl="0" w:tplc="E4DC4EEC">
      <w:start w:val="2024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42BC78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B07093"/>
    <w:multiLevelType w:val="hybridMultilevel"/>
    <w:tmpl w:val="31D8B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2457EC"/>
    <w:multiLevelType w:val="hybridMultilevel"/>
    <w:tmpl w:val="213E93F2"/>
    <w:lvl w:ilvl="0" w:tplc="B156E40C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4" w15:restartNumberingAfterBreak="0">
    <w:nsid w:val="60782BCF"/>
    <w:multiLevelType w:val="hybridMultilevel"/>
    <w:tmpl w:val="4ED80884"/>
    <w:lvl w:ilvl="0" w:tplc="7E2CFD62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C3482"/>
    <w:multiLevelType w:val="multilevel"/>
    <w:tmpl w:val="36968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540373">
    <w:abstractNumId w:val="9"/>
  </w:num>
  <w:num w:numId="2" w16cid:durableId="1249540399">
    <w:abstractNumId w:val="8"/>
  </w:num>
  <w:num w:numId="3" w16cid:durableId="1318339977">
    <w:abstractNumId w:val="7"/>
  </w:num>
  <w:num w:numId="4" w16cid:durableId="422990412">
    <w:abstractNumId w:val="6"/>
  </w:num>
  <w:num w:numId="5" w16cid:durableId="681081889">
    <w:abstractNumId w:val="5"/>
  </w:num>
  <w:num w:numId="6" w16cid:durableId="1130123269">
    <w:abstractNumId w:val="4"/>
  </w:num>
  <w:num w:numId="7" w16cid:durableId="553783285">
    <w:abstractNumId w:val="3"/>
  </w:num>
  <w:num w:numId="8" w16cid:durableId="430471964">
    <w:abstractNumId w:val="2"/>
  </w:num>
  <w:num w:numId="9" w16cid:durableId="601913247">
    <w:abstractNumId w:val="1"/>
  </w:num>
  <w:num w:numId="10" w16cid:durableId="1910994634">
    <w:abstractNumId w:val="0"/>
  </w:num>
  <w:num w:numId="11" w16cid:durableId="556747802">
    <w:abstractNumId w:val="36"/>
  </w:num>
  <w:num w:numId="12" w16cid:durableId="1291281382">
    <w:abstractNumId w:val="10"/>
  </w:num>
  <w:num w:numId="13" w16cid:durableId="1009916771">
    <w:abstractNumId w:val="37"/>
  </w:num>
  <w:num w:numId="14" w16cid:durableId="1926651404">
    <w:abstractNumId w:val="40"/>
  </w:num>
  <w:num w:numId="15" w16cid:durableId="1686326588">
    <w:abstractNumId w:val="16"/>
  </w:num>
  <w:num w:numId="16" w16cid:durableId="1277786756">
    <w:abstractNumId w:val="31"/>
  </w:num>
  <w:num w:numId="17" w16cid:durableId="905997546">
    <w:abstractNumId w:val="29"/>
  </w:num>
  <w:num w:numId="18" w16cid:durableId="914363985">
    <w:abstractNumId w:val="12"/>
  </w:num>
  <w:num w:numId="19" w16cid:durableId="1621692847">
    <w:abstractNumId w:val="33"/>
  </w:num>
  <w:num w:numId="20" w16cid:durableId="766118659">
    <w:abstractNumId w:val="13"/>
  </w:num>
  <w:num w:numId="21" w16cid:durableId="1633516482">
    <w:abstractNumId w:val="17"/>
  </w:num>
  <w:num w:numId="22" w16cid:durableId="835076139">
    <w:abstractNumId w:val="22"/>
  </w:num>
  <w:num w:numId="23" w16cid:durableId="226500085">
    <w:abstractNumId w:val="24"/>
  </w:num>
  <w:num w:numId="24" w16cid:durableId="242180191">
    <w:abstractNumId w:val="38"/>
  </w:num>
  <w:num w:numId="25" w16cid:durableId="189102254">
    <w:abstractNumId w:val="41"/>
  </w:num>
  <w:num w:numId="26" w16cid:durableId="1356224084">
    <w:abstractNumId w:val="14"/>
  </w:num>
  <w:num w:numId="27" w16cid:durableId="1366178035">
    <w:abstractNumId w:val="15"/>
  </w:num>
  <w:num w:numId="28" w16cid:durableId="1897355572">
    <w:abstractNumId w:val="30"/>
  </w:num>
  <w:num w:numId="29" w16cid:durableId="1177961674">
    <w:abstractNumId w:val="11"/>
  </w:num>
  <w:num w:numId="30" w16cid:durableId="674575768">
    <w:abstractNumId w:val="26"/>
  </w:num>
  <w:num w:numId="31" w16cid:durableId="376514968">
    <w:abstractNumId w:val="20"/>
  </w:num>
  <w:num w:numId="32" w16cid:durableId="1025983616">
    <w:abstractNumId w:val="23"/>
  </w:num>
  <w:num w:numId="33" w16cid:durableId="150869964">
    <w:abstractNumId w:val="19"/>
  </w:num>
  <w:num w:numId="34" w16cid:durableId="678502699">
    <w:abstractNumId w:val="28"/>
  </w:num>
  <w:num w:numId="35" w16cid:durableId="503712214">
    <w:abstractNumId w:val="42"/>
  </w:num>
  <w:num w:numId="36" w16cid:durableId="928121553">
    <w:abstractNumId w:val="25"/>
  </w:num>
  <w:num w:numId="37" w16cid:durableId="1638342017">
    <w:abstractNumId w:val="21"/>
  </w:num>
  <w:num w:numId="38" w16cid:durableId="1090539938">
    <w:abstractNumId w:val="35"/>
  </w:num>
  <w:num w:numId="39" w16cid:durableId="849678807">
    <w:abstractNumId w:val="39"/>
  </w:num>
  <w:num w:numId="40" w16cid:durableId="1375934040">
    <w:abstractNumId w:val="21"/>
  </w:num>
  <w:num w:numId="41" w16cid:durableId="1130199639">
    <w:abstractNumId w:val="34"/>
  </w:num>
  <w:num w:numId="42" w16cid:durableId="1891570085">
    <w:abstractNumId w:val="32"/>
  </w:num>
  <w:num w:numId="43" w16cid:durableId="357241032">
    <w:abstractNumId w:val="27"/>
  </w:num>
  <w:num w:numId="44" w16cid:durableId="1511329846">
    <w:abstractNumId w:val="21"/>
  </w:num>
  <w:num w:numId="45" w16cid:durableId="3378503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2A5C"/>
    <w:rsid w:val="00003543"/>
    <w:rsid w:val="00003656"/>
    <w:rsid w:val="00004850"/>
    <w:rsid w:val="000049B1"/>
    <w:rsid w:val="00005AEF"/>
    <w:rsid w:val="00005BD9"/>
    <w:rsid w:val="00006103"/>
    <w:rsid w:val="0000735C"/>
    <w:rsid w:val="00007C9B"/>
    <w:rsid w:val="00007DB9"/>
    <w:rsid w:val="000103EB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187C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093"/>
    <w:rsid w:val="00090993"/>
    <w:rsid w:val="00090CCC"/>
    <w:rsid w:val="0009163A"/>
    <w:rsid w:val="000917FC"/>
    <w:rsid w:val="0009181E"/>
    <w:rsid w:val="00091AE1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45B"/>
    <w:rsid w:val="000C0C14"/>
    <w:rsid w:val="000C1019"/>
    <w:rsid w:val="000C1271"/>
    <w:rsid w:val="000C1CB7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0F0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6D5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1B0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5EF8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127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C5D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2600A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0B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B7D26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3DE4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171F9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37963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09F2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2FAD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A668C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1FD0"/>
    <w:rsid w:val="00413E91"/>
    <w:rsid w:val="00414303"/>
    <w:rsid w:val="0041490F"/>
    <w:rsid w:val="00414CAD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27A10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4444"/>
    <w:rsid w:val="004353BD"/>
    <w:rsid w:val="004361F4"/>
    <w:rsid w:val="004403D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500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672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838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12D0"/>
    <w:rsid w:val="00522DD9"/>
    <w:rsid w:val="005239DB"/>
    <w:rsid w:val="005240FF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64A"/>
    <w:rsid w:val="00551D34"/>
    <w:rsid w:val="005531BD"/>
    <w:rsid w:val="00553CFF"/>
    <w:rsid w:val="00554532"/>
    <w:rsid w:val="00554C0B"/>
    <w:rsid w:val="005553B3"/>
    <w:rsid w:val="00555478"/>
    <w:rsid w:val="00555975"/>
    <w:rsid w:val="00556662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1D6"/>
    <w:rsid w:val="00597435"/>
    <w:rsid w:val="00597F49"/>
    <w:rsid w:val="005A0AAB"/>
    <w:rsid w:val="005A16BD"/>
    <w:rsid w:val="005A3306"/>
    <w:rsid w:val="005A430E"/>
    <w:rsid w:val="005A43EE"/>
    <w:rsid w:val="005A4BBB"/>
    <w:rsid w:val="005A4C4E"/>
    <w:rsid w:val="005A5A1F"/>
    <w:rsid w:val="005A6921"/>
    <w:rsid w:val="005A730A"/>
    <w:rsid w:val="005B0546"/>
    <w:rsid w:val="005B3E31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6D53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479C"/>
    <w:rsid w:val="00644A36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1999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0C1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2408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5C"/>
    <w:rsid w:val="00726DC2"/>
    <w:rsid w:val="007332E6"/>
    <w:rsid w:val="007334DE"/>
    <w:rsid w:val="00733D60"/>
    <w:rsid w:val="0073401A"/>
    <w:rsid w:val="00734611"/>
    <w:rsid w:val="00734809"/>
    <w:rsid w:val="00735384"/>
    <w:rsid w:val="007356F3"/>
    <w:rsid w:val="007362F7"/>
    <w:rsid w:val="00737DD3"/>
    <w:rsid w:val="007401F2"/>
    <w:rsid w:val="00740302"/>
    <w:rsid w:val="007414C6"/>
    <w:rsid w:val="00741C18"/>
    <w:rsid w:val="00742179"/>
    <w:rsid w:val="007423F4"/>
    <w:rsid w:val="00742989"/>
    <w:rsid w:val="007429C9"/>
    <w:rsid w:val="00743C0C"/>
    <w:rsid w:val="00745850"/>
    <w:rsid w:val="00746028"/>
    <w:rsid w:val="00746E6A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CDD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DA4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2F90"/>
    <w:rsid w:val="00795E36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29D3"/>
    <w:rsid w:val="007C43B4"/>
    <w:rsid w:val="007C5A78"/>
    <w:rsid w:val="007C6E65"/>
    <w:rsid w:val="007D0741"/>
    <w:rsid w:val="007D110D"/>
    <w:rsid w:val="007D147D"/>
    <w:rsid w:val="007D162F"/>
    <w:rsid w:val="007D21BA"/>
    <w:rsid w:val="007D2257"/>
    <w:rsid w:val="007D2862"/>
    <w:rsid w:val="007D2B0A"/>
    <w:rsid w:val="007D2DD1"/>
    <w:rsid w:val="007D32BC"/>
    <w:rsid w:val="007D36DA"/>
    <w:rsid w:val="007D4075"/>
    <w:rsid w:val="007D414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2EE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035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133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3CC9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39DC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729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16F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4C2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5AC9"/>
    <w:rsid w:val="00976614"/>
    <w:rsid w:val="00976C4F"/>
    <w:rsid w:val="00980549"/>
    <w:rsid w:val="009809E5"/>
    <w:rsid w:val="009821AB"/>
    <w:rsid w:val="00982946"/>
    <w:rsid w:val="0098475E"/>
    <w:rsid w:val="00984BDE"/>
    <w:rsid w:val="00985B73"/>
    <w:rsid w:val="00986207"/>
    <w:rsid w:val="00986E8C"/>
    <w:rsid w:val="009870C2"/>
    <w:rsid w:val="00987298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1B7F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81E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27ED3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59CA"/>
    <w:rsid w:val="00A6715B"/>
    <w:rsid w:val="00A67438"/>
    <w:rsid w:val="00A704C8"/>
    <w:rsid w:val="00A70563"/>
    <w:rsid w:val="00A71BB7"/>
    <w:rsid w:val="00A72C70"/>
    <w:rsid w:val="00A736B5"/>
    <w:rsid w:val="00A73BFF"/>
    <w:rsid w:val="00A73C58"/>
    <w:rsid w:val="00A747EF"/>
    <w:rsid w:val="00A76905"/>
    <w:rsid w:val="00A769FC"/>
    <w:rsid w:val="00A779EB"/>
    <w:rsid w:val="00A77B4E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AB3"/>
    <w:rsid w:val="00A94417"/>
    <w:rsid w:val="00A94BD0"/>
    <w:rsid w:val="00A94E37"/>
    <w:rsid w:val="00A9519D"/>
    <w:rsid w:val="00A969F2"/>
    <w:rsid w:val="00A97EC9"/>
    <w:rsid w:val="00AA23AD"/>
    <w:rsid w:val="00AA2CCA"/>
    <w:rsid w:val="00AA41D9"/>
    <w:rsid w:val="00AA420E"/>
    <w:rsid w:val="00AA43E1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3E22"/>
    <w:rsid w:val="00AF4716"/>
    <w:rsid w:val="00AF495B"/>
    <w:rsid w:val="00AF4EE6"/>
    <w:rsid w:val="00AF59F9"/>
    <w:rsid w:val="00AF6315"/>
    <w:rsid w:val="00AF6BD2"/>
    <w:rsid w:val="00AF7496"/>
    <w:rsid w:val="00AF7B9E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A2E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07C9"/>
    <w:rsid w:val="00B94181"/>
    <w:rsid w:val="00B963D2"/>
    <w:rsid w:val="00B96A5A"/>
    <w:rsid w:val="00BA06A3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100"/>
    <w:rsid w:val="00C00AD5"/>
    <w:rsid w:val="00C00C07"/>
    <w:rsid w:val="00C01873"/>
    <w:rsid w:val="00C02356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268F8"/>
    <w:rsid w:val="00C26A5E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0DB6"/>
    <w:rsid w:val="00C51AAC"/>
    <w:rsid w:val="00C52355"/>
    <w:rsid w:val="00C523F6"/>
    <w:rsid w:val="00C54A25"/>
    <w:rsid w:val="00C5511E"/>
    <w:rsid w:val="00C555D6"/>
    <w:rsid w:val="00C55971"/>
    <w:rsid w:val="00C559A3"/>
    <w:rsid w:val="00C56066"/>
    <w:rsid w:val="00C56760"/>
    <w:rsid w:val="00C600EC"/>
    <w:rsid w:val="00C6036B"/>
    <w:rsid w:val="00C60DAF"/>
    <w:rsid w:val="00C6165C"/>
    <w:rsid w:val="00C62686"/>
    <w:rsid w:val="00C64A55"/>
    <w:rsid w:val="00C64B39"/>
    <w:rsid w:val="00C65AFF"/>
    <w:rsid w:val="00C660DC"/>
    <w:rsid w:val="00C6626F"/>
    <w:rsid w:val="00C67175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8F6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186B"/>
    <w:rsid w:val="00CD284F"/>
    <w:rsid w:val="00CD286F"/>
    <w:rsid w:val="00CD2A37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54BA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0AAB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166F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5F10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10F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0C0A"/>
    <w:rsid w:val="00DF17C4"/>
    <w:rsid w:val="00DF30FC"/>
    <w:rsid w:val="00DF5969"/>
    <w:rsid w:val="00DF5F0B"/>
    <w:rsid w:val="00DF60D2"/>
    <w:rsid w:val="00DF7205"/>
    <w:rsid w:val="00E00C04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783"/>
    <w:rsid w:val="00E306EE"/>
    <w:rsid w:val="00E30CDD"/>
    <w:rsid w:val="00E30E37"/>
    <w:rsid w:val="00E30EF4"/>
    <w:rsid w:val="00E31A1E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15B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4F20"/>
    <w:rsid w:val="00E555A5"/>
    <w:rsid w:val="00E55990"/>
    <w:rsid w:val="00E55F6D"/>
    <w:rsid w:val="00E56353"/>
    <w:rsid w:val="00E568A4"/>
    <w:rsid w:val="00E56A00"/>
    <w:rsid w:val="00E60457"/>
    <w:rsid w:val="00E60814"/>
    <w:rsid w:val="00E6092D"/>
    <w:rsid w:val="00E63655"/>
    <w:rsid w:val="00E64532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0DE2"/>
    <w:rsid w:val="00E8104A"/>
    <w:rsid w:val="00E81ABD"/>
    <w:rsid w:val="00E81F84"/>
    <w:rsid w:val="00E82ABF"/>
    <w:rsid w:val="00E83ED8"/>
    <w:rsid w:val="00E842A5"/>
    <w:rsid w:val="00E849F1"/>
    <w:rsid w:val="00E86502"/>
    <w:rsid w:val="00E876FC"/>
    <w:rsid w:val="00E87AAE"/>
    <w:rsid w:val="00E901DF"/>
    <w:rsid w:val="00E90B68"/>
    <w:rsid w:val="00E92467"/>
    <w:rsid w:val="00E92B76"/>
    <w:rsid w:val="00E942D5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E7A"/>
    <w:rsid w:val="00EA744E"/>
    <w:rsid w:val="00EA76DF"/>
    <w:rsid w:val="00EB059C"/>
    <w:rsid w:val="00EB31FE"/>
    <w:rsid w:val="00EB3843"/>
    <w:rsid w:val="00EB4A0A"/>
    <w:rsid w:val="00EB67FE"/>
    <w:rsid w:val="00EB780A"/>
    <w:rsid w:val="00EC038F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3D7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1F85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0ACC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6E71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6D78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4A4A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830"/>
    <w:rsid w:val="00FA7D07"/>
    <w:rsid w:val="00FA7D37"/>
    <w:rsid w:val="00FB22BB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6EEE"/>
    <w:rsid w:val="00FD7582"/>
    <w:rsid w:val="00FE1EE9"/>
    <w:rsid w:val="00FE2FBA"/>
    <w:rsid w:val="00FE34AD"/>
    <w:rsid w:val="00FE382E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B2BC1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10Corporateinformation">
    <w:name w:val="10_Corporate information"/>
    <w:basedOn w:val="01Copytext"/>
    <w:link w:val="10CorporateinformationZchn"/>
    <w:autoRedefine/>
    <w:uiPriority w:val="9"/>
    <w:qFormat/>
    <w:rsid w:val="00726D5C"/>
    <w:pPr>
      <w:spacing w:after="280" w:line="160" w:lineRule="exact"/>
    </w:pPr>
    <w:rPr>
      <w:sz w:val="15"/>
      <w:lang w:eastAsia="en-US" w:bidi="ar-SA"/>
    </w:rPr>
  </w:style>
  <w:style w:type="character" w:customStyle="1" w:styleId="10CorporateinformationZchn">
    <w:name w:val="10_Corporate information Zchn"/>
    <w:basedOn w:val="01CopytextZchn"/>
    <w:link w:val="10Corporateinformation"/>
    <w:uiPriority w:val="9"/>
    <w:rsid w:val="00726D5C"/>
    <w:rPr>
      <w:rFonts w:ascii="MB Corpo S Text Office Light" w:hAnsi="MB Corpo S Text Office Light"/>
      <w:sz w:val="15"/>
      <w:szCs w:val="21"/>
      <w:lang w:eastAsia="en-US" w:bidi="ar-SA"/>
    </w:rPr>
  </w:style>
  <w:style w:type="paragraph" w:customStyle="1" w:styleId="08Footerarea">
    <w:name w:val="08_Footer area"/>
    <w:basedOn w:val="Normal"/>
    <w:autoRedefine/>
    <w:uiPriority w:val="7"/>
    <w:qFormat/>
    <w:rsid w:val="00765CDD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character" w:customStyle="1" w:styleId="normaltextrun">
    <w:name w:val="normaltextrun"/>
    <w:basedOn w:val="DefaultParagraphFont"/>
    <w:rsid w:val="00C01873"/>
  </w:style>
  <w:style w:type="character" w:customStyle="1" w:styleId="eop">
    <w:name w:val="eop"/>
    <w:basedOn w:val="DefaultParagraphFont"/>
    <w:rsid w:val="00C01873"/>
  </w:style>
  <w:style w:type="character" w:customStyle="1" w:styleId="ui-provider">
    <w:name w:val="ui-provider"/>
    <w:basedOn w:val="DefaultParagraphFont"/>
    <w:rsid w:val="00C01873"/>
  </w:style>
  <w:style w:type="paragraph" w:customStyle="1" w:styleId="paragraph">
    <w:name w:val="paragraph"/>
    <w:basedOn w:val="Normal"/>
    <w:rsid w:val="007D2D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1">
    <w:name w:val="Heading 1 Char1"/>
    <w:aliases w:val="05_Headline 1 Char1,05_Überschrift 1 Char1"/>
    <w:basedOn w:val="DefaultParagraphFont"/>
    <w:uiPriority w:val="4"/>
    <w:rsid w:val="00733D60"/>
    <w:rPr>
      <w:rFonts w:ascii="MB Corpo A Title Cond Office" w:hAnsi="MB Corpo A Title Cond Office"/>
      <w:sz w:val="28"/>
      <w:lang w:val="pt-PT"/>
    </w:rPr>
  </w:style>
  <w:style w:type="character" w:styleId="UnresolvedMention">
    <w:name w:val="Unresolved Mention"/>
    <w:basedOn w:val="DefaultParagraphFont"/>
    <w:uiPriority w:val="99"/>
    <w:semiHidden/>
    <w:unhideWhenUsed/>
    <w:rsid w:val="00414CAD"/>
    <w:rPr>
      <w:color w:val="605E5C"/>
      <w:shd w:val="clear" w:color="auto" w:fill="E1DFDD"/>
    </w:rPr>
  </w:style>
  <w:style w:type="paragraph" w:customStyle="1" w:styleId="Default">
    <w:name w:val="Default"/>
    <w:rsid w:val="00414303"/>
    <w:pPr>
      <w:autoSpaceDE w:val="0"/>
      <w:autoSpaceDN w:val="0"/>
      <w:adjustRightInd w:val="0"/>
      <w:spacing w:after="0" w:line="240" w:lineRule="auto"/>
    </w:pPr>
    <w:rPr>
      <w:rFonts w:ascii="MB Corpo S Text Office Light" w:hAnsi="MB Corpo S Text Office Light" w:cs="MB Corpo S Text Office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137B79D-3748-41FC-9278-8EE5E59AD9F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4</Pages>
  <Words>1502</Words>
  <Characters>8112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33</cp:revision>
  <cp:lastPrinted>2024-04-29T14:52:00Z</cp:lastPrinted>
  <dcterms:created xsi:type="dcterms:W3CDTF">2024-01-03T15:27:00Z</dcterms:created>
  <dcterms:modified xsi:type="dcterms:W3CDTF">2024-07-10T14:27:00Z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2023-10-10T14:19:21Z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f2d2e60d-91f2-45e9-a8f5-1bb3b3cbb06e</vt:lpwstr>
  </property>
  <property fmtid="{D5CDD505-2E9C-101B-9397-08002B2CF9AE}" pid="8" name="MSIP_Label_924dbb1d-991d-4bbd-aad5-33bac1d8ffaf_ContentBits">
    <vt:lpwstr>0</vt:lpwstr>
  </property>
</Properties>
</file>