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70B" w:rsidRPr="009F1FFE" w:rsidRDefault="002E770B" w:rsidP="00206192">
      <w:pPr>
        <w:pStyle w:val="dcHeadline"/>
        <w:spacing w:before="0" w:after="0" w:line="360" w:lineRule="auto"/>
        <w:ind w:right="-318"/>
        <w:jc w:val="both"/>
        <w:rPr>
          <w:rFonts w:ascii="CorpoA" w:hAnsi="CorpoA"/>
          <w:b w:val="0"/>
          <w:color w:val="000000" w:themeColor="text1"/>
          <w:sz w:val="26"/>
          <w:szCs w:val="26"/>
        </w:rPr>
      </w:pPr>
    </w:p>
    <w:p w:rsidR="00206192" w:rsidRPr="009F1FFE" w:rsidRDefault="00206192" w:rsidP="00206192">
      <w:pPr>
        <w:pStyle w:val="dcHeadline"/>
        <w:spacing w:before="0" w:after="0" w:line="360" w:lineRule="auto"/>
        <w:ind w:right="-318"/>
        <w:jc w:val="both"/>
        <w:rPr>
          <w:rFonts w:ascii="CorpoA" w:hAnsi="CorpoA"/>
          <w:b w:val="0"/>
          <w:color w:val="000000" w:themeColor="text1"/>
          <w:sz w:val="26"/>
          <w:szCs w:val="26"/>
        </w:rPr>
      </w:pPr>
      <w:r w:rsidRPr="009F1FFE">
        <w:rPr>
          <w:rFonts w:ascii="CorpoA" w:hAnsi="CorpoA"/>
          <w:b w:val="0"/>
          <w:color w:val="000000" w:themeColor="text1"/>
          <w:sz w:val="26"/>
          <w:szCs w:val="26"/>
        </w:rPr>
        <w:t>Contacto:</w:t>
      </w:r>
    </w:p>
    <w:p w:rsidR="00A75FA0" w:rsidRPr="009F1FFE" w:rsidRDefault="00A75FA0" w:rsidP="00A75FA0">
      <w:pPr>
        <w:rPr>
          <w:rFonts w:ascii="CorpoA" w:hAnsi="CorpoA"/>
          <w:color w:val="000000" w:themeColor="text1"/>
          <w:sz w:val="26"/>
          <w:szCs w:val="26"/>
        </w:rPr>
      </w:pPr>
      <w:r w:rsidRPr="009F1FFE">
        <w:rPr>
          <w:rFonts w:ascii="CorpoA" w:hAnsi="CorpoA"/>
          <w:color w:val="000000" w:themeColor="text1"/>
          <w:sz w:val="26"/>
          <w:szCs w:val="26"/>
        </w:rPr>
        <w:t>André Silveira</w:t>
      </w:r>
    </w:p>
    <w:p w:rsidR="00256868" w:rsidRPr="009F1FFE" w:rsidRDefault="00206192" w:rsidP="00256868">
      <w:pPr>
        <w:rPr>
          <w:rFonts w:ascii="CorpoA" w:hAnsi="CorpoA"/>
          <w:color w:val="000000" w:themeColor="text1"/>
        </w:rPr>
      </w:pPr>
      <w:r w:rsidRPr="009F1FFE">
        <w:rPr>
          <w:rFonts w:ascii="CorpoA" w:hAnsi="CorpoA"/>
          <w:color w:val="000000" w:themeColor="text1"/>
          <w:sz w:val="26"/>
          <w:szCs w:val="26"/>
        </w:rPr>
        <w:t>Comunicação de Automóveis - Tel.: 21 925 71 92</w:t>
      </w:r>
      <w:r w:rsidR="00256868" w:rsidRPr="009F1FFE">
        <w:rPr>
          <w:rFonts w:ascii="CorpoA" w:hAnsi="CorpoA"/>
          <w:color w:val="000000" w:themeColor="text1"/>
        </w:rPr>
        <w:t xml:space="preserve"> </w:t>
      </w:r>
    </w:p>
    <w:p w:rsidR="005C30E4" w:rsidRPr="009F1FFE" w:rsidRDefault="005C30E4" w:rsidP="005C30E4">
      <w:pPr>
        <w:rPr>
          <w:rFonts w:ascii="CorpoA" w:hAnsi="CorpoA"/>
          <w:color w:val="000000" w:themeColor="text1"/>
          <w:sz w:val="18"/>
          <w:szCs w:val="18"/>
        </w:rPr>
      </w:pPr>
    </w:p>
    <w:p w:rsidR="00E04911" w:rsidRPr="009F1FFE" w:rsidRDefault="00E04911" w:rsidP="005C30E4">
      <w:pPr>
        <w:rPr>
          <w:rFonts w:ascii="CorpoA" w:hAnsi="CorpoA"/>
          <w:color w:val="000000" w:themeColor="text1"/>
          <w:sz w:val="18"/>
          <w:szCs w:val="18"/>
        </w:rPr>
      </w:pPr>
    </w:p>
    <w:p w:rsidR="00F3025E" w:rsidRPr="009F1FFE" w:rsidRDefault="00201342" w:rsidP="00ED7608">
      <w:pPr>
        <w:spacing w:line="360" w:lineRule="auto"/>
        <w:jc w:val="both"/>
        <w:rPr>
          <w:rFonts w:ascii="CorpoA" w:hAnsi="CorpoA"/>
          <w:b/>
          <w:color w:val="000000" w:themeColor="text1"/>
          <w:sz w:val="22"/>
          <w:szCs w:val="22"/>
        </w:rPr>
      </w:pPr>
      <w:bookmarkStart w:id="0" w:name="_GoBack"/>
      <w:r w:rsidRPr="00201342">
        <w:rPr>
          <w:rFonts w:ascii="CorpoA" w:hAnsi="CorpoA"/>
          <w:color w:val="000000" w:themeColor="text1"/>
          <w:sz w:val="36"/>
          <w:szCs w:val="36"/>
        </w:rPr>
        <w:t xml:space="preserve">Voe pela </w:t>
      </w:r>
      <w:proofErr w:type="spellStart"/>
      <w:r w:rsidRPr="00201342">
        <w:rPr>
          <w:rFonts w:ascii="CorpoA" w:hAnsi="CorpoA"/>
          <w:color w:val="000000" w:themeColor="text1"/>
          <w:sz w:val="36"/>
          <w:szCs w:val="36"/>
        </w:rPr>
        <w:t>Emirates</w:t>
      </w:r>
      <w:proofErr w:type="spellEnd"/>
      <w:r w:rsidRPr="00201342">
        <w:rPr>
          <w:rFonts w:ascii="CorpoA" w:hAnsi="CorpoA"/>
          <w:color w:val="000000" w:themeColor="text1"/>
          <w:sz w:val="36"/>
          <w:szCs w:val="36"/>
        </w:rPr>
        <w:t xml:space="preserve"> em Primeira Classe – inspirado pela Mercedes-Benz</w:t>
      </w:r>
    </w:p>
    <w:bookmarkEnd w:id="0"/>
    <w:p w:rsidR="000A1EE6" w:rsidRDefault="00201342" w:rsidP="00201342">
      <w:pPr>
        <w:suppressAutoHyphens w:val="0"/>
        <w:spacing w:before="100" w:beforeAutospacing="1" w:after="100" w:afterAutospacing="1" w:line="360" w:lineRule="auto"/>
        <w:jc w:val="both"/>
        <w:rPr>
          <w:rFonts w:ascii="CorpoA" w:hAnsi="CorpoA" w:cs="Arial"/>
          <w:b/>
          <w:color w:val="000000" w:themeColor="text1"/>
          <w:sz w:val="22"/>
          <w:szCs w:val="22"/>
          <w:lang w:eastAsia="pt-PT"/>
        </w:rPr>
      </w:pPr>
      <w:r w:rsidRPr="00201342">
        <w:rPr>
          <w:rFonts w:ascii="CorpoA" w:hAnsi="CorpoA" w:cs="Arial"/>
          <w:b/>
          <w:color w:val="000000" w:themeColor="text1"/>
          <w:sz w:val="22"/>
          <w:szCs w:val="22"/>
          <w:lang w:eastAsia="pt-PT"/>
        </w:rPr>
        <w:t xml:space="preserve">A Mercedes-Benz e a Companhia Aérea dos Emirados vão unir esforços no âmbito de uma cooperação de marcas. O primeiro projeto de cooperação consiste na Primeira Classe totalmente redesenhada da frota de aviões Boeing 777 da companhia </w:t>
      </w:r>
      <w:proofErr w:type="spellStart"/>
      <w:r w:rsidRPr="00201342">
        <w:rPr>
          <w:rFonts w:ascii="CorpoA" w:hAnsi="CorpoA" w:cs="Arial"/>
          <w:b/>
          <w:color w:val="000000" w:themeColor="text1"/>
          <w:sz w:val="22"/>
          <w:szCs w:val="22"/>
          <w:lang w:eastAsia="pt-PT"/>
        </w:rPr>
        <w:t>Emirates</w:t>
      </w:r>
      <w:proofErr w:type="spellEnd"/>
      <w:r w:rsidRPr="00201342">
        <w:rPr>
          <w:rFonts w:ascii="CorpoA" w:hAnsi="CorpoA" w:cs="Arial"/>
          <w:b/>
          <w:color w:val="000000" w:themeColor="text1"/>
          <w:sz w:val="22"/>
          <w:szCs w:val="22"/>
          <w:lang w:eastAsia="pt-PT"/>
        </w:rPr>
        <w:t xml:space="preserve">. Inspirado no interior do Classe S, o novo </w:t>
      </w:r>
      <w:proofErr w:type="gramStart"/>
      <w:r w:rsidRPr="00201342">
        <w:rPr>
          <w:rFonts w:ascii="CorpoA" w:hAnsi="CorpoA" w:cs="Arial"/>
          <w:b/>
          <w:color w:val="000000" w:themeColor="text1"/>
          <w:sz w:val="22"/>
          <w:szCs w:val="22"/>
          <w:lang w:eastAsia="pt-PT"/>
        </w:rPr>
        <w:t>design</w:t>
      </w:r>
      <w:proofErr w:type="gramEnd"/>
      <w:r w:rsidRPr="00201342">
        <w:rPr>
          <w:rFonts w:ascii="CorpoA" w:hAnsi="CorpoA" w:cs="Arial"/>
          <w:b/>
          <w:color w:val="000000" w:themeColor="text1"/>
          <w:sz w:val="22"/>
          <w:szCs w:val="22"/>
          <w:lang w:eastAsia="pt-PT"/>
        </w:rPr>
        <w:t xml:space="preserve"> estabelece novos padrões na indústria aeronáutica em termos de luxo e conforto. Desta forma, a </w:t>
      </w:r>
      <w:proofErr w:type="spellStart"/>
      <w:r w:rsidRPr="00201342">
        <w:rPr>
          <w:rFonts w:ascii="CorpoA" w:hAnsi="CorpoA" w:cs="Arial"/>
          <w:b/>
          <w:color w:val="000000" w:themeColor="text1"/>
          <w:sz w:val="22"/>
          <w:szCs w:val="22"/>
          <w:lang w:eastAsia="pt-PT"/>
        </w:rPr>
        <w:t>Emirates</w:t>
      </w:r>
      <w:proofErr w:type="spellEnd"/>
      <w:r w:rsidRPr="00201342">
        <w:rPr>
          <w:rFonts w:ascii="CorpoA" w:hAnsi="CorpoA" w:cs="Arial"/>
          <w:b/>
          <w:color w:val="000000" w:themeColor="text1"/>
          <w:sz w:val="22"/>
          <w:szCs w:val="22"/>
          <w:lang w:eastAsia="pt-PT"/>
        </w:rPr>
        <w:t xml:space="preserve"> e a Mercedes-Benz lideram com soluções de mobilidade luxuosas de primeira classe em terra e no ar. Este facto é salientado por um exclusivo serviço de </w:t>
      </w:r>
      <w:proofErr w:type="gramStart"/>
      <w:r w:rsidRPr="00201342">
        <w:rPr>
          <w:rFonts w:ascii="CorpoA" w:hAnsi="CorpoA" w:cs="Arial"/>
          <w:b/>
          <w:i/>
          <w:color w:val="000000" w:themeColor="text1"/>
          <w:sz w:val="22"/>
          <w:szCs w:val="22"/>
          <w:lang w:eastAsia="pt-PT"/>
        </w:rPr>
        <w:t>Chauffeur</w:t>
      </w:r>
      <w:proofErr w:type="gramEnd"/>
      <w:r w:rsidRPr="00201342">
        <w:rPr>
          <w:rFonts w:ascii="CorpoA" w:hAnsi="CorpoA" w:cs="Arial"/>
          <w:b/>
          <w:color w:val="000000" w:themeColor="text1"/>
          <w:sz w:val="22"/>
          <w:szCs w:val="22"/>
          <w:lang w:eastAsia="pt-PT"/>
        </w:rPr>
        <w:t xml:space="preserve"> do Classe S. A partir de 1 de Dezembro de 2017, os passageiros das novas cabinas de Primeira Classe poderão utilizar os novos modelos Classe S durante a transferência para e a partir do aeroporto do Dubai.</w:t>
      </w:r>
    </w:p>
    <w:p w:rsidR="00201342" w:rsidRPr="00201342" w:rsidRDefault="00201342" w:rsidP="00201342">
      <w:pPr>
        <w:pStyle w:val="40Continoustext11pt"/>
        <w:jc w:val="both"/>
        <w:rPr>
          <w:b/>
          <w:lang w:val="pt-PT"/>
        </w:rPr>
      </w:pPr>
      <w:r w:rsidRPr="00201342">
        <w:rPr>
          <w:b/>
          <w:lang w:val="pt-PT"/>
        </w:rPr>
        <w:t>Voar com a qualidade interior do Classe S</w:t>
      </w:r>
    </w:p>
    <w:p w:rsidR="00201342" w:rsidRPr="00201342" w:rsidRDefault="00201342" w:rsidP="00201342">
      <w:pPr>
        <w:pStyle w:val="40Continoustext11pt"/>
        <w:jc w:val="both"/>
        <w:rPr>
          <w:lang w:val="pt-PT"/>
        </w:rPr>
      </w:pPr>
      <w:r w:rsidRPr="00201342">
        <w:rPr>
          <w:lang w:val="pt-PT"/>
        </w:rPr>
        <w:t xml:space="preserve">A cooperação começou em 2014 com uma reunião inicial em </w:t>
      </w:r>
      <w:proofErr w:type="spellStart"/>
      <w:r w:rsidRPr="00201342">
        <w:rPr>
          <w:lang w:val="pt-PT"/>
        </w:rPr>
        <w:t>Woburn</w:t>
      </w:r>
      <w:proofErr w:type="spellEnd"/>
      <w:r w:rsidRPr="00201342">
        <w:rPr>
          <w:lang w:val="pt-PT"/>
        </w:rPr>
        <w:t xml:space="preserve"> </w:t>
      </w:r>
      <w:proofErr w:type="spellStart"/>
      <w:r w:rsidRPr="00201342">
        <w:rPr>
          <w:lang w:val="pt-PT"/>
        </w:rPr>
        <w:t>Abbey</w:t>
      </w:r>
      <w:proofErr w:type="spellEnd"/>
      <w:r w:rsidRPr="00201342">
        <w:rPr>
          <w:lang w:val="pt-PT"/>
        </w:rPr>
        <w:t xml:space="preserve">, em Inglaterra. Foi aqui que as equipas de ambas as empresas partilharam as últimas tendências e inovações de </w:t>
      </w:r>
      <w:proofErr w:type="gramStart"/>
      <w:r w:rsidRPr="00201342">
        <w:rPr>
          <w:lang w:val="pt-PT"/>
        </w:rPr>
        <w:t>design</w:t>
      </w:r>
      <w:proofErr w:type="gramEnd"/>
      <w:r w:rsidRPr="00201342">
        <w:rPr>
          <w:lang w:val="pt-PT"/>
        </w:rPr>
        <w:t xml:space="preserve">. Os </w:t>
      </w:r>
      <w:proofErr w:type="gramStart"/>
      <w:r w:rsidRPr="00201342">
        <w:rPr>
          <w:lang w:val="pt-PT"/>
        </w:rPr>
        <w:t>designers</w:t>
      </w:r>
      <w:proofErr w:type="gramEnd"/>
      <w:r w:rsidRPr="00201342">
        <w:rPr>
          <w:lang w:val="pt-PT"/>
        </w:rPr>
        <w:t xml:space="preserve"> de interiores de aviões ficaram particularmente impressionados com </w:t>
      </w:r>
      <w:r>
        <w:rPr>
          <w:lang w:val="pt-PT"/>
        </w:rPr>
        <w:t>o novo Classe S e,</w:t>
      </w:r>
      <w:r w:rsidRPr="00201342">
        <w:rPr>
          <w:lang w:val="pt-PT"/>
        </w:rPr>
        <w:t xml:space="preserve"> </w:t>
      </w:r>
      <w:r>
        <w:rPr>
          <w:lang w:val="pt-PT"/>
        </w:rPr>
        <w:t>c</w:t>
      </w:r>
      <w:r w:rsidRPr="00201342">
        <w:rPr>
          <w:lang w:val="pt-PT"/>
        </w:rPr>
        <w:t xml:space="preserve">omo resultado, os seus trabalhos foram inspirados pela primeira vez no design automóvel. </w:t>
      </w:r>
    </w:p>
    <w:p w:rsidR="00201342" w:rsidRPr="00201342" w:rsidRDefault="00201342" w:rsidP="00201342">
      <w:pPr>
        <w:pStyle w:val="40Continoustext11pt"/>
        <w:jc w:val="both"/>
        <w:rPr>
          <w:lang w:val="pt-PT"/>
        </w:rPr>
      </w:pPr>
      <w:r w:rsidRPr="00201342">
        <w:rPr>
          <w:lang w:val="pt-PT"/>
        </w:rPr>
        <w:t xml:space="preserve">Após três anos de trabalho intenso envolvendo inúmeros esboços e testes, criaram a nova </w:t>
      </w:r>
      <w:proofErr w:type="gramStart"/>
      <w:r w:rsidRPr="00201342">
        <w:rPr>
          <w:lang w:val="pt-PT"/>
        </w:rPr>
        <w:t>suite</w:t>
      </w:r>
      <w:proofErr w:type="gramEnd"/>
      <w:r w:rsidRPr="00201342">
        <w:rPr>
          <w:lang w:val="pt-PT"/>
        </w:rPr>
        <w:t xml:space="preserve"> privada de Primeira Classe totalmente fechada e inspirada pela Mercedes</w:t>
      </w:r>
      <w:r w:rsidRPr="00201342">
        <w:rPr>
          <w:lang w:val="pt-PT"/>
        </w:rPr>
        <w:noBreakHyphen/>
        <w:t xml:space="preserve">Benz que </w:t>
      </w:r>
      <w:r>
        <w:rPr>
          <w:lang w:val="pt-PT"/>
        </w:rPr>
        <w:lastRenderedPageBreak/>
        <w:t>será agora</w:t>
      </w:r>
      <w:r w:rsidRPr="00201342">
        <w:rPr>
          <w:lang w:val="pt-PT"/>
        </w:rPr>
        <w:t xml:space="preserve"> apresentada. Com esta </w:t>
      </w:r>
      <w:proofErr w:type="gramStart"/>
      <w:r w:rsidRPr="00201342">
        <w:rPr>
          <w:lang w:val="pt-PT"/>
        </w:rPr>
        <w:t>suite</w:t>
      </w:r>
      <w:proofErr w:type="gramEnd"/>
      <w:r w:rsidRPr="00201342">
        <w:rPr>
          <w:lang w:val="pt-PT"/>
        </w:rPr>
        <w:t xml:space="preserve">, a </w:t>
      </w:r>
      <w:proofErr w:type="spellStart"/>
      <w:r w:rsidRPr="00201342">
        <w:rPr>
          <w:lang w:val="pt-PT"/>
        </w:rPr>
        <w:t>Emirates</w:t>
      </w:r>
      <w:proofErr w:type="spellEnd"/>
      <w:r w:rsidRPr="00201342">
        <w:rPr>
          <w:lang w:val="pt-PT"/>
        </w:rPr>
        <w:t xml:space="preserve"> fornece uma nova dimensão de voo na maior frota de aviões Boeing 777 do mundo: </w:t>
      </w:r>
      <w:r w:rsidRPr="00201342">
        <w:rPr>
          <w:lang w:val="pt-PT"/>
        </w:rPr>
        <w:br/>
      </w:r>
      <w:proofErr w:type="gramStart"/>
      <w:r>
        <w:rPr>
          <w:lang w:val="pt-PT"/>
        </w:rPr>
        <w:t>o</w:t>
      </w:r>
      <w:proofErr w:type="gramEnd"/>
      <w:r>
        <w:rPr>
          <w:lang w:val="pt-PT"/>
        </w:rPr>
        <w:t xml:space="preserve"> espaço</w:t>
      </w:r>
      <w:r w:rsidRPr="00201342">
        <w:rPr>
          <w:lang w:val="pt-PT"/>
        </w:rPr>
        <w:t xml:space="preserve"> oferece uma atmosfera luxuosa com um generoso espaço e garante aos passageiros uma total privacidade. Os elementos inspirados no Classe S incluem a seleção de materiais, a elevada qualidade de mão-de-obra, os controlos e também o atrativo sistema de iluminação ambiente. Estes elementos e a mais moderna tecnologia, como os vidros virtuais e uma função adotada das viagens espaciais da NASA que transmite uma sensação de leveza, tornam os voos numa nova experiência. </w:t>
      </w:r>
    </w:p>
    <w:p w:rsidR="00201342" w:rsidRPr="00201342" w:rsidRDefault="00201342" w:rsidP="009444AA">
      <w:pPr>
        <w:suppressAutoHyphens w:val="0"/>
        <w:spacing w:before="100" w:beforeAutospacing="1" w:after="100" w:afterAutospacing="1" w:line="360" w:lineRule="auto"/>
        <w:jc w:val="both"/>
        <w:rPr>
          <w:rFonts w:ascii="CorpoA" w:hAnsi="CorpoA" w:cs="Arial"/>
          <w:b/>
          <w:color w:val="000000" w:themeColor="text1"/>
          <w:sz w:val="22"/>
          <w:szCs w:val="22"/>
          <w:lang w:eastAsia="pt-PT"/>
        </w:rPr>
      </w:pPr>
    </w:p>
    <w:sectPr w:rsidR="00201342" w:rsidRPr="0020134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098" w:right="2041" w:bottom="1701" w:left="1928" w:header="0" w:footer="11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E83" w:rsidRDefault="00BE0E83" w:rsidP="00206192">
      <w:r>
        <w:separator/>
      </w:r>
    </w:p>
  </w:endnote>
  <w:endnote w:type="continuationSeparator" w:id="0">
    <w:p w:rsidR="00BE0E83" w:rsidRDefault="00BE0E83" w:rsidP="00206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rinda">
    <w:panose1 w:val="020B0502040204020203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poSLig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863" w:rsidRDefault="009B74E9">
    <w:pPr>
      <w:pStyle w:val="dcLegalInfo"/>
    </w:pPr>
    <w:r>
      <w:t>Mercedes-Benz Portugal S.A., Comunicação de Automóveis</w:t>
    </w:r>
  </w:p>
  <w:p w:rsidR="00B76863" w:rsidRDefault="009B74E9">
    <w:pPr>
      <w:pStyle w:val="Footer"/>
      <w:spacing w:after="0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empresa do Grupo Daimler</w:t>
    </w:r>
  </w:p>
  <w:p w:rsidR="00B76863" w:rsidRDefault="00BE0E83">
    <w:pPr>
      <w:pStyle w:val="Footer"/>
      <w:spacing w:after="0"/>
      <w:rPr>
        <w:rFonts w:ascii="CorpoSLig" w:hAnsi="CorpoSLig"/>
        <w:sz w:val="19"/>
      </w:rPr>
    </w:pPr>
  </w:p>
  <w:p w:rsidR="00B76863" w:rsidRDefault="00BE0E83">
    <w:pPr>
      <w:pStyle w:val="Footer"/>
      <w:spacing w:after="0"/>
      <w:rPr>
        <w:rFonts w:ascii="CorpoSLig" w:hAnsi="CorpoSLig"/>
        <w:sz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863" w:rsidRDefault="009B74E9">
    <w:pPr>
      <w:pStyle w:val="dcLegalInfo"/>
    </w:pPr>
    <w:r>
      <w:t>Mercedes-Benz Portugal S.A., Comunicação de Automóveis</w:t>
    </w:r>
  </w:p>
  <w:p w:rsidR="00B76863" w:rsidRDefault="009B74E9">
    <w:pPr>
      <w:pStyle w:val="Footer"/>
      <w:spacing w:after="0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empresa do Grupo Daimler</w:t>
    </w:r>
  </w:p>
  <w:p w:rsidR="00B76863" w:rsidRDefault="00BE0E83">
    <w:pPr>
      <w:pStyle w:val="Footer"/>
      <w:spacing w:after="0"/>
      <w:rPr>
        <w:rFonts w:ascii="CorpoSLig" w:hAnsi="CorpoSLig"/>
        <w:color w:val="000080"/>
        <w:sz w:val="19"/>
      </w:rPr>
    </w:pPr>
  </w:p>
  <w:p w:rsidR="00B76863" w:rsidRDefault="00BE0E83">
    <w:pPr>
      <w:pStyle w:val="Footer"/>
      <w:spacing w:after="0"/>
      <w:rPr>
        <w:rFonts w:ascii="CorpoSLig" w:hAnsi="CorpoSLig"/>
        <w:color w:val="000080"/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E83" w:rsidRDefault="00BE0E83" w:rsidP="00206192">
      <w:r>
        <w:separator/>
      </w:r>
    </w:p>
  </w:footnote>
  <w:footnote w:type="continuationSeparator" w:id="0">
    <w:p w:rsidR="00BE0E83" w:rsidRDefault="00BE0E83" w:rsidP="002061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863" w:rsidRDefault="00206192">
    <w:pPr>
      <w:pStyle w:val="Header"/>
    </w:pPr>
    <w:r>
      <w:rPr>
        <w:noProof/>
        <w:lang w:eastAsia="pt-PT"/>
      </w:rPr>
      <mc:AlternateContent>
        <mc:Choice Requires="wps">
          <w:drawing>
            <wp:anchor distT="0" distB="0" distL="0" distR="90170" simplePos="0" relativeHeight="251659264" behindDoc="0" locked="0" layoutInCell="1" allowOverlap="1" wp14:anchorId="29AB5466" wp14:editId="2CD19F67">
              <wp:simplePos x="0" y="0"/>
              <wp:positionH relativeFrom="margin">
                <wp:align>left</wp:align>
              </wp:positionH>
              <wp:positionV relativeFrom="page">
                <wp:posOffset>586740</wp:posOffset>
              </wp:positionV>
              <wp:extent cx="198120" cy="276860"/>
              <wp:effectExtent l="0" t="0" r="0" b="0"/>
              <wp:wrapTopAndBottom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" cy="2768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6863" w:rsidRDefault="0003105D">
                          <w:pPr>
                            <w:rPr>
                              <w:sz w:val="2"/>
                            </w:rPr>
                          </w:pPr>
                          <w:r>
                            <w:rPr>
                              <w:sz w:val="2"/>
                            </w:rPr>
                            <w:t>10</w:t>
                          </w:r>
                        </w:p>
                        <w:p w:rsidR="00B76863" w:rsidRDefault="009B74E9">
                          <w:pPr>
                            <w:pStyle w:val="Header"/>
                            <w:spacing w:after="0"/>
                            <w:jc w:val="center"/>
                            <w:rPr>
                              <w:sz w:val="2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 w:rsidR="00201342">
                            <w:rPr>
                              <w:rStyle w:val="PageNumber"/>
                              <w:noProof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  <w:p w:rsidR="00B76863" w:rsidRDefault="00BE0E83">
                          <w:pPr>
                            <w:rPr>
                              <w:sz w:val="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AB546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46.2pt;width:15.6pt;height:21.8pt;z-index:251659264;visibility:visible;mso-wrap-style:square;mso-width-percent:0;mso-height-percent:0;mso-wrap-distance-left:0;mso-wrap-distance-top:0;mso-wrap-distance-right:7.1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RVNiAIAABsFAAAOAAAAZHJzL2Uyb0RvYy54bWysVNtu3CAQfa/Uf0C8b3yRs1lb8UZN0q0q&#10;pRcp6QewgNeoGCiwa6dV/70DrDdJ+1JV9QMeYDicmTnD5dU0SHTg1gmtWlyc5RhxRTUTatfiLw+b&#10;xQoj54liRGrFW/zIHb5av351OZqGl7rXknGLAES5ZjQt7r03TZY52vOBuDNtuILNTtuBeJjaXcYs&#10;GQF9kFmZ58ts1JYZqyl3DlZv0yZeR/yu49R/6jrHPZItBm4+jjaO2zBm60vS7CwxvaBHGuQfWAxE&#10;KLj0BHVLPEF7K/6AGgS12unOn1E9ZLrrBOUxBoimyH+L5r4nhsdYIDnOnNLk/h8s/Xj4bJFgUDuM&#10;FBmgRA988uhaT6gI2RmNa8Dp3oCbn2A5eIZInbnT9KtDSt/0RO34G2v12HPCgF08mT07mnBcANmO&#10;HzSDa8je6wg0dXYIgJAMBOhQpcdTZQIVGq6sV0UJOxS2yovlahkrl5FmPmys8++4HlAwWmyh8BGc&#10;HO6chzDAdXaJ5LUUbCOkjBO7295Iiw4ERLKJXzorTU/S6nydS64Rzz3HkCogKR0w03VpBQIAAmEv&#10;hBIV8aMuyiq/LuvFZrm6WFSb6nxRX+SrRV7U1/Uyr+rqdvMzMCiqpheMcXUnFJ/VWVR/V/1jnyRd&#10;RX2iscX1eXkeg3vB/hjWMdY8fKH2kLQXboPw0KxSDC1enZxIE4r+VjE4QBpPhEx29pJ+RIMczP+Y&#10;lSiRoIqkDz9tJ0AJutlq9ghisRqKCXWHFwaMXtvvGI3QrS123/bEcozkewWCC609G3Y2trNBFIWj&#10;LfYYJfPGpydgb6zY9YCcJK30GxBlJ6JgnlgA5TCBDozkj69FaPHn8+j19KatfwEAAP//AwBQSwME&#10;FAAGAAgAAAAhAG/C1YzbAAAABgEAAA8AAABkcnMvZG93bnJldi54bWxMj8FOwzAQRO9I/QdrkbhR&#10;pwkqbYhTlVZwRQSkXt14G0eJ11Hstunfs5zgOJrRzJtiM7leXHAMrScFi3kCAqn2pqVGwffX2+MK&#10;RIiajO49oYIbBtiUs7tC58Zf6RMvVWwEl1DItQIb45BLGWqLToe5H5DYO/nR6chybKQZ9ZXLXS/T&#10;JFlKp1viBasH3Fmsu+rsFGQf6fMhvFf73XDAdbcKr92JrFIP99P2BUTEKf6F4Ref0aFkpqM/kwmi&#10;V8BHooJ1+gSC3WyRgjhyKlsmIMtC/scvfwAAAP//AwBQSwECLQAUAAYACAAAACEAtoM4kv4AAADh&#10;AQAAEwAAAAAAAAAAAAAAAAAAAAAAW0NvbnRlbnRfVHlwZXNdLnhtbFBLAQItABQABgAIAAAAIQA4&#10;/SH/1gAAAJQBAAALAAAAAAAAAAAAAAAAAC8BAABfcmVscy8ucmVsc1BLAQItABQABgAIAAAAIQAQ&#10;zRVNiAIAABsFAAAOAAAAAAAAAAAAAAAAAC4CAABkcnMvZTJvRG9jLnhtbFBLAQItABQABgAIAAAA&#10;IQBvwtWM2wAAAAYBAAAPAAAAAAAAAAAAAAAAAOIEAABkcnMvZG93bnJldi54bWxQSwUGAAAAAAQA&#10;BADzAAAA6gUAAAAA&#10;" stroked="f">
              <v:fill opacity="0"/>
              <v:textbox inset="0,0,0,0">
                <w:txbxContent>
                  <w:p w:rsidR="00B76863" w:rsidRDefault="0003105D">
                    <w:pPr>
                      <w:rPr>
                        <w:sz w:val="2"/>
                      </w:rPr>
                    </w:pPr>
                    <w:r>
                      <w:rPr>
                        <w:sz w:val="2"/>
                      </w:rPr>
                      <w:t>10</w:t>
                    </w:r>
                  </w:p>
                  <w:p w:rsidR="00B76863" w:rsidRDefault="009B74E9">
                    <w:pPr>
                      <w:pStyle w:val="Header"/>
                      <w:spacing w:after="0"/>
                      <w:jc w:val="center"/>
                      <w:rPr>
                        <w:sz w:val="2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 w:rsidR="00201342">
                      <w:rPr>
                        <w:rStyle w:val="PageNumber"/>
                        <w:noProof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  <w:p w:rsidR="00B76863" w:rsidRDefault="00BE0E83">
                    <w:pPr>
                      <w:rPr>
                        <w:sz w:val="2"/>
                      </w:rPr>
                    </w:pPr>
                  </w:p>
                </w:txbxContent>
              </v:textbox>
              <w10:wrap type="topAndBottom"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863" w:rsidRDefault="00BE0E83">
    <w:pPr>
      <w:widowControl w:val="0"/>
      <w:jc w:val="center"/>
      <w:rPr>
        <w:sz w:val="2"/>
      </w:rPr>
    </w:pPr>
  </w:p>
  <w:p w:rsidR="00B76863" w:rsidRDefault="00BE0E83">
    <w:pPr>
      <w:widowControl w:val="0"/>
      <w:jc w:val="center"/>
      <w:rPr>
        <w:rFonts w:ascii="Arial" w:hAnsi="Arial"/>
        <w:vanish/>
        <w:sz w:val="2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47"/>
    </w:tblGrid>
    <w:tr w:rsidR="003338CC" w:rsidTr="0085446B">
      <w:trPr>
        <w:trHeight w:hRule="exact" w:val="680"/>
      </w:trPr>
      <w:tc>
        <w:tcPr>
          <w:tcW w:w="3047" w:type="dxa"/>
          <w:vAlign w:val="center"/>
        </w:tcPr>
        <w:p w:rsidR="003338CC" w:rsidRPr="00542A94" w:rsidRDefault="009B74E9" w:rsidP="0085446B">
          <w:pPr>
            <w:framePr w:w="3402" w:wrap="notBeside" w:vAnchor="page" w:hAnchor="page" w:x="8140" w:y="2737"/>
            <w:spacing w:line="260" w:lineRule="exact"/>
            <w:jc w:val="center"/>
            <w:rPr>
              <w:rFonts w:ascii="CorpoA" w:hAnsi="CorpoA"/>
              <w:noProof/>
              <w:spacing w:val="2"/>
              <w:sz w:val="28"/>
            </w:rPr>
          </w:pPr>
          <w:r w:rsidRPr="00542A94">
            <w:rPr>
              <w:rFonts w:ascii="CorpoA" w:hAnsi="CorpoA"/>
              <w:noProof/>
              <w:spacing w:val="2"/>
              <w:sz w:val="28"/>
            </w:rPr>
            <w:t>Informação de Imprensa</w:t>
          </w:r>
        </w:p>
      </w:tc>
    </w:tr>
    <w:tr w:rsidR="003338CC" w:rsidTr="0085446B">
      <w:tc>
        <w:tcPr>
          <w:tcW w:w="3047" w:type="dxa"/>
        </w:tcPr>
        <w:p w:rsidR="003338CC" w:rsidRDefault="00BE0E83" w:rsidP="0085446B">
          <w:pPr>
            <w:framePr w:w="3402" w:wrap="notBeside" w:vAnchor="page" w:hAnchor="page" w:x="8140" w:y="2737"/>
            <w:spacing w:line="260" w:lineRule="exact"/>
            <w:rPr>
              <w:rFonts w:ascii="CorpoA" w:hAnsi="CorpoA"/>
              <w:sz w:val="24"/>
            </w:rPr>
          </w:pPr>
        </w:p>
        <w:p w:rsidR="00001366" w:rsidRPr="00542A94" w:rsidRDefault="00F3025E" w:rsidP="0085446B">
          <w:pPr>
            <w:framePr w:w="3402" w:wrap="notBeside" w:vAnchor="page" w:hAnchor="page" w:x="8140" w:y="2737"/>
            <w:spacing w:line="260" w:lineRule="exact"/>
            <w:rPr>
              <w:rFonts w:ascii="CorpoA" w:hAnsi="CorpoA"/>
              <w:sz w:val="24"/>
            </w:rPr>
          </w:pPr>
          <w:r>
            <w:rPr>
              <w:rFonts w:ascii="CorpoA" w:hAnsi="CorpoA"/>
              <w:sz w:val="24"/>
            </w:rPr>
            <w:t>N</w:t>
          </w:r>
          <w:r w:rsidR="001A4A45">
            <w:rPr>
              <w:rFonts w:ascii="CorpoA" w:hAnsi="CorpoA"/>
              <w:sz w:val="24"/>
            </w:rPr>
            <w:t>ovembro</w:t>
          </w:r>
          <w:r w:rsidR="00001366">
            <w:rPr>
              <w:rFonts w:ascii="CorpoA" w:hAnsi="CorpoA"/>
              <w:sz w:val="24"/>
            </w:rPr>
            <w:t xml:space="preserve"> de 2017</w:t>
          </w:r>
        </w:p>
        <w:p w:rsidR="003338CC" w:rsidRPr="00542A94" w:rsidRDefault="00BE0E83" w:rsidP="0085446B">
          <w:pPr>
            <w:framePr w:w="3402" w:wrap="notBeside" w:vAnchor="page" w:hAnchor="page" w:x="8140" w:y="2737"/>
            <w:spacing w:line="260" w:lineRule="exact"/>
            <w:rPr>
              <w:rFonts w:ascii="CorpoA" w:hAnsi="CorpoA"/>
              <w:sz w:val="24"/>
            </w:rPr>
          </w:pPr>
        </w:p>
      </w:tc>
    </w:tr>
  </w:tbl>
  <w:p w:rsidR="00B76863" w:rsidRDefault="00206192">
    <w:pPr>
      <w:pStyle w:val="Header"/>
    </w:pPr>
    <w:r>
      <w:rPr>
        <w:noProof/>
        <w:lang w:eastAsia="pt-PT"/>
      </w:rPr>
      <w:drawing>
        <wp:anchor distT="0" distB="0" distL="114935" distR="114935" simplePos="0" relativeHeight="251661312" behindDoc="1" locked="0" layoutInCell="1" allowOverlap="1" wp14:anchorId="00DCFDCD" wp14:editId="39014A9C">
          <wp:simplePos x="0" y="0"/>
          <wp:positionH relativeFrom="page">
            <wp:posOffset>3375660</wp:posOffset>
          </wp:positionH>
          <wp:positionV relativeFrom="page">
            <wp:posOffset>59690</wp:posOffset>
          </wp:positionV>
          <wp:extent cx="4138930" cy="893445"/>
          <wp:effectExtent l="0" t="0" r="0" b="190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8930" cy="8934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619CC"/>
    <w:multiLevelType w:val="hybridMultilevel"/>
    <w:tmpl w:val="2E20CB72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Vrinda" w:hAnsi="Vrinda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64F7C"/>
    <w:multiLevelType w:val="hybridMultilevel"/>
    <w:tmpl w:val="0D4429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D355E"/>
    <w:multiLevelType w:val="hybridMultilevel"/>
    <w:tmpl w:val="9BC2FA64"/>
    <w:lvl w:ilvl="0" w:tplc="FFFFFFFF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CorpoA" w:hAnsi="CorpoA" w:hint="default"/>
        <w:b w:val="0"/>
        <w:i w:val="0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2051F"/>
    <w:multiLevelType w:val="hybridMultilevel"/>
    <w:tmpl w:val="4186222C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BD93379"/>
    <w:multiLevelType w:val="hybridMultilevel"/>
    <w:tmpl w:val="042C71F0"/>
    <w:lvl w:ilvl="0" w:tplc="FFFFFFFF">
      <w:start w:val="1"/>
      <w:numFmt w:val="bullet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ascii="CorpoS" w:hAnsi="CorpoS" w:hint="default"/>
        <w:b/>
        <w:i w:val="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A2F54"/>
    <w:multiLevelType w:val="hybridMultilevel"/>
    <w:tmpl w:val="DA2C65C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12CD7"/>
    <w:multiLevelType w:val="hybridMultilevel"/>
    <w:tmpl w:val="F1B201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113563"/>
    <w:multiLevelType w:val="hybridMultilevel"/>
    <w:tmpl w:val="95461D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54031"/>
    <w:multiLevelType w:val="hybridMultilevel"/>
    <w:tmpl w:val="8CB4654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627284"/>
    <w:multiLevelType w:val="hybridMultilevel"/>
    <w:tmpl w:val="E4E6CF4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5D3E29"/>
    <w:multiLevelType w:val="hybridMultilevel"/>
    <w:tmpl w:val="C55CD29E"/>
    <w:lvl w:ilvl="0" w:tplc="08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0AB1955"/>
    <w:multiLevelType w:val="hybridMultilevel"/>
    <w:tmpl w:val="61EAC3FC"/>
    <w:lvl w:ilvl="0" w:tplc="FFFFFFFF">
      <w:start w:val="1"/>
      <w:numFmt w:val="bullet"/>
      <w:lvlText w:val="·"/>
      <w:lvlJc w:val="left"/>
      <w:pPr>
        <w:ind w:left="780" w:hanging="360"/>
      </w:pPr>
      <w:rPr>
        <w:rFonts w:ascii="Vrinda" w:hAnsi="Vrinda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A735C75"/>
    <w:multiLevelType w:val="multilevel"/>
    <w:tmpl w:val="739A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E9182E"/>
    <w:multiLevelType w:val="multilevel"/>
    <w:tmpl w:val="BAC6B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B3C759F"/>
    <w:multiLevelType w:val="hybridMultilevel"/>
    <w:tmpl w:val="2BA827D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A11E69"/>
    <w:multiLevelType w:val="hybridMultilevel"/>
    <w:tmpl w:val="CB52A8C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662F98"/>
    <w:multiLevelType w:val="hybridMultilevel"/>
    <w:tmpl w:val="EAD8ED8E"/>
    <w:lvl w:ilvl="0" w:tplc="08090001">
      <w:start w:val="1"/>
      <w:numFmt w:val="bullet"/>
      <w:lvlText w:val=""/>
      <w:lvlJc w:val="left"/>
      <w:pPr>
        <w:ind w:left="242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17" w15:restartNumberingAfterBreak="0">
    <w:nsid w:val="585D3422"/>
    <w:multiLevelType w:val="hybridMultilevel"/>
    <w:tmpl w:val="8C16CD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3935B1"/>
    <w:multiLevelType w:val="hybridMultilevel"/>
    <w:tmpl w:val="F242799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F67822"/>
    <w:multiLevelType w:val="hybridMultilevel"/>
    <w:tmpl w:val="16A04A5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0B3076"/>
    <w:multiLevelType w:val="hybridMultilevel"/>
    <w:tmpl w:val="D0B2DC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6"/>
  </w:num>
  <w:num w:numId="4">
    <w:abstractNumId w:val="16"/>
  </w:num>
  <w:num w:numId="5">
    <w:abstractNumId w:val="4"/>
  </w:num>
  <w:num w:numId="6">
    <w:abstractNumId w:val="2"/>
  </w:num>
  <w:num w:numId="7">
    <w:abstractNumId w:val="19"/>
  </w:num>
  <w:num w:numId="8">
    <w:abstractNumId w:val="4"/>
  </w:num>
  <w:num w:numId="9">
    <w:abstractNumId w:val="16"/>
  </w:num>
  <w:num w:numId="10">
    <w:abstractNumId w:val="16"/>
  </w:num>
  <w:num w:numId="11">
    <w:abstractNumId w:val="4"/>
  </w:num>
  <w:num w:numId="12">
    <w:abstractNumId w:val="5"/>
  </w:num>
  <w:num w:numId="13">
    <w:abstractNumId w:val="16"/>
  </w:num>
  <w:num w:numId="14">
    <w:abstractNumId w:val="12"/>
  </w:num>
  <w:num w:numId="15">
    <w:abstractNumId w:val="0"/>
  </w:num>
  <w:num w:numId="16">
    <w:abstractNumId w:val="11"/>
  </w:num>
  <w:num w:numId="17">
    <w:abstractNumId w:val="0"/>
  </w:num>
  <w:num w:numId="18">
    <w:abstractNumId w:val="11"/>
  </w:num>
  <w:num w:numId="19">
    <w:abstractNumId w:val="4"/>
  </w:num>
  <w:num w:numId="20">
    <w:abstractNumId w:val="10"/>
  </w:num>
  <w:num w:numId="21">
    <w:abstractNumId w:val="3"/>
  </w:num>
  <w:num w:numId="22">
    <w:abstractNumId w:val="14"/>
  </w:num>
  <w:num w:numId="23">
    <w:abstractNumId w:val="4"/>
  </w:num>
  <w:num w:numId="24">
    <w:abstractNumId w:val="1"/>
  </w:num>
  <w:num w:numId="25">
    <w:abstractNumId w:val="8"/>
  </w:num>
  <w:num w:numId="26">
    <w:abstractNumId w:val="7"/>
  </w:num>
  <w:num w:numId="27">
    <w:abstractNumId w:val="18"/>
  </w:num>
  <w:num w:numId="28">
    <w:abstractNumId w:val="13"/>
  </w:num>
  <w:num w:numId="29">
    <w:abstractNumId w:val="9"/>
  </w:num>
  <w:num w:numId="30">
    <w:abstractNumId w:val="17"/>
  </w:num>
  <w:num w:numId="31">
    <w:abstractNumId w:val="20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192"/>
    <w:rsid w:val="00001366"/>
    <w:rsid w:val="00001949"/>
    <w:rsid w:val="0003105D"/>
    <w:rsid w:val="00050645"/>
    <w:rsid w:val="0005152C"/>
    <w:rsid w:val="00052CB7"/>
    <w:rsid w:val="00054E47"/>
    <w:rsid w:val="000571D8"/>
    <w:rsid w:val="0006013C"/>
    <w:rsid w:val="0006022B"/>
    <w:rsid w:val="00065BAC"/>
    <w:rsid w:val="00066E2F"/>
    <w:rsid w:val="00066FF5"/>
    <w:rsid w:val="000713F4"/>
    <w:rsid w:val="000765EB"/>
    <w:rsid w:val="00076794"/>
    <w:rsid w:val="000808F3"/>
    <w:rsid w:val="00086ED2"/>
    <w:rsid w:val="000A01DD"/>
    <w:rsid w:val="000A18E7"/>
    <w:rsid w:val="000A1EE6"/>
    <w:rsid w:val="000A2775"/>
    <w:rsid w:val="000A3586"/>
    <w:rsid w:val="000A4257"/>
    <w:rsid w:val="000B2869"/>
    <w:rsid w:val="000C0D10"/>
    <w:rsid w:val="000C2471"/>
    <w:rsid w:val="000C257F"/>
    <w:rsid w:val="000C651C"/>
    <w:rsid w:val="000D7A86"/>
    <w:rsid w:val="000E62BA"/>
    <w:rsid w:val="000E69A7"/>
    <w:rsid w:val="000F5636"/>
    <w:rsid w:val="001007C1"/>
    <w:rsid w:val="0010162F"/>
    <w:rsid w:val="001061C8"/>
    <w:rsid w:val="00111FBE"/>
    <w:rsid w:val="00124FA1"/>
    <w:rsid w:val="00133461"/>
    <w:rsid w:val="00133A32"/>
    <w:rsid w:val="001411B2"/>
    <w:rsid w:val="00141A9C"/>
    <w:rsid w:val="0014348A"/>
    <w:rsid w:val="00146B0A"/>
    <w:rsid w:val="00150BF4"/>
    <w:rsid w:val="00150F3B"/>
    <w:rsid w:val="00157391"/>
    <w:rsid w:val="001740C1"/>
    <w:rsid w:val="00177F28"/>
    <w:rsid w:val="0018725D"/>
    <w:rsid w:val="001A4A45"/>
    <w:rsid w:val="001A749E"/>
    <w:rsid w:val="001B4E0A"/>
    <w:rsid w:val="001C2EC1"/>
    <w:rsid w:val="001C56A4"/>
    <w:rsid w:val="001D071E"/>
    <w:rsid w:val="001E1A02"/>
    <w:rsid w:val="001E28F0"/>
    <w:rsid w:val="001E2D73"/>
    <w:rsid w:val="001F3E2E"/>
    <w:rsid w:val="001F6085"/>
    <w:rsid w:val="00201342"/>
    <w:rsid w:val="00204232"/>
    <w:rsid w:val="002057FC"/>
    <w:rsid w:val="00206192"/>
    <w:rsid w:val="00212B66"/>
    <w:rsid w:val="00217020"/>
    <w:rsid w:val="00217997"/>
    <w:rsid w:val="00226005"/>
    <w:rsid w:val="00237422"/>
    <w:rsid w:val="00240A00"/>
    <w:rsid w:val="002505EF"/>
    <w:rsid w:val="00256868"/>
    <w:rsid w:val="00262ECA"/>
    <w:rsid w:val="002642B6"/>
    <w:rsid w:val="00264415"/>
    <w:rsid w:val="002723B3"/>
    <w:rsid w:val="0027391E"/>
    <w:rsid w:val="00276FBE"/>
    <w:rsid w:val="00277015"/>
    <w:rsid w:val="00294044"/>
    <w:rsid w:val="002A19B7"/>
    <w:rsid w:val="002A3133"/>
    <w:rsid w:val="002A3351"/>
    <w:rsid w:val="002A69AE"/>
    <w:rsid w:val="002B29AA"/>
    <w:rsid w:val="002C0DF1"/>
    <w:rsid w:val="002C175F"/>
    <w:rsid w:val="002C7E10"/>
    <w:rsid w:val="002D13B4"/>
    <w:rsid w:val="002D2DE2"/>
    <w:rsid w:val="002D7E5B"/>
    <w:rsid w:val="002E770B"/>
    <w:rsid w:val="002F0305"/>
    <w:rsid w:val="003244A9"/>
    <w:rsid w:val="00326949"/>
    <w:rsid w:val="003279C9"/>
    <w:rsid w:val="0033455B"/>
    <w:rsid w:val="00336AA0"/>
    <w:rsid w:val="00343DFF"/>
    <w:rsid w:val="00344DFB"/>
    <w:rsid w:val="00346DB8"/>
    <w:rsid w:val="00351EF8"/>
    <w:rsid w:val="0035525D"/>
    <w:rsid w:val="00366E38"/>
    <w:rsid w:val="00382B5B"/>
    <w:rsid w:val="0038321B"/>
    <w:rsid w:val="003835C8"/>
    <w:rsid w:val="003949A5"/>
    <w:rsid w:val="003A255D"/>
    <w:rsid w:val="003A30E4"/>
    <w:rsid w:val="003A6BC2"/>
    <w:rsid w:val="003A7A7C"/>
    <w:rsid w:val="003B459E"/>
    <w:rsid w:val="003B48FB"/>
    <w:rsid w:val="003C2928"/>
    <w:rsid w:val="003D3E7C"/>
    <w:rsid w:val="003E3D2B"/>
    <w:rsid w:val="003E4C9E"/>
    <w:rsid w:val="004041DF"/>
    <w:rsid w:val="0041495E"/>
    <w:rsid w:val="004169B2"/>
    <w:rsid w:val="00420E5E"/>
    <w:rsid w:val="004231DE"/>
    <w:rsid w:val="00424FF8"/>
    <w:rsid w:val="00445E8E"/>
    <w:rsid w:val="004469AC"/>
    <w:rsid w:val="00446D00"/>
    <w:rsid w:val="00450451"/>
    <w:rsid w:val="00457ADB"/>
    <w:rsid w:val="00460869"/>
    <w:rsid w:val="00464447"/>
    <w:rsid w:val="00464B61"/>
    <w:rsid w:val="00481CA5"/>
    <w:rsid w:val="00482583"/>
    <w:rsid w:val="004911EA"/>
    <w:rsid w:val="00492AC1"/>
    <w:rsid w:val="00495264"/>
    <w:rsid w:val="004963A3"/>
    <w:rsid w:val="00497524"/>
    <w:rsid w:val="004B2F79"/>
    <w:rsid w:val="004B543C"/>
    <w:rsid w:val="004C205C"/>
    <w:rsid w:val="004C74D5"/>
    <w:rsid w:val="004D6885"/>
    <w:rsid w:val="004D6AD0"/>
    <w:rsid w:val="004D71F4"/>
    <w:rsid w:val="004E7380"/>
    <w:rsid w:val="004F00F5"/>
    <w:rsid w:val="004F0B36"/>
    <w:rsid w:val="00501265"/>
    <w:rsid w:val="00506F39"/>
    <w:rsid w:val="00510A46"/>
    <w:rsid w:val="005202C3"/>
    <w:rsid w:val="00533DFC"/>
    <w:rsid w:val="00542950"/>
    <w:rsid w:val="00542B7D"/>
    <w:rsid w:val="005522A3"/>
    <w:rsid w:val="005548A9"/>
    <w:rsid w:val="00554DFB"/>
    <w:rsid w:val="00566B56"/>
    <w:rsid w:val="00570FD0"/>
    <w:rsid w:val="00571CB8"/>
    <w:rsid w:val="00573A1B"/>
    <w:rsid w:val="00580E03"/>
    <w:rsid w:val="0058224A"/>
    <w:rsid w:val="005906D8"/>
    <w:rsid w:val="00590F74"/>
    <w:rsid w:val="005910B9"/>
    <w:rsid w:val="00597B66"/>
    <w:rsid w:val="005A5519"/>
    <w:rsid w:val="005A6B23"/>
    <w:rsid w:val="005B1B82"/>
    <w:rsid w:val="005C30E4"/>
    <w:rsid w:val="005C5BAB"/>
    <w:rsid w:val="005C5E02"/>
    <w:rsid w:val="005D396D"/>
    <w:rsid w:val="005D64D3"/>
    <w:rsid w:val="005E5826"/>
    <w:rsid w:val="005E5835"/>
    <w:rsid w:val="005E6031"/>
    <w:rsid w:val="005E7EA4"/>
    <w:rsid w:val="005F06DB"/>
    <w:rsid w:val="005F19E3"/>
    <w:rsid w:val="005F46E0"/>
    <w:rsid w:val="005F7BF1"/>
    <w:rsid w:val="00600EDB"/>
    <w:rsid w:val="006013DD"/>
    <w:rsid w:val="00610D55"/>
    <w:rsid w:val="006131AD"/>
    <w:rsid w:val="00614DBD"/>
    <w:rsid w:val="006168FE"/>
    <w:rsid w:val="00624A42"/>
    <w:rsid w:val="00625E6F"/>
    <w:rsid w:val="006268F0"/>
    <w:rsid w:val="006278A9"/>
    <w:rsid w:val="00631939"/>
    <w:rsid w:val="00632ABB"/>
    <w:rsid w:val="00637EA1"/>
    <w:rsid w:val="0064160F"/>
    <w:rsid w:val="00644CF5"/>
    <w:rsid w:val="0065287E"/>
    <w:rsid w:val="00656012"/>
    <w:rsid w:val="00657059"/>
    <w:rsid w:val="00657B9D"/>
    <w:rsid w:val="0066323C"/>
    <w:rsid w:val="006647DF"/>
    <w:rsid w:val="00667D98"/>
    <w:rsid w:val="00672091"/>
    <w:rsid w:val="006824E8"/>
    <w:rsid w:val="00685B48"/>
    <w:rsid w:val="00692E5C"/>
    <w:rsid w:val="0069600A"/>
    <w:rsid w:val="006A3A6D"/>
    <w:rsid w:val="006A5448"/>
    <w:rsid w:val="006B43A2"/>
    <w:rsid w:val="006B6C6C"/>
    <w:rsid w:val="006C0784"/>
    <w:rsid w:val="006C2662"/>
    <w:rsid w:val="006C427D"/>
    <w:rsid w:val="006D0BFA"/>
    <w:rsid w:val="006D3FA8"/>
    <w:rsid w:val="006D5E8E"/>
    <w:rsid w:val="006D76D6"/>
    <w:rsid w:val="006D7A50"/>
    <w:rsid w:val="006E0AD4"/>
    <w:rsid w:val="006E5100"/>
    <w:rsid w:val="006E57DB"/>
    <w:rsid w:val="006E6F88"/>
    <w:rsid w:val="006E7DFE"/>
    <w:rsid w:val="007005AE"/>
    <w:rsid w:val="00701D68"/>
    <w:rsid w:val="00702586"/>
    <w:rsid w:val="0070346A"/>
    <w:rsid w:val="00703FDB"/>
    <w:rsid w:val="0071467A"/>
    <w:rsid w:val="00715B84"/>
    <w:rsid w:val="00715F62"/>
    <w:rsid w:val="00730DC0"/>
    <w:rsid w:val="0075749C"/>
    <w:rsid w:val="00764D4B"/>
    <w:rsid w:val="0077454F"/>
    <w:rsid w:val="007811C1"/>
    <w:rsid w:val="00781DDF"/>
    <w:rsid w:val="007A042E"/>
    <w:rsid w:val="007A0CF7"/>
    <w:rsid w:val="007B1365"/>
    <w:rsid w:val="007B7407"/>
    <w:rsid w:val="007C2ABF"/>
    <w:rsid w:val="007D1B3A"/>
    <w:rsid w:val="007D2DD5"/>
    <w:rsid w:val="007D4225"/>
    <w:rsid w:val="007D5B45"/>
    <w:rsid w:val="007D5FE7"/>
    <w:rsid w:val="007D79FD"/>
    <w:rsid w:val="007E5BFC"/>
    <w:rsid w:val="007E7257"/>
    <w:rsid w:val="007F249B"/>
    <w:rsid w:val="007F6C94"/>
    <w:rsid w:val="008060ED"/>
    <w:rsid w:val="00814604"/>
    <w:rsid w:val="00821127"/>
    <w:rsid w:val="008251D4"/>
    <w:rsid w:val="00830802"/>
    <w:rsid w:val="00831BCD"/>
    <w:rsid w:val="00844523"/>
    <w:rsid w:val="00846092"/>
    <w:rsid w:val="008514EF"/>
    <w:rsid w:val="00865843"/>
    <w:rsid w:val="00865910"/>
    <w:rsid w:val="00874B45"/>
    <w:rsid w:val="00884B64"/>
    <w:rsid w:val="008864D4"/>
    <w:rsid w:val="00890A1A"/>
    <w:rsid w:val="00891289"/>
    <w:rsid w:val="00893CF5"/>
    <w:rsid w:val="008A130E"/>
    <w:rsid w:val="008A1F30"/>
    <w:rsid w:val="008A3FE8"/>
    <w:rsid w:val="008A648B"/>
    <w:rsid w:val="008A782E"/>
    <w:rsid w:val="008B4C26"/>
    <w:rsid w:val="008B58FA"/>
    <w:rsid w:val="008B6145"/>
    <w:rsid w:val="008B7952"/>
    <w:rsid w:val="008C0FAE"/>
    <w:rsid w:val="008C66EA"/>
    <w:rsid w:val="008D58C5"/>
    <w:rsid w:val="008E6A70"/>
    <w:rsid w:val="008F412D"/>
    <w:rsid w:val="008F45B2"/>
    <w:rsid w:val="008F540E"/>
    <w:rsid w:val="00901FDB"/>
    <w:rsid w:val="009037E0"/>
    <w:rsid w:val="00907161"/>
    <w:rsid w:val="00911B04"/>
    <w:rsid w:val="009154AF"/>
    <w:rsid w:val="00924708"/>
    <w:rsid w:val="00925A97"/>
    <w:rsid w:val="00930811"/>
    <w:rsid w:val="00940C2D"/>
    <w:rsid w:val="00943876"/>
    <w:rsid w:val="009444AA"/>
    <w:rsid w:val="009511B2"/>
    <w:rsid w:val="00954B08"/>
    <w:rsid w:val="00956F90"/>
    <w:rsid w:val="009662A7"/>
    <w:rsid w:val="00972943"/>
    <w:rsid w:val="0098495C"/>
    <w:rsid w:val="009863BA"/>
    <w:rsid w:val="0099285B"/>
    <w:rsid w:val="00994685"/>
    <w:rsid w:val="00995B38"/>
    <w:rsid w:val="009A1B64"/>
    <w:rsid w:val="009B273B"/>
    <w:rsid w:val="009B32CE"/>
    <w:rsid w:val="009B74E9"/>
    <w:rsid w:val="009B7A63"/>
    <w:rsid w:val="009C5882"/>
    <w:rsid w:val="009D0C19"/>
    <w:rsid w:val="009D60BB"/>
    <w:rsid w:val="009E033E"/>
    <w:rsid w:val="009F1FFE"/>
    <w:rsid w:val="00A0712E"/>
    <w:rsid w:val="00A07D33"/>
    <w:rsid w:val="00A234CC"/>
    <w:rsid w:val="00A25D1E"/>
    <w:rsid w:val="00A271AE"/>
    <w:rsid w:val="00A34508"/>
    <w:rsid w:val="00A3589D"/>
    <w:rsid w:val="00A4017B"/>
    <w:rsid w:val="00A52871"/>
    <w:rsid w:val="00A6067C"/>
    <w:rsid w:val="00A6501E"/>
    <w:rsid w:val="00A73A1A"/>
    <w:rsid w:val="00A75207"/>
    <w:rsid w:val="00A75FA0"/>
    <w:rsid w:val="00A76DB6"/>
    <w:rsid w:val="00A81C39"/>
    <w:rsid w:val="00A82289"/>
    <w:rsid w:val="00A83AE0"/>
    <w:rsid w:val="00A849C4"/>
    <w:rsid w:val="00A86613"/>
    <w:rsid w:val="00A91025"/>
    <w:rsid w:val="00A92D74"/>
    <w:rsid w:val="00AA69FB"/>
    <w:rsid w:val="00AB2ABB"/>
    <w:rsid w:val="00AB45B6"/>
    <w:rsid w:val="00AB585F"/>
    <w:rsid w:val="00AC351A"/>
    <w:rsid w:val="00AC494E"/>
    <w:rsid w:val="00AC64F2"/>
    <w:rsid w:val="00AC7E2A"/>
    <w:rsid w:val="00AD0A80"/>
    <w:rsid w:val="00AD2BED"/>
    <w:rsid w:val="00AD7645"/>
    <w:rsid w:val="00AD7775"/>
    <w:rsid w:val="00AE060C"/>
    <w:rsid w:val="00AE3017"/>
    <w:rsid w:val="00AE495D"/>
    <w:rsid w:val="00AE5C9E"/>
    <w:rsid w:val="00AE767A"/>
    <w:rsid w:val="00AF3198"/>
    <w:rsid w:val="00AF31DD"/>
    <w:rsid w:val="00AF6E91"/>
    <w:rsid w:val="00B038F6"/>
    <w:rsid w:val="00B04702"/>
    <w:rsid w:val="00B11514"/>
    <w:rsid w:val="00B148D1"/>
    <w:rsid w:val="00B35D9F"/>
    <w:rsid w:val="00B5310B"/>
    <w:rsid w:val="00B537B7"/>
    <w:rsid w:val="00B6209B"/>
    <w:rsid w:val="00B6457F"/>
    <w:rsid w:val="00B66B40"/>
    <w:rsid w:val="00B76305"/>
    <w:rsid w:val="00B83A1C"/>
    <w:rsid w:val="00B902DD"/>
    <w:rsid w:val="00BA47D6"/>
    <w:rsid w:val="00BA6CF4"/>
    <w:rsid w:val="00BC1B9A"/>
    <w:rsid w:val="00BC34E5"/>
    <w:rsid w:val="00BD2C46"/>
    <w:rsid w:val="00BD3D3B"/>
    <w:rsid w:val="00BE0E83"/>
    <w:rsid w:val="00C028CE"/>
    <w:rsid w:val="00C14DBE"/>
    <w:rsid w:val="00C41026"/>
    <w:rsid w:val="00C43B3F"/>
    <w:rsid w:val="00C5166D"/>
    <w:rsid w:val="00C615D5"/>
    <w:rsid w:val="00C67D76"/>
    <w:rsid w:val="00C740AA"/>
    <w:rsid w:val="00C75D15"/>
    <w:rsid w:val="00C8050F"/>
    <w:rsid w:val="00C916C9"/>
    <w:rsid w:val="00CA0440"/>
    <w:rsid w:val="00CA1F50"/>
    <w:rsid w:val="00CC33E6"/>
    <w:rsid w:val="00CC440B"/>
    <w:rsid w:val="00CD31BA"/>
    <w:rsid w:val="00CD3589"/>
    <w:rsid w:val="00CD6071"/>
    <w:rsid w:val="00CD6A99"/>
    <w:rsid w:val="00CD701F"/>
    <w:rsid w:val="00CE12F7"/>
    <w:rsid w:val="00CE5DD1"/>
    <w:rsid w:val="00CF1029"/>
    <w:rsid w:val="00CF44D4"/>
    <w:rsid w:val="00D0000E"/>
    <w:rsid w:val="00D01FE2"/>
    <w:rsid w:val="00D052B7"/>
    <w:rsid w:val="00D1250B"/>
    <w:rsid w:val="00D12639"/>
    <w:rsid w:val="00D13AA8"/>
    <w:rsid w:val="00D207F9"/>
    <w:rsid w:val="00D210A0"/>
    <w:rsid w:val="00D30059"/>
    <w:rsid w:val="00D30AE7"/>
    <w:rsid w:val="00D41958"/>
    <w:rsid w:val="00D43856"/>
    <w:rsid w:val="00D466D7"/>
    <w:rsid w:val="00D47213"/>
    <w:rsid w:val="00D54E7E"/>
    <w:rsid w:val="00D5716C"/>
    <w:rsid w:val="00D62D28"/>
    <w:rsid w:val="00D64466"/>
    <w:rsid w:val="00D67763"/>
    <w:rsid w:val="00D8370E"/>
    <w:rsid w:val="00D87B7B"/>
    <w:rsid w:val="00D92CBF"/>
    <w:rsid w:val="00D95FFC"/>
    <w:rsid w:val="00D97459"/>
    <w:rsid w:val="00DA5C9C"/>
    <w:rsid w:val="00DB1331"/>
    <w:rsid w:val="00DB1F9B"/>
    <w:rsid w:val="00DB2AD8"/>
    <w:rsid w:val="00DB7A53"/>
    <w:rsid w:val="00DC6407"/>
    <w:rsid w:val="00DE2346"/>
    <w:rsid w:val="00DE40DC"/>
    <w:rsid w:val="00DF3D2C"/>
    <w:rsid w:val="00DF5A64"/>
    <w:rsid w:val="00DF671B"/>
    <w:rsid w:val="00E04911"/>
    <w:rsid w:val="00E07DB0"/>
    <w:rsid w:val="00E129C3"/>
    <w:rsid w:val="00E1419A"/>
    <w:rsid w:val="00E20E86"/>
    <w:rsid w:val="00E35BC1"/>
    <w:rsid w:val="00E408D5"/>
    <w:rsid w:val="00E469DD"/>
    <w:rsid w:val="00E53789"/>
    <w:rsid w:val="00E540E8"/>
    <w:rsid w:val="00E55259"/>
    <w:rsid w:val="00E61CD6"/>
    <w:rsid w:val="00E64BE3"/>
    <w:rsid w:val="00E65A27"/>
    <w:rsid w:val="00E66182"/>
    <w:rsid w:val="00E709DD"/>
    <w:rsid w:val="00E767AD"/>
    <w:rsid w:val="00E76D44"/>
    <w:rsid w:val="00E80971"/>
    <w:rsid w:val="00E9127B"/>
    <w:rsid w:val="00E92F36"/>
    <w:rsid w:val="00E94873"/>
    <w:rsid w:val="00EA0202"/>
    <w:rsid w:val="00EA52EB"/>
    <w:rsid w:val="00EB409E"/>
    <w:rsid w:val="00EC4D4F"/>
    <w:rsid w:val="00EC797F"/>
    <w:rsid w:val="00ED11B8"/>
    <w:rsid w:val="00ED42C2"/>
    <w:rsid w:val="00ED4BCF"/>
    <w:rsid w:val="00ED7608"/>
    <w:rsid w:val="00ED7900"/>
    <w:rsid w:val="00ED7D3E"/>
    <w:rsid w:val="00EE3F99"/>
    <w:rsid w:val="00EE41F0"/>
    <w:rsid w:val="00EF4EE5"/>
    <w:rsid w:val="00EF59DA"/>
    <w:rsid w:val="00EF759C"/>
    <w:rsid w:val="00F0564F"/>
    <w:rsid w:val="00F11052"/>
    <w:rsid w:val="00F11310"/>
    <w:rsid w:val="00F1376F"/>
    <w:rsid w:val="00F22B95"/>
    <w:rsid w:val="00F23811"/>
    <w:rsid w:val="00F24B9C"/>
    <w:rsid w:val="00F26357"/>
    <w:rsid w:val="00F301FE"/>
    <w:rsid w:val="00F3025E"/>
    <w:rsid w:val="00F3160E"/>
    <w:rsid w:val="00F329C7"/>
    <w:rsid w:val="00F3305B"/>
    <w:rsid w:val="00F33543"/>
    <w:rsid w:val="00F43928"/>
    <w:rsid w:val="00F51C6D"/>
    <w:rsid w:val="00F533C0"/>
    <w:rsid w:val="00F56B13"/>
    <w:rsid w:val="00F57601"/>
    <w:rsid w:val="00F64193"/>
    <w:rsid w:val="00F709EC"/>
    <w:rsid w:val="00F7206A"/>
    <w:rsid w:val="00F84126"/>
    <w:rsid w:val="00F853A4"/>
    <w:rsid w:val="00F87130"/>
    <w:rsid w:val="00F96B7A"/>
    <w:rsid w:val="00FA1209"/>
    <w:rsid w:val="00FA12DD"/>
    <w:rsid w:val="00FA35D5"/>
    <w:rsid w:val="00FA494C"/>
    <w:rsid w:val="00FB2E8C"/>
    <w:rsid w:val="00FB39B3"/>
    <w:rsid w:val="00FC060B"/>
    <w:rsid w:val="00FC2A11"/>
    <w:rsid w:val="00FE1ACE"/>
    <w:rsid w:val="00FE4798"/>
    <w:rsid w:val="00FE5DF9"/>
    <w:rsid w:val="00FF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7B02E3-36B9-4B23-88BF-597A736C6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19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206192"/>
  </w:style>
  <w:style w:type="character" w:styleId="Hyperlink">
    <w:name w:val="Hyperlink"/>
    <w:rsid w:val="00206192"/>
    <w:rPr>
      <w:color w:val="0000FF"/>
      <w:u w:val="single"/>
    </w:rPr>
  </w:style>
  <w:style w:type="paragraph" w:styleId="Header">
    <w:name w:val="header"/>
    <w:basedOn w:val="Normal"/>
    <w:link w:val="HeaderChar"/>
    <w:rsid w:val="00206192"/>
    <w:pPr>
      <w:tabs>
        <w:tab w:val="center" w:pos="4536"/>
        <w:tab w:val="right" w:pos="9072"/>
      </w:tabs>
      <w:spacing w:after="390" w:line="390" w:lineRule="exact"/>
    </w:pPr>
    <w:rPr>
      <w:rFonts w:ascii="CorpoS" w:hAnsi="CorpoS"/>
      <w:sz w:val="26"/>
    </w:rPr>
  </w:style>
  <w:style w:type="character" w:customStyle="1" w:styleId="HeaderChar">
    <w:name w:val="Header Char"/>
    <w:basedOn w:val="DefaultParagraphFont"/>
    <w:link w:val="Header"/>
    <w:rsid w:val="00206192"/>
    <w:rPr>
      <w:rFonts w:ascii="CorpoS" w:eastAsia="Times New Roman" w:hAnsi="CorpoS" w:cs="Times New Roman"/>
      <w:sz w:val="26"/>
      <w:szCs w:val="20"/>
      <w:lang w:eastAsia="ar-SA"/>
    </w:rPr>
  </w:style>
  <w:style w:type="paragraph" w:styleId="Footer">
    <w:name w:val="footer"/>
    <w:basedOn w:val="Normal"/>
    <w:link w:val="FooterChar"/>
    <w:rsid w:val="00206192"/>
    <w:pPr>
      <w:tabs>
        <w:tab w:val="center" w:pos="4536"/>
        <w:tab w:val="right" w:pos="9072"/>
      </w:tabs>
      <w:spacing w:after="390" w:line="390" w:lineRule="exact"/>
    </w:pPr>
    <w:rPr>
      <w:rFonts w:ascii="CorpoS" w:hAnsi="CorpoS"/>
      <w:sz w:val="26"/>
    </w:rPr>
  </w:style>
  <w:style w:type="character" w:customStyle="1" w:styleId="FooterChar">
    <w:name w:val="Footer Char"/>
    <w:basedOn w:val="DefaultParagraphFont"/>
    <w:link w:val="Footer"/>
    <w:rsid w:val="00206192"/>
    <w:rPr>
      <w:rFonts w:ascii="CorpoS" w:eastAsia="Times New Roman" w:hAnsi="CorpoS" w:cs="Times New Roman"/>
      <w:sz w:val="26"/>
      <w:szCs w:val="20"/>
      <w:lang w:eastAsia="ar-SA"/>
    </w:rPr>
  </w:style>
  <w:style w:type="paragraph" w:customStyle="1" w:styleId="dcHeadline">
    <w:name w:val="dcHeadline"/>
    <w:basedOn w:val="Normal"/>
    <w:next w:val="Normal"/>
    <w:rsid w:val="00206192"/>
    <w:pPr>
      <w:spacing w:before="780" w:after="390" w:line="480" w:lineRule="exact"/>
    </w:pPr>
    <w:rPr>
      <w:rFonts w:ascii="CorpoS" w:hAnsi="CorpoS"/>
      <w:b/>
      <w:sz w:val="32"/>
    </w:rPr>
  </w:style>
  <w:style w:type="paragraph" w:customStyle="1" w:styleId="dcLegalInfo">
    <w:name w:val="dcLegalInfo"/>
    <w:basedOn w:val="Normal"/>
    <w:rsid w:val="00206192"/>
    <w:pPr>
      <w:spacing w:line="230" w:lineRule="exact"/>
      <w:jc w:val="center"/>
    </w:pPr>
    <w:rPr>
      <w:rFonts w:ascii="CorpoSLig" w:hAnsi="CorpoSLig"/>
      <w:sz w:val="19"/>
    </w:rPr>
  </w:style>
  <w:style w:type="paragraph" w:customStyle="1" w:styleId="41Continoustext11ptbold">
    <w:name w:val="4.1 Continous text 11pt bold"/>
    <w:link w:val="41Continoustext11ptboldZchnZchn"/>
    <w:qFormat/>
    <w:rsid w:val="00206192"/>
    <w:pPr>
      <w:suppressAutoHyphens/>
      <w:spacing w:after="0" w:line="380" w:lineRule="atLeast"/>
    </w:pPr>
    <w:rPr>
      <w:rFonts w:ascii="CorpoA" w:eastAsia="Arial" w:hAnsi="CorpoA" w:cs="Times New Roman"/>
      <w:b/>
      <w:szCs w:val="20"/>
      <w:lang w:val="de-DE" w:eastAsia="ar-SA"/>
    </w:rPr>
  </w:style>
  <w:style w:type="character" w:customStyle="1" w:styleId="41Continoustext11ptboldZchnZchn">
    <w:name w:val="4.1 Continous text 11pt bold Zchn Zchn"/>
    <w:link w:val="41Continoustext11ptbold"/>
    <w:locked/>
    <w:rsid w:val="00206192"/>
    <w:rPr>
      <w:rFonts w:ascii="CorpoA" w:eastAsia="Arial" w:hAnsi="CorpoA" w:cs="Times New Roman"/>
      <w:b/>
      <w:szCs w:val="20"/>
      <w:lang w:val="de-DE" w:eastAsia="ar-SA"/>
    </w:rPr>
  </w:style>
  <w:style w:type="paragraph" w:styleId="PlainText">
    <w:name w:val="Plain Text"/>
    <w:basedOn w:val="Normal"/>
    <w:link w:val="PlainTextChar"/>
    <w:uiPriority w:val="99"/>
    <w:rsid w:val="008A3FE8"/>
    <w:rPr>
      <w:rFonts w:ascii="Consolas" w:eastAsia="Calibri" w:hAnsi="Consolas"/>
      <w:sz w:val="21"/>
      <w:szCs w:val="21"/>
      <w:lang w:val="de-DE"/>
    </w:rPr>
  </w:style>
  <w:style w:type="character" w:customStyle="1" w:styleId="PlainTextChar">
    <w:name w:val="Plain Text Char"/>
    <w:basedOn w:val="DefaultParagraphFont"/>
    <w:link w:val="PlainText"/>
    <w:uiPriority w:val="99"/>
    <w:rsid w:val="008A3FE8"/>
    <w:rPr>
      <w:rFonts w:ascii="Consolas" w:eastAsia="Calibri" w:hAnsi="Consolas" w:cs="Times New Roman"/>
      <w:sz w:val="21"/>
      <w:szCs w:val="21"/>
      <w:lang w:val="de-DE" w:eastAsia="ar-SA"/>
    </w:rPr>
  </w:style>
  <w:style w:type="paragraph" w:customStyle="1" w:styleId="20Headline">
    <w:name w:val="2.0 Headline"/>
    <w:uiPriority w:val="99"/>
    <w:rsid w:val="004D71F4"/>
    <w:pPr>
      <w:spacing w:after="380" w:line="480" w:lineRule="atLeast"/>
    </w:pPr>
    <w:rPr>
      <w:rFonts w:ascii="CorpoA" w:eastAsia="Times New Roman" w:hAnsi="CorpoA" w:cs="Times New Roman"/>
      <w:b/>
      <w:noProof/>
      <w:sz w:val="36"/>
      <w:szCs w:val="20"/>
      <w:lang w:val="en-GB" w:eastAsia="en-GB" w:bidi="en-GB"/>
    </w:rPr>
  </w:style>
  <w:style w:type="character" w:customStyle="1" w:styleId="40Continoustext11ptZchnZchn">
    <w:name w:val="4.0 Continous text 11pt Zchn Zchn"/>
    <w:link w:val="40Continoustext11pt"/>
    <w:locked/>
    <w:rsid w:val="004D71F4"/>
    <w:rPr>
      <w:rFonts w:ascii="CorpoA" w:hAnsi="CorpoA"/>
      <w:lang w:val="en-GB" w:eastAsia="en-GB" w:bidi="en-GB"/>
    </w:rPr>
  </w:style>
  <w:style w:type="paragraph" w:customStyle="1" w:styleId="40Continoustext11pt">
    <w:name w:val="4.0 Continous text 11pt"/>
    <w:link w:val="40Continoustext11ptZchnZchn"/>
    <w:qFormat/>
    <w:rsid w:val="004D71F4"/>
    <w:pPr>
      <w:suppressAutoHyphens/>
      <w:spacing w:after="380" w:line="380" w:lineRule="atLeast"/>
    </w:pPr>
    <w:rPr>
      <w:rFonts w:ascii="CorpoA" w:hAnsi="CorpoA"/>
      <w:lang w:val="en-GB" w:eastAsia="en-GB" w:bidi="en-GB"/>
    </w:rPr>
  </w:style>
  <w:style w:type="character" w:customStyle="1" w:styleId="polytonic">
    <w:name w:val="polytonic"/>
    <w:basedOn w:val="DefaultParagraphFont"/>
    <w:rsid w:val="004D71F4"/>
  </w:style>
  <w:style w:type="paragraph" w:styleId="ListParagraph">
    <w:name w:val="List Paragraph"/>
    <w:basedOn w:val="Normal"/>
    <w:uiPriority w:val="34"/>
    <w:qFormat/>
    <w:rsid w:val="00570FD0"/>
    <w:pPr>
      <w:suppressAutoHyphens w:val="0"/>
      <w:ind w:left="720"/>
      <w:contextualSpacing/>
    </w:pPr>
    <w:rPr>
      <w:rFonts w:ascii="Arial" w:eastAsia="Arial Unicode MS" w:hAnsi="Arial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6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613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ubhead">
    <w:name w:val="Subhead"/>
    <w:rsid w:val="00E53789"/>
    <w:pPr>
      <w:numPr>
        <w:numId w:val="5"/>
      </w:numPr>
      <w:spacing w:after="380" w:line="380" w:lineRule="exact"/>
      <w:ind w:right="-193"/>
      <w:contextualSpacing/>
    </w:pPr>
    <w:rPr>
      <w:rFonts w:ascii="CorpoA" w:eastAsia="Times New Roman" w:hAnsi="CorpoA" w:cs="Times New Roman"/>
      <w:b/>
      <w:szCs w:val="20"/>
      <w:lang w:val="en-GB" w:eastAsia="de-DE"/>
    </w:rPr>
  </w:style>
  <w:style w:type="paragraph" w:customStyle="1" w:styleId="DCNormal">
    <w:name w:val="DCNormal"/>
    <w:uiPriority w:val="99"/>
    <w:rsid w:val="00E53789"/>
    <w:pPr>
      <w:widowControl w:val="0"/>
      <w:spacing w:after="340" w:line="340" w:lineRule="atLeast"/>
    </w:pPr>
    <w:rPr>
      <w:rFonts w:ascii="CorpoA" w:eastAsia="Times New Roman" w:hAnsi="CorpoA" w:cs="Times New Roman"/>
      <w:szCs w:val="20"/>
      <w:lang w:val="en-GB" w:eastAsia="de-DE"/>
    </w:rPr>
  </w:style>
  <w:style w:type="character" w:customStyle="1" w:styleId="textb1">
    <w:name w:val="textb1"/>
    <w:basedOn w:val="DefaultParagraphFont"/>
    <w:rsid w:val="00C75D15"/>
    <w:rPr>
      <w:rFonts w:ascii="Arial" w:hAnsi="Arial" w:cs="Arial" w:hint="default"/>
      <w:color w:val="000000"/>
      <w:sz w:val="17"/>
      <w:szCs w:val="17"/>
      <w:bdr w:val="none" w:sz="0" w:space="0" w:color="auto" w:frame="1"/>
    </w:rPr>
  </w:style>
  <w:style w:type="paragraph" w:styleId="NormalWeb">
    <w:name w:val="Normal (Web)"/>
    <w:basedOn w:val="Normal"/>
    <w:uiPriority w:val="99"/>
    <w:semiHidden/>
    <w:unhideWhenUsed/>
    <w:rsid w:val="00C75D15"/>
    <w:pPr>
      <w:suppressAutoHyphens w:val="0"/>
      <w:spacing w:before="100" w:beforeAutospacing="1" w:after="100" w:afterAutospacing="1"/>
    </w:pPr>
    <w:rPr>
      <w:sz w:val="24"/>
      <w:szCs w:val="24"/>
      <w:lang w:eastAsia="pt-PT"/>
    </w:rPr>
  </w:style>
  <w:style w:type="paragraph" w:customStyle="1" w:styleId="11Subhead">
    <w:name w:val="1.1 Subhead"/>
    <w:rsid w:val="00657059"/>
    <w:pPr>
      <w:spacing w:after="320" w:line="320" w:lineRule="exact"/>
      <w:ind w:left="227" w:right="-193" w:hanging="227"/>
      <w:contextualSpacing/>
    </w:pPr>
    <w:rPr>
      <w:rFonts w:ascii="CorpoS" w:eastAsia="Times New Roman" w:hAnsi="CorpoS" w:cs="Times New Roman"/>
      <w:b/>
      <w:sz w:val="24"/>
      <w:szCs w:val="20"/>
      <w:lang w:val="de-DE" w:eastAsia="de-DE"/>
    </w:rPr>
  </w:style>
  <w:style w:type="paragraph" w:customStyle="1" w:styleId="10Headline">
    <w:name w:val="1.0 Headline"/>
    <w:rsid w:val="00657059"/>
    <w:pPr>
      <w:keepNext/>
      <w:widowControl w:val="0"/>
      <w:spacing w:after="280" w:line="480" w:lineRule="exact"/>
    </w:pPr>
    <w:rPr>
      <w:rFonts w:ascii="CorpoS" w:eastAsia="Times New Roman" w:hAnsi="CorpoS" w:cs="Times New Roman"/>
      <w:b/>
      <w:sz w:val="36"/>
      <w:szCs w:val="20"/>
      <w:lang w:val="de-DE" w:eastAsia="de-DE"/>
    </w:rPr>
  </w:style>
  <w:style w:type="paragraph" w:customStyle="1" w:styleId="20Continoustext">
    <w:name w:val="2.0 Continous text"/>
    <w:basedOn w:val="Normal"/>
    <w:qFormat/>
    <w:rsid w:val="00657059"/>
    <w:pPr>
      <w:suppressAutoHyphens w:val="0"/>
      <w:spacing w:after="320" w:line="320" w:lineRule="exact"/>
    </w:pPr>
    <w:rPr>
      <w:rFonts w:ascii="CorpoS" w:hAnsi="CorpoS"/>
      <w:sz w:val="24"/>
      <w:lang w:val="de-DE" w:eastAsia="de-DE"/>
    </w:rPr>
  </w:style>
  <w:style w:type="character" w:customStyle="1" w:styleId="41Continoustext11ptboldZchn">
    <w:name w:val="4.1 Continous text 11pt bold Zchn"/>
    <w:locked/>
    <w:rsid w:val="00B6457F"/>
    <w:rPr>
      <w:rFonts w:ascii="CorpoA" w:hAnsi="CorpoA"/>
      <w:b/>
      <w:sz w:val="22"/>
      <w:lang w:val="en-GB" w:eastAsia="de-DE" w:bidi="ar-SA"/>
    </w:rPr>
  </w:style>
  <w:style w:type="character" w:styleId="Strong">
    <w:name w:val="Strong"/>
    <w:basedOn w:val="DefaultParagraphFont"/>
    <w:uiPriority w:val="22"/>
    <w:qFormat/>
    <w:rsid w:val="0077454F"/>
    <w:rPr>
      <w:b/>
      <w:bCs/>
    </w:rPr>
  </w:style>
  <w:style w:type="paragraph" w:customStyle="1" w:styleId="Formatvorlage">
    <w:name w:val="Formatvorlage"/>
    <w:basedOn w:val="Normal"/>
    <w:link w:val="FormatvorlageZchn"/>
    <w:rsid w:val="00CD31BA"/>
    <w:pPr>
      <w:suppressAutoHyphens w:val="0"/>
      <w:spacing w:after="380" w:line="380" w:lineRule="atLeast"/>
    </w:pPr>
    <w:rPr>
      <w:rFonts w:ascii="CorpoA" w:hAnsi="CorpoA"/>
      <w:sz w:val="26"/>
      <w:lang w:val="de-DE" w:eastAsia="de-DE"/>
    </w:rPr>
  </w:style>
  <w:style w:type="character" w:customStyle="1" w:styleId="FormatvorlageZchn">
    <w:name w:val="Formatvorlage Zchn"/>
    <w:link w:val="Formatvorlage"/>
    <w:locked/>
    <w:rsid w:val="00CD31BA"/>
    <w:rPr>
      <w:rFonts w:ascii="CorpoA" w:eastAsia="Times New Roman" w:hAnsi="CorpoA" w:cs="Times New Roman"/>
      <w:sz w:val="26"/>
      <w:szCs w:val="20"/>
      <w:lang w:val="de-DE" w:eastAsia="de-D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7D7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7D7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C67D76"/>
    <w:rPr>
      <w:sz w:val="16"/>
      <w:szCs w:val="16"/>
    </w:rPr>
  </w:style>
  <w:style w:type="character" w:customStyle="1" w:styleId="detailstexto">
    <w:name w:val="detailstexto"/>
    <w:basedOn w:val="DefaultParagraphFont"/>
    <w:rsid w:val="00EF4EE5"/>
  </w:style>
  <w:style w:type="paragraph" w:customStyle="1" w:styleId="40Continoustext13pt">
    <w:name w:val="4.0 Continous text 13pt"/>
    <w:link w:val="40Continoustext13ptZchn"/>
    <w:rsid w:val="00995B38"/>
    <w:pPr>
      <w:suppressAutoHyphens/>
      <w:spacing w:after="380" w:line="380" w:lineRule="exact"/>
    </w:pPr>
    <w:rPr>
      <w:rFonts w:ascii="CorpoS" w:eastAsia="Times New Roman" w:hAnsi="CorpoS" w:cs="Times New Roman"/>
      <w:sz w:val="26"/>
      <w:szCs w:val="20"/>
      <w:lang w:val="de-DE" w:eastAsia="de-DE"/>
    </w:rPr>
  </w:style>
  <w:style w:type="character" w:customStyle="1" w:styleId="40Continoustext13ptZchn">
    <w:name w:val="4.0 Continous text 13pt Zchn"/>
    <w:basedOn w:val="DefaultParagraphFont"/>
    <w:link w:val="40Continoustext13pt"/>
    <w:rsid w:val="00995B38"/>
    <w:rPr>
      <w:rFonts w:ascii="CorpoS" w:eastAsia="Times New Roman" w:hAnsi="CorpoS" w:cs="Times New Roman"/>
      <w:sz w:val="26"/>
      <w:szCs w:val="20"/>
      <w:lang w:val="de-DE" w:eastAsia="de-DE"/>
    </w:rPr>
  </w:style>
  <w:style w:type="character" w:customStyle="1" w:styleId="40Continoustext11ptZchn">
    <w:name w:val="4.0 Continous text 11pt Zchn"/>
    <w:basedOn w:val="DefaultParagraphFont"/>
    <w:locked/>
    <w:rsid w:val="004911EA"/>
    <w:rPr>
      <w:rFonts w:ascii="CorpoA" w:hAnsi="CorpoA"/>
      <w:lang w:val="en-GB" w:eastAsia="de-DE"/>
    </w:rPr>
  </w:style>
  <w:style w:type="paragraph" w:customStyle="1" w:styleId="SublinevorHeadline">
    <w:name w:val="Subline vor Headline"/>
    <w:qFormat/>
    <w:rsid w:val="004911EA"/>
    <w:pPr>
      <w:spacing w:after="0" w:line="340" w:lineRule="exact"/>
    </w:pPr>
    <w:rPr>
      <w:rFonts w:ascii="CorpoA" w:eastAsia="Times New Roman" w:hAnsi="CorpoA" w:cs="Times New Roman"/>
      <w:szCs w:val="20"/>
      <w:u w:val="single"/>
      <w:lang w:val="en-GB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0A01DD"/>
    <w:rPr>
      <w:color w:val="800080" w:themeColor="followedHyperlink"/>
      <w:u w:val="single"/>
    </w:rPr>
  </w:style>
  <w:style w:type="character" w:customStyle="1" w:styleId="hps">
    <w:name w:val="hps"/>
    <w:basedOn w:val="DefaultParagraphFont"/>
    <w:rsid w:val="00DB2AD8"/>
  </w:style>
  <w:style w:type="table" w:styleId="TableGrid">
    <w:name w:val="Table Grid"/>
    <w:basedOn w:val="TableNormal"/>
    <w:uiPriority w:val="59"/>
    <w:rsid w:val="00D21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A6067C"/>
    <w:rPr>
      <w:i/>
      <w:iCs/>
    </w:rPr>
  </w:style>
  <w:style w:type="table" w:styleId="GridTable1Light">
    <w:name w:val="Grid Table 1 Light"/>
    <w:basedOn w:val="TableNormal"/>
    <w:uiPriority w:val="46"/>
    <w:rsid w:val="002E770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16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74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53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22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16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55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864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654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121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760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5380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4626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3516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176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1673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3935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0418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6902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2880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7160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9891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6227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7087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3375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7529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6236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1387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0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2124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3318">
      <w:bodyDiv w:val="1"/>
      <w:marLeft w:val="0"/>
      <w:marRight w:val="0"/>
      <w:marTop w:val="26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3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8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193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01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290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841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831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442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4019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3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131">
      <w:bodyDiv w:val="1"/>
      <w:marLeft w:val="0"/>
      <w:marRight w:val="0"/>
      <w:marTop w:val="26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29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6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45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94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62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28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389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317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716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1154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3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4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7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1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716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1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5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205">
      <w:bodyDiv w:val="1"/>
      <w:marLeft w:val="0"/>
      <w:marRight w:val="0"/>
      <w:marTop w:val="26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4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44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0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55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54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91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27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82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595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394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7138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415DC-F8B9-4E94-88BC-F22938D43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ITI/OD</Company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Silveira, Andre (140)</dc:creator>
  <cp:lastModifiedBy>Abreu, Raquel (140)</cp:lastModifiedBy>
  <cp:revision>2</cp:revision>
  <cp:lastPrinted>2017-11-06T18:14:00Z</cp:lastPrinted>
  <dcterms:created xsi:type="dcterms:W3CDTF">2017-11-14T16:38:00Z</dcterms:created>
  <dcterms:modified xsi:type="dcterms:W3CDTF">2017-11-14T16:38:00Z</dcterms:modified>
</cp:coreProperties>
</file>