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09568A6C" w:rsidR="008D5D38" w:rsidRPr="00487FB2" w:rsidRDefault="00C14C0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maio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24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7B26491B" w14:textId="77777777" w:rsidR="00A827D5" w:rsidRPr="008420F2" w:rsidRDefault="00A827D5" w:rsidP="00A827D5">
      <w:pPr>
        <w:pStyle w:val="Heading1"/>
      </w:pPr>
      <w:r>
        <w:t>Novo Mercedes-AMG GT 43 Coupé já disponível para encomenda</w:t>
      </w:r>
    </w:p>
    <w:p w14:paraId="141771CE" w14:textId="77777777" w:rsidR="00A827D5" w:rsidRDefault="00A827D5" w:rsidP="00A827D5">
      <w:pPr>
        <w:pStyle w:val="02Flietextbold"/>
        <w:numPr>
          <w:ilvl w:val="0"/>
          <w:numId w:val="37"/>
        </w:numPr>
      </w:pPr>
      <w:r>
        <w:t>Preços a partir de 160.900 euros</w:t>
      </w:r>
      <w:r>
        <w:rPr>
          <w:rStyle w:val="FootnoteReference"/>
        </w:rPr>
        <w:footnoteReference w:id="1"/>
      </w:r>
    </w:p>
    <w:p w14:paraId="6275B08B" w14:textId="77777777" w:rsidR="00A827D5" w:rsidRDefault="00A827D5" w:rsidP="00A827D5">
      <w:pPr>
        <w:pStyle w:val="02Flietextbold"/>
        <w:numPr>
          <w:ilvl w:val="0"/>
          <w:numId w:val="37"/>
        </w:numPr>
      </w:pPr>
      <w:r>
        <w:t>Configurador online agora disponível</w:t>
      </w:r>
    </w:p>
    <w:p w14:paraId="5802B3FD" w14:textId="77777777" w:rsidR="00A827D5" w:rsidRPr="002E4F91" w:rsidRDefault="00A827D5" w:rsidP="00A827D5">
      <w:pPr>
        <w:pStyle w:val="02Flietextbold"/>
        <w:numPr>
          <w:ilvl w:val="0"/>
          <w:numId w:val="37"/>
        </w:numPr>
      </w:pPr>
      <w:r>
        <w:t>Vasto equipamento de série, ampla seleção de packs e opções de equipamento</w:t>
      </w:r>
    </w:p>
    <w:p w14:paraId="7D71F31B" w14:textId="77777777" w:rsidR="002D7466" w:rsidRPr="00352647" w:rsidRDefault="002D7466" w:rsidP="002D7466">
      <w:pPr>
        <w:pStyle w:val="02Flietextbold"/>
        <w:ind w:left="720"/>
      </w:pPr>
    </w:p>
    <w:p w14:paraId="79B40D67" w14:textId="77777777" w:rsidR="00A827D5" w:rsidRDefault="00A827D5" w:rsidP="00A827D5">
      <w:pPr>
        <w:pStyle w:val="01Flietext"/>
      </w:pPr>
      <w:r>
        <w:t>A Mercedes-AMG está a expandir a sua gama de modelos desportivos. O AMG GT 43 Coupé já está disponível para encomenda nos concessionários autorizados e através do configurador online da marca (Consumo de energia em ciclo combinado: 10,3 l/100 km | emissões de CO</w:t>
      </w:r>
      <w:r>
        <w:rPr>
          <w:vertAlign w:val="subscript"/>
        </w:rPr>
        <w:t>2</w:t>
      </w:r>
      <w:r>
        <w:t xml:space="preserve"> em ciclo combinado: 235 g /km | classe de emissões de CO₂: G)</w:t>
      </w:r>
      <w:r>
        <w:rPr>
          <w:rStyle w:val="FootnoteReference"/>
        </w:rPr>
        <w:footnoteReference w:id="2"/>
      </w:r>
      <w:r>
        <w:t>. A combinação do motor de quatro cilindros relativamente leve na dianteira e o sistema de tração puramente ao eixo traseiro confere extrema agilidade em curva e um comportamento excecionalmente dinâmico ao modelo. O resultado é um elevado nível de prazer de condução. A arquitetura de modelo desportivo exclusiva da AMG permite proporções generosas com uma configuração opcional de 2+2 lugares. Para um modelo desportivo deste segmento, o resultado é uma sensação de muito espaço em viagens longas, com bastante espaço para a bagagem. A porta da bagageira EASY PACK de grandes dimensões, incluindo a função HANDS-FREE ACCESS, facilita os processos de carga e descarga. Se necessário, a bagageira pode ser aumentada significativamente através do rebatimento dos encostos dos bancos traseiros.</w:t>
      </w:r>
    </w:p>
    <w:p w14:paraId="0B731272" w14:textId="77777777" w:rsidR="00A827D5" w:rsidRDefault="00A827D5" w:rsidP="00A827D5">
      <w:pPr>
        <w:pStyle w:val="01Flietext"/>
      </w:pPr>
    </w:p>
    <w:p w14:paraId="589753CA" w14:textId="77777777" w:rsidR="00A827D5" w:rsidRDefault="00A827D5" w:rsidP="00A827D5">
      <w:pPr>
        <w:pStyle w:val="01Flietext"/>
      </w:pPr>
      <w:r>
        <w:t xml:space="preserve">O equipamento de série do AMG GT 43 Coupé inclui a caixa de velocidades AMG SPEEDSHIFT MCT 9G com embraiagem de arranque viscosa e sistema de travões compósitos cerâmicos de elevado desempenho AMG. Igualmente a bordo estão o Pack Parking com câmara de marcha-atrás, o volante AMG Performance revestido em pele </w:t>
      </w:r>
      <w:proofErr w:type="spellStart"/>
      <w:r>
        <w:t>Nappa</w:t>
      </w:r>
      <w:proofErr w:type="spellEnd"/>
      <w:r>
        <w:t xml:space="preserve">, o ar condicionado automático THERMOTRONIC e o sistema PRE-SAFE®. O novo coupé é fornecido de série com jantes em liga leve de 19 polegadas AMG com uma combinação de diferentes medidas entre os pneus dianteiros e traseiros. No eixo dianteiro, jantes de 9.5 J x 19 com pneus 255/45 R 19. No eixo traseiro, jantes de 11.0 J x 19 com pneus 285/40 R 19. A seleção das pinturas exteriores de série inclui a cor sólida amarelo </w:t>
      </w:r>
      <w:proofErr w:type="spellStart"/>
      <w:r>
        <w:t>Sun</w:t>
      </w:r>
      <w:proofErr w:type="spellEnd"/>
      <w:r>
        <w:t xml:space="preserve">, bem como o preto </w:t>
      </w:r>
      <w:proofErr w:type="spellStart"/>
      <w:r>
        <w:t>Obdisian</w:t>
      </w:r>
      <w:proofErr w:type="spellEnd"/>
      <w:r>
        <w:t xml:space="preserve"> metalizado, cinzento High-tech metalizado, azul </w:t>
      </w:r>
      <w:proofErr w:type="spellStart"/>
      <w:r>
        <w:t>Spectral</w:t>
      </w:r>
      <w:proofErr w:type="spellEnd"/>
      <w:r>
        <w:t xml:space="preserve"> metalizado e cinzento Selenite metalizado.</w:t>
      </w:r>
    </w:p>
    <w:p w14:paraId="407644F3" w14:textId="77777777" w:rsidR="00A827D5" w:rsidRDefault="00A827D5" w:rsidP="00A827D5">
      <w:pPr>
        <w:pStyle w:val="01Flietext"/>
      </w:pPr>
    </w:p>
    <w:p w14:paraId="143FEC95" w14:textId="77777777" w:rsidR="00A827D5" w:rsidRPr="00146591" w:rsidRDefault="00A827D5" w:rsidP="00A827D5">
      <w:pPr>
        <w:pStyle w:val="01Flietext"/>
      </w:pPr>
      <w:r>
        <w:t>O centro de controlo e exibição é o display tátil multimédia do MBUX de 11,9 polegadas. O formato vertical oferece vantagens claras, especialmente para a navegação, bem como uma maior ergonomia. As extensas funções do MBUX, incluindo a navegação Premium, são equipamento de série, tal como o menu desportivo exclusivo AMG TRACK PACE e o carregamento de smartphone sem fios. O pack memórias para armazenar diferentes posições do banco também é um equipamento de série.</w:t>
      </w:r>
    </w:p>
    <w:p w14:paraId="7363BC7C" w14:textId="77777777" w:rsidR="00A827D5" w:rsidRPr="00146591" w:rsidRDefault="00A827D5" w:rsidP="00A827D5">
      <w:pPr>
        <w:pStyle w:val="01Flietext"/>
      </w:pPr>
    </w:p>
    <w:p w14:paraId="5442CF44" w14:textId="77777777" w:rsidR="00A827D5" w:rsidRPr="00E93C68" w:rsidRDefault="00A827D5" w:rsidP="00A827D5">
      <w:pPr>
        <w:pStyle w:val="01Copytext"/>
        <w:rPr>
          <w:rFonts w:ascii="MB Corpo S Text Office" w:hAnsi="MB Corpo S Text Office"/>
        </w:rPr>
      </w:pPr>
      <w:bookmarkStart w:id="0" w:name="_Hlk165628740"/>
      <w:r>
        <w:rPr>
          <w:rFonts w:ascii="MB Corpo S Text Office" w:hAnsi="MB Corpo S Text Office"/>
        </w:rPr>
        <w:t>Vasta gama de opções de personalização com o programa MANUFAKTUR</w:t>
      </w:r>
    </w:p>
    <w:p w14:paraId="2216450A" w14:textId="77777777" w:rsidR="00A827D5" w:rsidRPr="00E37DCA" w:rsidRDefault="00A827D5" w:rsidP="00A827D5">
      <w:pPr>
        <w:pStyle w:val="01Flietext"/>
      </w:pPr>
      <w:r>
        <w:t xml:space="preserve">MANUFAKTUR, o programa de personalização da Mercedes-Benz, está igualmente disponível para o AMG GT 43 Coupé. A oferta inclui desde </w:t>
      </w:r>
      <w:bookmarkEnd w:id="0"/>
      <w:r>
        <w:t>a pintura exterior exclusiva até uma vasta gama de acessórios de interior. Os clientes podem utilizar o configurador para selecionar comodamente a partir de uma gama de elementos individuais e packs. O programa MANUFAKTUR da Mercedes-Benz trabalha exclusivamente com os melhores materiais fabricados manualmente. Isto permite fornecer aos clientes um automóvel de qualidade excecional – com acabamentos de acordo com as suas ideias e pretensões pessoais.</w:t>
      </w:r>
    </w:p>
    <w:p w14:paraId="4B63423C" w14:textId="77777777" w:rsidR="00A827D5" w:rsidRPr="00E37DCA" w:rsidRDefault="00A827D5" w:rsidP="00A827D5">
      <w:pPr>
        <w:pStyle w:val="01Flietext"/>
      </w:pPr>
    </w:p>
    <w:p w14:paraId="39F0DB14" w14:textId="77777777" w:rsidR="00A827D5" w:rsidRPr="00E93C68" w:rsidRDefault="00A827D5" w:rsidP="00A827D5">
      <w:pPr>
        <w:pStyle w:val="01Copytext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>Vasta seleção de opções para uma maior personalização</w:t>
      </w:r>
    </w:p>
    <w:p w14:paraId="68115B97" w14:textId="77777777" w:rsidR="00A827D5" w:rsidRDefault="00A827D5" w:rsidP="00A827D5">
      <w:pPr>
        <w:pStyle w:val="01Copytext"/>
      </w:pPr>
      <w:r>
        <w:t>Um elevado número de opções de equipamento oferece uma ampla gama de personalização para satisfazer as diferentes pretensões dos clientes.</w:t>
      </w:r>
    </w:p>
    <w:p w14:paraId="7CF39B13" w14:textId="77777777" w:rsidR="00A827D5" w:rsidRDefault="00A827D5" w:rsidP="00A827D5">
      <w:pPr>
        <w:pStyle w:val="01Flietext"/>
        <w:numPr>
          <w:ilvl w:val="0"/>
          <w:numId w:val="50"/>
        </w:numPr>
      </w:pPr>
      <w:r>
        <w:t xml:space="preserve">O pack AMG DYNAMIC PLUS inclui vários componentes para um desempenho ainda mais dinâmico. Inclui os apoios dinâmicos do motor AMG, o bloqueio eletrónico do diferencial do eixo traseiro AMG, o programa de condução “RACE” e o elemento aerodinâmico ativo localizado na secção inferior da carroçaria à frente do motor. As pinças de travão AMG a amarelo nos eixos dianteiro e traseiro realçam o elevado potencial dinâmico. Um equipamento opcional </w:t>
      </w:r>
      <w:proofErr w:type="spellStart"/>
      <w:r>
        <w:t>disponívelé</w:t>
      </w:r>
      <w:proofErr w:type="spellEnd"/>
      <w:r>
        <w:t xml:space="preserve"> o spoiler traseiro estático AMG. É instalado na tampa da bagageira e proporciona ainda mais força aerodinâmica descendente no eixo traseiro.</w:t>
      </w:r>
    </w:p>
    <w:p w14:paraId="28912556" w14:textId="77777777" w:rsidR="00A827D5" w:rsidRPr="00F45512" w:rsidRDefault="00A827D5" w:rsidP="00A827D5">
      <w:pPr>
        <w:pStyle w:val="01Flietext"/>
        <w:numPr>
          <w:ilvl w:val="0"/>
          <w:numId w:val="50"/>
        </w:numPr>
      </w:pPr>
      <w:r>
        <w:t>Bancos traseiros com encostos rebatíveis</w:t>
      </w:r>
    </w:p>
    <w:p w14:paraId="63520A6A" w14:textId="77777777" w:rsidR="00A827D5" w:rsidRDefault="00A827D5" w:rsidP="00A827D5">
      <w:pPr>
        <w:pStyle w:val="01Flietext"/>
        <w:numPr>
          <w:ilvl w:val="0"/>
          <w:numId w:val="50"/>
        </w:numPr>
      </w:pPr>
      <w:r>
        <w:t>Teto panorâmico</w:t>
      </w:r>
    </w:p>
    <w:p w14:paraId="5D666ADC" w14:textId="77777777" w:rsidR="00A827D5" w:rsidRDefault="00A827D5" w:rsidP="00A827D5">
      <w:pPr>
        <w:pStyle w:val="01Flietext"/>
        <w:numPr>
          <w:ilvl w:val="0"/>
          <w:numId w:val="50"/>
        </w:numPr>
      </w:pPr>
      <w:r>
        <w:t>HEAD-UP Display</w:t>
      </w:r>
    </w:p>
    <w:p w14:paraId="3D1E5868" w14:textId="77777777" w:rsidR="00A827D5" w:rsidRDefault="00A827D5" w:rsidP="00A827D5">
      <w:pPr>
        <w:pStyle w:val="01Flietext"/>
        <w:numPr>
          <w:ilvl w:val="0"/>
          <w:numId w:val="50"/>
        </w:numPr>
      </w:pPr>
      <w:r>
        <w:t>Volante aquecido</w:t>
      </w:r>
    </w:p>
    <w:p w14:paraId="5032697E" w14:textId="77777777" w:rsidR="00A827D5" w:rsidRPr="00BE6953" w:rsidRDefault="00A827D5" w:rsidP="00A827D5">
      <w:pPr>
        <w:pStyle w:val="01Flietext"/>
        <w:numPr>
          <w:ilvl w:val="0"/>
          <w:numId w:val="50"/>
        </w:numPr>
        <w:rPr>
          <w:lang w:val="en-US"/>
        </w:rPr>
      </w:pPr>
      <w:r w:rsidRPr="00BE6953">
        <w:rPr>
          <w:lang w:val="en-US"/>
        </w:rPr>
        <w:t>Pack Night AMG</w:t>
      </w:r>
    </w:p>
    <w:p w14:paraId="3905ED33" w14:textId="77777777" w:rsidR="00A827D5" w:rsidRDefault="00A827D5" w:rsidP="00A827D5">
      <w:pPr>
        <w:pStyle w:val="01Flietext"/>
        <w:numPr>
          <w:ilvl w:val="0"/>
          <w:numId w:val="50"/>
        </w:numPr>
      </w:pPr>
      <w:r>
        <w:t>Pack Exterior AMG Cromado</w:t>
      </w:r>
    </w:p>
    <w:p w14:paraId="3369A2FB" w14:textId="77777777" w:rsidR="00A827D5" w:rsidRDefault="00A827D5" w:rsidP="00A827D5">
      <w:pPr>
        <w:pStyle w:val="01Flietext"/>
        <w:numPr>
          <w:ilvl w:val="0"/>
          <w:numId w:val="50"/>
        </w:numPr>
      </w:pPr>
      <w:r>
        <w:t>Bancos AMG Performance</w:t>
      </w:r>
    </w:p>
    <w:p w14:paraId="769E4EC6" w14:textId="77777777" w:rsidR="00A827D5" w:rsidRDefault="00A827D5" w:rsidP="00A827D5">
      <w:pPr>
        <w:pStyle w:val="01Flietext"/>
        <w:numPr>
          <w:ilvl w:val="0"/>
          <w:numId w:val="50"/>
        </w:numPr>
      </w:pPr>
      <w:r>
        <w:t xml:space="preserve">Estofos em pele </w:t>
      </w:r>
      <w:proofErr w:type="spellStart"/>
      <w:r>
        <w:t>Nappa</w:t>
      </w:r>
      <w:proofErr w:type="spellEnd"/>
      <w:r>
        <w:t xml:space="preserve"> preta / microfibra MICROCUT</w:t>
      </w:r>
    </w:p>
    <w:p w14:paraId="3240E8BC" w14:textId="77777777" w:rsidR="00A827D5" w:rsidRDefault="00A827D5" w:rsidP="00A827D5">
      <w:pPr>
        <w:pStyle w:val="01Flietext"/>
        <w:numPr>
          <w:ilvl w:val="0"/>
          <w:numId w:val="50"/>
        </w:numPr>
      </w:pPr>
      <w:r>
        <w:t>Acabamentos interiores em alumínio AMG</w:t>
      </w:r>
    </w:p>
    <w:p w14:paraId="7F2D2FDD" w14:textId="77777777" w:rsidR="00A827D5" w:rsidRPr="00F45512" w:rsidRDefault="00A827D5" w:rsidP="00A827D5">
      <w:pPr>
        <w:pStyle w:val="01Flietext"/>
        <w:numPr>
          <w:ilvl w:val="0"/>
          <w:numId w:val="50"/>
        </w:numPr>
      </w:pPr>
      <w:r>
        <w:t xml:space="preserve">Sistema de som </w:t>
      </w:r>
      <w:proofErr w:type="spellStart"/>
      <w:r>
        <w:t>surround</w:t>
      </w:r>
      <w:proofErr w:type="spellEnd"/>
      <w:r>
        <w:t xml:space="preserve"> </w:t>
      </w:r>
      <w:proofErr w:type="spellStart"/>
      <w:r>
        <w:t>Burmester</w:t>
      </w:r>
      <w:proofErr w:type="spellEnd"/>
      <w:r>
        <w:t>®</w:t>
      </w:r>
    </w:p>
    <w:p w14:paraId="03921AA3" w14:textId="77777777" w:rsidR="00A827D5" w:rsidRDefault="00A827D5" w:rsidP="00A827D5">
      <w:pPr>
        <w:pStyle w:val="01Flietext"/>
      </w:pPr>
    </w:p>
    <w:p w14:paraId="1714A1AE" w14:textId="77777777" w:rsidR="00A827D5" w:rsidRDefault="00A827D5" w:rsidP="00A827D5">
      <w:pPr>
        <w:pStyle w:val="01Flietext"/>
      </w:pPr>
      <w:r>
        <w:t xml:space="preserve">O motor AMG 2.0 litros turbo de quatro cilindros no AMG GT 43 Coupé atinge a sua potência máxima de 310 kW (421 CV) às 6750 rpm. O binário máximo de 500 </w:t>
      </w:r>
      <w:proofErr w:type="spellStart"/>
      <w:r>
        <w:t>Nm</w:t>
      </w:r>
      <w:proofErr w:type="spellEnd"/>
      <w:r>
        <w:t xml:space="preserve"> está disponível entre as 3250 e as 5000 rpm. Em função da situação, o sistema também garante durante um curto período uma potência suplementar de 10 kW (14 CV) pelo motor de arranque / alternador (RSG). O novo coupé acelera dos 0 aos 100 km/h em 4,6 segundos. A sua velocidade máxima é de 280 km/h.</w:t>
      </w:r>
    </w:p>
    <w:p w14:paraId="0D8B481C" w14:textId="77777777" w:rsidR="00A827D5" w:rsidRDefault="00A827D5" w:rsidP="00A827D5">
      <w:pPr>
        <w:pStyle w:val="01Flietext"/>
      </w:pPr>
    </w:p>
    <w:p w14:paraId="335A20FB" w14:textId="77777777" w:rsidR="00A827D5" w:rsidRPr="008F0EB2" w:rsidRDefault="00A827D5" w:rsidP="00A827D5">
      <w:pPr>
        <w:pStyle w:val="11Corporateinformation"/>
      </w:pPr>
    </w:p>
    <w:p w14:paraId="459091E4" w14:textId="77777777" w:rsidR="00257C57" w:rsidRDefault="00257C57" w:rsidP="00A827D5">
      <w:pPr>
        <w:pStyle w:val="01Flietext"/>
      </w:pPr>
    </w:p>
    <w:sectPr w:rsidR="00257C57" w:rsidSect="00D305C9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34CA" w14:textId="77777777" w:rsidR="005455C4" w:rsidRPr="00E675DA" w:rsidRDefault="005455C4" w:rsidP="00764B8C">
      <w:pPr>
        <w:spacing w:line="240" w:lineRule="auto"/>
      </w:pPr>
      <w:r w:rsidRPr="00E675DA">
        <w:separator/>
      </w:r>
    </w:p>
  </w:endnote>
  <w:endnote w:type="continuationSeparator" w:id="0">
    <w:p w14:paraId="514E6705" w14:textId="77777777" w:rsidR="005455C4" w:rsidRPr="00E675DA" w:rsidRDefault="005455C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C48C" w14:textId="77777777" w:rsidR="005455C4" w:rsidRPr="00E675DA" w:rsidRDefault="005455C4" w:rsidP="00764B8C">
      <w:pPr>
        <w:spacing w:line="240" w:lineRule="auto"/>
      </w:pPr>
      <w:r w:rsidRPr="00E675DA">
        <w:separator/>
      </w:r>
    </w:p>
  </w:footnote>
  <w:footnote w:type="continuationSeparator" w:id="0">
    <w:p w14:paraId="14318796" w14:textId="77777777" w:rsidR="005455C4" w:rsidRPr="00E675DA" w:rsidRDefault="005455C4" w:rsidP="00764B8C">
      <w:pPr>
        <w:spacing w:line="240" w:lineRule="auto"/>
      </w:pPr>
      <w:r w:rsidRPr="00E675DA">
        <w:continuationSeparator/>
      </w:r>
    </w:p>
  </w:footnote>
  <w:footnote w:id="1">
    <w:p w14:paraId="7ABFD589" w14:textId="77777777" w:rsidR="00A827D5" w:rsidRPr="00BE6953" w:rsidRDefault="00A827D5" w:rsidP="00A827D5">
      <w:pPr>
        <w:pStyle w:val="08Footerarea"/>
      </w:pPr>
      <w:r>
        <w:rPr>
          <w:rStyle w:val="FootnoteReference"/>
          <w:sz w:val="17"/>
        </w:rPr>
        <w:footnoteRef/>
      </w:r>
      <w:r>
        <w:t xml:space="preserve"> Todos os preços indicados neste comunicado de imprensa correspondem aos preços de venda recomendados para Portugal, incluindo IVA à taxa de 23 %.</w:t>
      </w:r>
    </w:p>
  </w:footnote>
  <w:footnote w:id="2">
    <w:p w14:paraId="23B0099D" w14:textId="77777777" w:rsidR="00A827D5" w:rsidRPr="00BE6953" w:rsidRDefault="00A827D5" w:rsidP="00A827D5">
      <w:pPr>
        <w:pStyle w:val="08Footerarea"/>
      </w:pPr>
      <w:r>
        <w:rPr>
          <w:rStyle w:val="FootnoteReference"/>
          <w:sz w:val="17"/>
        </w:rPr>
        <w:footnoteRef/>
      </w:r>
      <w:r>
        <w:t xml:space="preserve"> Os valores declarados foram determinados de acordo com o procedimento de medição WLTP (</w:t>
      </w:r>
      <w:proofErr w:type="spellStart"/>
      <w:r>
        <w:t>Worldwide</w:t>
      </w:r>
      <w:proofErr w:type="spellEnd"/>
      <w:r>
        <w:t xml:space="preserve"> </w:t>
      </w:r>
      <w:proofErr w:type="spellStart"/>
      <w:r>
        <w:t>Harmonised</w:t>
      </w:r>
      <w:proofErr w:type="spellEnd"/>
      <w:r>
        <w:t xml:space="preserve"> Light </w:t>
      </w:r>
      <w:proofErr w:type="spellStart"/>
      <w:r>
        <w:t>Vehicles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>). Os valores indicados referem-se ao mercado alemão. O consumo de energia e as emissões de CO</w:t>
      </w:r>
      <w:r>
        <w:rPr>
          <w:vertAlign w:val="subscript"/>
        </w:rPr>
        <w:t>2</w:t>
      </w:r>
      <w:r>
        <w:t xml:space="preserve"> de um veículo dependem não só da utilização eficiente do combustível ou da fonte de energia pelo veículo, mas também do estilo de condução e de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D4FED"/>
    <w:multiLevelType w:val="hybridMultilevel"/>
    <w:tmpl w:val="71A64B78"/>
    <w:lvl w:ilvl="0" w:tplc="C712ABEC">
      <w:numFmt w:val="bullet"/>
      <w:lvlText w:val="•"/>
      <w:lvlJc w:val="left"/>
      <w:pPr>
        <w:ind w:left="644" w:hanging="360"/>
      </w:pPr>
      <w:rPr>
        <w:rFonts w:ascii="MB Corpo S Text Office Light" w:eastAsiaTheme="minorHAnsi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7533D7"/>
    <w:multiLevelType w:val="hybridMultilevel"/>
    <w:tmpl w:val="E0D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77FA7"/>
    <w:multiLevelType w:val="hybridMultilevel"/>
    <w:tmpl w:val="56ECF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2B56F5"/>
    <w:multiLevelType w:val="hybridMultilevel"/>
    <w:tmpl w:val="6A221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C340D7"/>
    <w:multiLevelType w:val="hybridMultilevel"/>
    <w:tmpl w:val="842A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1C26D8"/>
    <w:multiLevelType w:val="hybridMultilevel"/>
    <w:tmpl w:val="7AC67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130739"/>
    <w:multiLevelType w:val="hybridMultilevel"/>
    <w:tmpl w:val="9D32F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8" w15:restartNumberingAfterBreak="0">
    <w:nsid w:val="66B50DDD"/>
    <w:multiLevelType w:val="hybridMultilevel"/>
    <w:tmpl w:val="0C9070EA"/>
    <w:lvl w:ilvl="0" w:tplc="20049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A5A4AC4"/>
    <w:multiLevelType w:val="hybridMultilevel"/>
    <w:tmpl w:val="050E6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95E5E"/>
    <w:multiLevelType w:val="hybridMultilevel"/>
    <w:tmpl w:val="06C03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224938"/>
    <w:multiLevelType w:val="hybridMultilevel"/>
    <w:tmpl w:val="3D58D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54985"/>
    <w:multiLevelType w:val="hybridMultilevel"/>
    <w:tmpl w:val="4A7259E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324DD"/>
    <w:multiLevelType w:val="hybridMultilevel"/>
    <w:tmpl w:val="E1703E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105766">
    <w:abstractNumId w:val="9"/>
  </w:num>
  <w:num w:numId="2" w16cid:durableId="884559040">
    <w:abstractNumId w:val="8"/>
  </w:num>
  <w:num w:numId="3" w16cid:durableId="1227456478">
    <w:abstractNumId w:val="7"/>
  </w:num>
  <w:num w:numId="4" w16cid:durableId="2110931559">
    <w:abstractNumId w:val="6"/>
  </w:num>
  <w:num w:numId="5" w16cid:durableId="1661499770">
    <w:abstractNumId w:val="5"/>
  </w:num>
  <w:num w:numId="6" w16cid:durableId="1912084733">
    <w:abstractNumId w:val="4"/>
  </w:num>
  <w:num w:numId="7" w16cid:durableId="1290435969">
    <w:abstractNumId w:val="3"/>
  </w:num>
  <w:num w:numId="8" w16cid:durableId="230890865">
    <w:abstractNumId w:val="2"/>
  </w:num>
  <w:num w:numId="9" w16cid:durableId="1897815441">
    <w:abstractNumId w:val="1"/>
  </w:num>
  <w:num w:numId="10" w16cid:durableId="196243468">
    <w:abstractNumId w:val="0"/>
  </w:num>
  <w:num w:numId="11" w16cid:durableId="527837016">
    <w:abstractNumId w:val="39"/>
  </w:num>
  <w:num w:numId="12" w16cid:durableId="1343507762">
    <w:abstractNumId w:val="10"/>
  </w:num>
  <w:num w:numId="13" w16cid:durableId="1354963963">
    <w:abstractNumId w:val="40"/>
  </w:num>
  <w:num w:numId="14" w16cid:durableId="1671252081">
    <w:abstractNumId w:val="45"/>
  </w:num>
  <w:num w:numId="15" w16cid:durableId="495923869">
    <w:abstractNumId w:val="20"/>
  </w:num>
  <w:num w:numId="16" w16cid:durableId="790132925">
    <w:abstractNumId w:val="35"/>
  </w:num>
  <w:num w:numId="17" w16cid:durableId="1397819998">
    <w:abstractNumId w:val="33"/>
  </w:num>
  <w:num w:numId="18" w16cid:durableId="2032299980">
    <w:abstractNumId w:val="13"/>
  </w:num>
  <w:num w:numId="19" w16cid:durableId="1154493952">
    <w:abstractNumId w:val="37"/>
  </w:num>
  <w:num w:numId="20" w16cid:durableId="1986351211">
    <w:abstractNumId w:val="14"/>
  </w:num>
  <w:num w:numId="21" w16cid:durableId="79527554">
    <w:abstractNumId w:val="21"/>
  </w:num>
  <w:num w:numId="22" w16cid:durableId="540291455">
    <w:abstractNumId w:val="26"/>
  </w:num>
  <w:num w:numId="23" w16cid:durableId="250627451">
    <w:abstractNumId w:val="28"/>
  </w:num>
  <w:num w:numId="24" w16cid:durableId="2110659674">
    <w:abstractNumId w:val="42"/>
  </w:num>
  <w:num w:numId="25" w16cid:durableId="341125200">
    <w:abstractNumId w:val="46"/>
  </w:num>
  <w:num w:numId="26" w16cid:durableId="1473865262">
    <w:abstractNumId w:val="15"/>
  </w:num>
  <w:num w:numId="27" w16cid:durableId="1983923187">
    <w:abstractNumId w:val="18"/>
  </w:num>
  <w:num w:numId="28" w16cid:durableId="401147020">
    <w:abstractNumId w:val="34"/>
  </w:num>
  <w:num w:numId="29" w16cid:durableId="162478107">
    <w:abstractNumId w:val="11"/>
  </w:num>
  <w:num w:numId="30" w16cid:durableId="315375406">
    <w:abstractNumId w:val="31"/>
  </w:num>
  <w:num w:numId="31" w16cid:durableId="922879576">
    <w:abstractNumId w:val="24"/>
  </w:num>
  <w:num w:numId="32" w16cid:durableId="146485229">
    <w:abstractNumId w:val="27"/>
  </w:num>
  <w:num w:numId="33" w16cid:durableId="1530534599">
    <w:abstractNumId w:val="22"/>
  </w:num>
  <w:num w:numId="34" w16cid:durableId="2102600672">
    <w:abstractNumId w:val="32"/>
  </w:num>
  <w:num w:numId="35" w16cid:durableId="17200994">
    <w:abstractNumId w:val="48"/>
  </w:num>
  <w:num w:numId="36" w16cid:durableId="689257251">
    <w:abstractNumId w:val="29"/>
  </w:num>
  <w:num w:numId="37" w16cid:durableId="1181701385">
    <w:abstractNumId w:val="25"/>
  </w:num>
  <w:num w:numId="38" w16cid:durableId="996030762">
    <w:abstractNumId w:val="41"/>
  </w:num>
  <w:num w:numId="39" w16cid:durableId="1799837044">
    <w:abstractNumId w:val="23"/>
  </w:num>
  <w:num w:numId="40" w16cid:durableId="879631480">
    <w:abstractNumId w:val="36"/>
  </w:num>
  <w:num w:numId="41" w16cid:durableId="56242609">
    <w:abstractNumId w:val="44"/>
  </w:num>
  <w:num w:numId="42" w16cid:durableId="696201060">
    <w:abstractNumId w:val="43"/>
  </w:num>
  <w:num w:numId="43" w16cid:durableId="821040206">
    <w:abstractNumId w:val="12"/>
  </w:num>
  <w:num w:numId="44" w16cid:durableId="1148132224">
    <w:abstractNumId w:val="16"/>
  </w:num>
  <w:num w:numId="45" w16cid:durableId="1509099426">
    <w:abstractNumId w:val="30"/>
  </w:num>
  <w:num w:numId="46" w16cid:durableId="1838685326">
    <w:abstractNumId w:val="17"/>
  </w:num>
  <w:num w:numId="47" w16cid:durableId="958730993">
    <w:abstractNumId w:val="38"/>
  </w:num>
  <w:num w:numId="48" w16cid:durableId="706183129">
    <w:abstractNumId w:val="49"/>
  </w:num>
  <w:num w:numId="49" w16cid:durableId="1657371942">
    <w:abstractNumId w:val="47"/>
  </w:num>
  <w:num w:numId="50" w16cid:durableId="16768812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5F63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D7466"/>
    <w:rsid w:val="002E0E3B"/>
    <w:rsid w:val="002E4AD9"/>
    <w:rsid w:val="002E4E24"/>
    <w:rsid w:val="002E4F91"/>
    <w:rsid w:val="002F0557"/>
    <w:rsid w:val="002F0764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A54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140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3A2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3C29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9AA"/>
    <w:rsid w:val="009E3EFC"/>
    <w:rsid w:val="009E566C"/>
    <w:rsid w:val="009E663E"/>
    <w:rsid w:val="009F24B5"/>
    <w:rsid w:val="009F2986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9FC"/>
    <w:rsid w:val="00A77692"/>
    <w:rsid w:val="00A779EB"/>
    <w:rsid w:val="00A8157D"/>
    <w:rsid w:val="00A81906"/>
    <w:rsid w:val="00A82038"/>
    <w:rsid w:val="00A820E6"/>
    <w:rsid w:val="00A8251E"/>
    <w:rsid w:val="00A827D5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1C64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E6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87092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4C07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AE0"/>
    <w:rsid w:val="00C47BBD"/>
    <w:rsid w:val="00C51AAC"/>
    <w:rsid w:val="00C52355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4B0B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5C0C"/>
    <w:rsid w:val="00F95CC5"/>
    <w:rsid w:val="00F9613A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778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59</cp:revision>
  <cp:lastPrinted>2024-04-23T12:01:00Z</cp:lastPrinted>
  <dcterms:created xsi:type="dcterms:W3CDTF">2023-01-12T11:43:00Z</dcterms:created>
  <dcterms:modified xsi:type="dcterms:W3CDTF">2024-05-21T11:37:00Z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