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03193">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03193">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07FDE37D" w:rsidR="00317376" w:rsidRPr="00171504" w:rsidRDefault="00534912" w:rsidP="00B03193">
            <w:pPr>
              <w:pStyle w:val="D03Presse-Information"/>
              <w:framePr w:hSpace="0" w:wrap="auto" w:vAnchor="margin" w:hAnchor="text" w:yAlign="inline"/>
              <w:rPr>
                <w:szCs w:val="21"/>
              </w:rPr>
            </w:pPr>
            <w:r>
              <w:t>Informação de Imprensa</w:t>
            </w:r>
          </w:p>
        </w:tc>
      </w:tr>
      <w:tr w:rsidR="00317376" w:rsidRPr="00171504" w14:paraId="7B0CEE71" w14:textId="77777777" w:rsidTr="00B03193">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3874686A" w:rsidR="00317376" w:rsidRPr="00171504" w:rsidRDefault="00534912" w:rsidP="00B03193">
            <w:pPr>
              <w:pStyle w:val="D04Datum"/>
              <w:framePr w:hSpace="0" w:wrap="auto" w:vAnchor="margin" w:hAnchor="text" w:yAlign="inline"/>
            </w:pPr>
            <w:r>
              <w:t>20 de abril de 2026</w:t>
            </w:r>
          </w:p>
        </w:tc>
      </w:tr>
    </w:tbl>
    <w:p w14:paraId="3A244CE7" w14:textId="77777777" w:rsidR="00A039F0" w:rsidRPr="00171504" w:rsidRDefault="00A039F0" w:rsidP="00081305">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bookmarkStart w:id="0" w:name="_Toc184052688"/>
    <w:p w14:paraId="2EBB58CD" w14:textId="062C30E0" w:rsidR="007F0784" w:rsidRPr="00171504" w:rsidRDefault="00F51307" w:rsidP="00E510FE">
      <w:pPr>
        <w:pStyle w:val="A01berschrift1"/>
      </w:pPr>
      <w:r>
        <w:fldChar w:fldCharType="begin"/>
      </w:r>
      <w:r>
        <w:instrText xml:space="preserve"> TOC \o "1-2" \f \h \z \t "A02_Überschrift 2/Headline 2,2,A01_Überschrift 1/Headline 1,1" </w:instrText>
      </w:r>
      <w:r>
        <w:fldChar w:fldCharType="separate"/>
      </w:r>
      <w:r>
        <w:fldChar w:fldCharType="end"/>
      </w:r>
      <w:bookmarkStart w:id="1" w:name="_Toc178529387"/>
      <w:bookmarkStart w:id="2" w:name="_Toc178529512"/>
      <w:bookmarkStart w:id="3" w:name="_Toc178531025"/>
      <w:bookmarkStart w:id="4" w:name="_Toc178533738"/>
      <w:bookmarkStart w:id="5" w:name="_Toc178534217"/>
      <w:bookmarkStart w:id="6" w:name="_Toc178534911"/>
      <w:bookmarkStart w:id="7" w:name="_Toc178603824"/>
      <w:r>
        <w:t xml:space="preserve">O novo Classe C elétrico: </w:t>
      </w:r>
      <w:bookmarkEnd w:id="0"/>
      <w:bookmarkEnd w:id="1"/>
      <w:bookmarkEnd w:id="2"/>
      <w:bookmarkEnd w:id="3"/>
      <w:bookmarkEnd w:id="4"/>
      <w:bookmarkEnd w:id="5"/>
      <w:bookmarkEnd w:id="6"/>
      <w:bookmarkEnd w:id="7"/>
      <w:r>
        <w:t xml:space="preserve">A redefinição do segmento  </w:t>
      </w:r>
    </w:p>
    <w:p w14:paraId="1BD1EEAB" w14:textId="72DC8C60" w:rsidR="004604FA" w:rsidRPr="00171504" w:rsidRDefault="008E2E38">
      <w:pPr>
        <w:pStyle w:val="A04Aufzhlung"/>
      </w:pPr>
      <w:r>
        <w:t xml:space="preserve">Emocionante: o Classe C mais desportivo de sempre, com uma agilidade e conforto incomparáveis em longas distâncias – graças à suspensão pneumática AIRMATIC, </w:t>
      </w:r>
      <w:r w:rsidR="00AD1F46">
        <w:t>eixo traseiro direcional</w:t>
      </w:r>
      <w:r>
        <w:t xml:space="preserve"> e um nível de conforto interior único na sua classe </w:t>
      </w:r>
    </w:p>
    <w:p w14:paraId="602E3CDC" w14:textId="796D9E4D" w:rsidR="0046059F" w:rsidRPr="00171504" w:rsidRDefault="008E2E38">
      <w:pPr>
        <w:pStyle w:val="A04Aufzhlung"/>
      </w:pPr>
      <w:r>
        <w:t xml:space="preserve">Deslumbrante: design atraente com silhueta de coupé, traseira GT atlética e grelha </w:t>
      </w:r>
      <w:r w:rsidR="00AD1F46">
        <w:t>icónica</w:t>
      </w:r>
    </w:p>
    <w:p w14:paraId="7CB32C33" w14:textId="02A81CEA" w:rsidR="00FB7527" w:rsidRDefault="00FE394F">
      <w:pPr>
        <w:pStyle w:val="A04Aufzhlung"/>
      </w:pPr>
      <w:r>
        <w:t xml:space="preserve">O seu refúgio: uma nova zona de conforto pessoal com uma sensação de qualidade de referência no seu segmento – </w:t>
      </w:r>
      <w:r w:rsidR="00534912" w:rsidRPr="00534912">
        <w:rPr>
          <w:i/>
          <w:iCs/>
        </w:rPr>
        <w:t>Welcome Home</w:t>
      </w:r>
    </w:p>
    <w:p w14:paraId="0A3589C0" w14:textId="7D5EFA23" w:rsidR="00284A3F" w:rsidRPr="005F36BF" w:rsidRDefault="00DC7309" w:rsidP="005F7332">
      <w:pPr>
        <w:pStyle w:val="A04Aufzhlung"/>
      </w:pPr>
      <w:r>
        <w:t xml:space="preserve">Intuitivo: o sistema de </w:t>
      </w:r>
      <w:r w:rsidR="00AD1F46">
        <w:t xml:space="preserve">infoentretenimento </w:t>
      </w:r>
      <w:r>
        <w:t xml:space="preserve">e a condução nunca foram tão inteligentes, intuitivos e personalizados neste segmento – graças ao MB.OS e aos Extras Digitais. </w:t>
      </w:r>
      <w:r w:rsidR="00D55E83">
        <w:rPr>
          <w:rStyle w:val="EndnoteReference"/>
          <w:lang w:val="en-GB"/>
        </w:rPr>
        <w:endnoteReference w:id="1"/>
      </w:r>
    </w:p>
    <w:p w14:paraId="7F3B9234" w14:textId="08F69F1A" w:rsidR="00B07865" w:rsidRPr="00171504" w:rsidRDefault="00540127" w:rsidP="00FB7527">
      <w:pPr>
        <w:pStyle w:val="A04Aufzhlung"/>
      </w:pPr>
      <w:r>
        <w:t>Concebido para ir mais longe: até 760 quilómetros de autonomia (WLTP)</w:t>
      </w:r>
      <w:r>
        <w:rPr>
          <w:rFonts w:ascii="ZWAdobeF" w:hAnsi="ZWAdobeF"/>
          <w:sz w:val="2"/>
        </w:rPr>
        <w:t>1F</w:t>
      </w:r>
      <w:r w:rsidR="005F36BF">
        <w:rPr>
          <w:rStyle w:val="EndnoteReference"/>
          <w:lang w:val="en-GB"/>
        </w:rPr>
        <w:endnoteReference w:id="2"/>
      </w:r>
      <w:r>
        <w:t xml:space="preserve"> com um recarregamento de até 320 quilómetros de autonomia em apenas 10 minutos</w:t>
      </w:r>
      <w:r>
        <w:rPr>
          <w:rFonts w:ascii="ZWAdobeF" w:hAnsi="ZWAdobeF"/>
          <w:sz w:val="2"/>
        </w:rPr>
        <w:t>F</w:t>
      </w:r>
      <w:r w:rsidR="005F36BF">
        <w:rPr>
          <w:rStyle w:val="EndnoteReference"/>
          <w:lang w:val="en-GB"/>
        </w:rPr>
        <w:endnoteReference w:id="3"/>
      </w:r>
      <w:r>
        <w:t xml:space="preserve"> </w:t>
      </w:r>
    </w:p>
    <w:p w14:paraId="1B3CC2CE" w14:textId="103F44E3" w:rsidR="4BF159C7" w:rsidRDefault="35CF9376" w:rsidP="3F083256">
      <w:pPr>
        <w:pStyle w:val="A04Aufzhlung"/>
      </w:pPr>
      <w:r>
        <w:t xml:space="preserve">Com todos estes atributos, o novo Classe C totalmente elétrico eleva o segmento para um patamar completamente novo — redefinindo-o para o futuro.   </w:t>
      </w:r>
    </w:p>
    <w:p w14:paraId="30F38221" w14:textId="1756C3D1" w:rsidR="00B82855" w:rsidRDefault="00090A8F" w:rsidP="008F5CDE">
      <w:pPr>
        <w:pStyle w:val="A03Flietext"/>
        <w:jc w:val="both"/>
      </w:pPr>
      <w:r>
        <w:t xml:space="preserve">O Classe C sempre foi uma das séries de modelos mais vendidas e apreciadas da Mercedes-Benz – uma história de sucesso marcada pela inovação. Agora, a Mercedes-Benz volta a assumir a liderança e redefine o segmento com o primeiro Classe C totalmente elétrico. É fascinantemente diferente e, ao mesmo tempo,  familiar – um verdadeiro Classe C. Num mundo marcado pela mudança constante, proporciona uma bem-vinda sensação de consistência. Mantém-se fiel aos seus valores fundamentais de elegância, conforto, inteligência e desportividade, elevando cada um deles a um novo nível. Com este modelo elétrico, a Mercedes-Benz oferece aos clientes mais uma forma convincente de conduzir o seu próprio Classe C – uma </w:t>
      </w:r>
      <w:r w:rsidR="0015108C">
        <w:t>limousine</w:t>
      </w:r>
      <w:r>
        <w:t xml:space="preserve"> que expressa na perfeição a sua individualidade e estilo de vida.</w:t>
      </w:r>
    </w:p>
    <w:p w14:paraId="2CDADC99" w14:textId="77777777" w:rsidR="00566F0B" w:rsidRDefault="00566F0B" w:rsidP="008F5CDE">
      <w:pPr>
        <w:pStyle w:val="A03Flietext"/>
        <w:jc w:val="both"/>
      </w:pPr>
    </w:p>
    <w:p w14:paraId="080CA0C8" w14:textId="77777777" w:rsidR="00566F0B" w:rsidRDefault="00566F0B" w:rsidP="00566F0B">
      <w:pPr>
        <w:spacing w:after="160" w:line="259" w:lineRule="auto"/>
        <w:jc w:val="center"/>
        <w:rPr>
          <w:b/>
          <w:bCs/>
        </w:rPr>
      </w:pPr>
      <w:r w:rsidRPr="00566F0B">
        <w:rPr>
          <w:b/>
          <w:bCs/>
        </w:rPr>
        <w:t>“O novo Classe C totalmente elétrico está a redefinir o segmento médio dos veículos elétricos. Os clientes irão receber exatamente aquilo que esperam desta nova versão do modelo tão apreciado: a combinação perfeita de desempenho, conforto, dinâmica e inteligência. Para além disso, é o Classe C mais potente e mais desportivo que alguma vez construímos, oferecendo puro prazer de condução e uma autonomia excecional em condições reais — tudo isto enquanto se afirma como o refúgio perfeito para o nosso cliente.”</w:t>
      </w:r>
    </w:p>
    <w:p w14:paraId="1A1739AF" w14:textId="6780C097" w:rsidR="00566F0B" w:rsidRDefault="00566F0B" w:rsidP="00566F0B">
      <w:pPr>
        <w:pStyle w:val="A03Flietext"/>
        <w:jc w:val="center"/>
      </w:pPr>
      <w:r w:rsidRPr="00566F0B">
        <w:t>Ola Källenius, Presidente do Conselho de Administração do Grupo Mercedes</w:t>
      </w:r>
      <w:r w:rsidRPr="00566F0B">
        <w:noBreakHyphen/>
        <w:t>Benz AG</w:t>
      </w:r>
    </w:p>
    <w:p w14:paraId="564C3177" w14:textId="77777777" w:rsidR="00635EA3" w:rsidRPr="00534912" w:rsidRDefault="00635EA3" w:rsidP="00566F0B">
      <w:pPr>
        <w:pStyle w:val="A03Flietext"/>
        <w:jc w:val="center"/>
      </w:pPr>
    </w:p>
    <w:p w14:paraId="5DA3753E" w14:textId="77777777" w:rsidR="007A1EA0" w:rsidRDefault="00F2320D" w:rsidP="007A1EA0">
      <w:pPr>
        <w:pStyle w:val="A05Zwischenberschrift"/>
        <w:jc w:val="both"/>
        <w:rPr>
          <w:rFonts w:ascii="MB Corpo S Text Office Light" w:hAnsi="MB Corpo S Text Office Light"/>
        </w:rPr>
      </w:pPr>
      <w:r>
        <w:rPr>
          <w:rFonts w:ascii="MB Corpo S Text Office Light" w:hAnsi="MB Corpo S Text Office Light"/>
        </w:rPr>
        <w:t xml:space="preserve">Entre, feche as portas e sinta-se em casa – é isso que distingue o Classe C há várias gerações. </w:t>
      </w:r>
      <w:r>
        <w:rPr>
          <w:rFonts w:ascii="MB Corpo S Text Office Light" w:hAnsi="MB Corpo S Text Office Light"/>
          <w:color w:val="000000" w:themeColor="background1"/>
        </w:rPr>
        <w:t xml:space="preserve">Os clientes valorizam-no como um refúgio confortável onde podem relaxar e recuperar energias, longe do stress diário. </w:t>
      </w:r>
      <w:r>
        <w:rPr>
          <w:rFonts w:ascii="MB Corpo S Text Office Light" w:hAnsi="MB Corpo S Text Office Light"/>
        </w:rPr>
        <w:t xml:space="preserve">O novo Classe C totalmente elétrico eleva esta sensação de </w:t>
      </w:r>
      <w:r w:rsidR="00534912" w:rsidRPr="00534912">
        <w:rPr>
          <w:rFonts w:ascii="MB Corpo S Text Office Light" w:hAnsi="MB Corpo S Text Office Light"/>
          <w:i/>
          <w:iCs/>
        </w:rPr>
        <w:t>Welcome Home</w:t>
      </w:r>
      <w:r>
        <w:rPr>
          <w:rFonts w:ascii="MB Corpo S Text Office Light" w:hAnsi="MB Corpo S Text Office Light"/>
        </w:rPr>
        <w:t xml:space="preserve"> a novos patamares – com níveis de qualidade e conforto que se destacam claramente neste segmento. Representa de forma impressionante aquilo que a Mercedes-Benz, como inventora do automóvel, tem defendido ao longo dos últimos 140 anos: impulsionar o progresso automóvel com espírito pioneiro e inovações que oferecem benefícios tangíveis aos clientes. </w:t>
      </w:r>
    </w:p>
    <w:p w14:paraId="431E53F3" w14:textId="6F3BA12F" w:rsidR="00246C99" w:rsidRDefault="00280A94" w:rsidP="007A1EA0">
      <w:pPr>
        <w:pStyle w:val="A05Zwischenberschrift"/>
        <w:jc w:val="both"/>
        <w:rPr>
          <w:rFonts w:ascii="MB Corpo A Title Cond Office" w:eastAsia="MB Corpo A Title Cond Office" w:hAnsi="MB Corpo A Title Cond Office" w:cs="MB Corpo A Title Cond Office"/>
          <w:sz w:val="32"/>
          <w:szCs w:val="32"/>
        </w:rPr>
      </w:pPr>
      <w:r w:rsidRPr="007A1EA0">
        <w:rPr>
          <w:rFonts w:ascii="MB Corpo A Title Cond Office" w:eastAsia="MB Corpo A Title Cond Office" w:hAnsi="MB Corpo A Title Cond Office" w:cs="MB Corpo A Title Cond Office"/>
          <w:sz w:val="32"/>
          <w:szCs w:val="32"/>
        </w:rPr>
        <w:lastRenderedPageBreak/>
        <w:t>Factos Importantes</w:t>
      </w:r>
    </w:p>
    <w:p w14:paraId="5BBB2D3A" w14:textId="77777777" w:rsidR="00B70D6A" w:rsidRPr="00B70D6A" w:rsidRDefault="00B70D6A" w:rsidP="00B70D6A">
      <w:pPr>
        <w:pStyle w:val="A03Flietext"/>
      </w:pPr>
    </w:p>
    <w:p w14:paraId="50F22DD7" w14:textId="1AFD8458" w:rsidR="003E2E5C" w:rsidRPr="00674E5E" w:rsidRDefault="0068449E" w:rsidP="008F5CDE">
      <w:pPr>
        <w:pStyle w:val="A03Flietext"/>
        <w:jc w:val="both"/>
      </w:pPr>
      <w:r w:rsidRPr="00534912">
        <w:rPr>
          <w:rFonts w:ascii="MB Corpo S Text Office" w:hAnsi="MB Corpo S Text Office"/>
          <w:spacing w:val="-2"/>
        </w:rPr>
        <w:t xml:space="preserve">Elegância com um carisma impressionante: </w:t>
      </w:r>
      <w:r w:rsidRPr="00674E5E">
        <w:t xml:space="preserve">com a sua silhueta de coupé, grelha icónica com 1050 pontos iluminados e traseira GT expressiva, o novo Classe C totalmente elétrico incorpora de forma apaixonante o mais recente idioma de design da Mercedes-Benz, afirmando-se como uma proposta única e muito cobiçada no segmento médio. </w:t>
      </w:r>
    </w:p>
    <w:p w14:paraId="1AE15025" w14:textId="77777777" w:rsidR="003E2E5C" w:rsidRPr="00492629" w:rsidRDefault="003E2E5C" w:rsidP="008F5CDE">
      <w:pPr>
        <w:pStyle w:val="A03Flietext"/>
        <w:jc w:val="both"/>
      </w:pPr>
    </w:p>
    <w:p w14:paraId="4B86AC48" w14:textId="76A2F9C5" w:rsidR="00877EC6" w:rsidRPr="00492629" w:rsidRDefault="00F21BB1" w:rsidP="008F5CDE">
      <w:pPr>
        <w:pStyle w:val="A03Flietext"/>
        <w:jc w:val="both"/>
      </w:pPr>
      <w:r w:rsidRPr="00674E5E">
        <w:rPr>
          <w:rFonts w:ascii="MB Corpo S Text Office" w:hAnsi="MB Corpo S Text Office"/>
          <w:spacing w:val="-2"/>
        </w:rPr>
        <w:t xml:space="preserve">Qualidade de fabrico irrepreensível em cada detalhe: </w:t>
      </w:r>
      <w:r w:rsidRPr="00674E5E">
        <w:t xml:space="preserve">o </w:t>
      </w:r>
      <w:r w:rsidRPr="00492629">
        <w:t xml:space="preserve">novo Classe C totalmente elétrico eleva a conhecida sensação de </w:t>
      </w:r>
      <w:r w:rsidR="00534912" w:rsidRPr="00674E5E">
        <w:rPr>
          <w:i/>
          <w:iCs/>
        </w:rPr>
        <w:t>Welcome Home</w:t>
      </w:r>
      <w:r w:rsidRPr="00492629">
        <w:t xml:space="preserve"> a um nível totalmente novo, estabelecendo uma nova referência em qualidade premium e conforto. Formas fluidas, materiais refinados de qualidade superior, incluindo um interior vegan certificado, pormenores executados na perfeição como o design em pele </w:t>
      </w:r>
      <w:r w:rsidR="00AD1F46">
        <w:t>Nappa</w:t>
      </w:r>
      <w:r w:rsidR="00AD1F46" w:rsidRPr="00492629">
        <w:t xml:space="preserve"> </w:t>
      </w:r>
      <w:r w:rsidRPr="00492629">
        <w:t xml:space="preserve">“Twisted Diamond”, e um conforto acústico excecional criam uma atmosfera única que envolve todos os sentidos. Os novos bancos elétricos de gama alta proporcionam aos ocupantes apoio lombar, massagem, ventilação e som 4D. </w:t>
      </w:r>
    </w:p>
    <w:p w14:paraId="27C5E5EE" w14:textId="2B2AC5F0" w:rsidR="00F114BE" w:rsidRPr="00492629" w:rsidRDefault="00F114BE" w:rsidP="008F5CDE">
      <w:pPr>
        <w:pStyle w:val="A03Flietext"/>
        <w:jc w:val="both"/>
      </w:pPr>
    </w:p>
    <w:p w14:paraId="377C04DD" w14:textId="27FCA9F9" w:rsidR="00F114BE" w:rsidRPr="00492629" w:rsidRDefault="00CE346A" w:rsidP="008F5CDE">
      <w:pPr>
        <w:pStyle w:val="A03Flietext"/>
        <w:jc w:val="both"/>
      </w:pPr>
      <w:r w:rsidRPr="00674E5E">
        <w:rPr>
          <w:rFonts w:ascii="MB Corpo S Text Office" w:hAnsi="MB Corpo S Text Office"/>
          <w:spacing w:val="-2"/>
        </w:rPr>
        <w:t>Um novo nível de eficiência e conforto climático:</w:t>
      </w:r>
      <w:r w:rsidRPr="00492629">
        <w:t xml:space="preserve"> o novo Classe C totalmente elétrico proporciona um excelente conforto térmico pouco depois de entrar, mesmo no inverno e sem pré-climatização. Por exemplo, numa viagem de 20 minutos a uma temperatura de -7 graus Celsius, o interior aquece duas vezes mais rápido do que nos modelos com motorização convencional – e, graças à bomba de calor multifonte, requer apenas cerca de metade da energia.  </w:t>
      </w:r>
    </w:p>
    <w:p w14:paraId="00288741" w14:textId="4A89D647" w:rsidR="00877EC6" w:rsidRPr="00534912" w:rsidRDefault="00877EC6" w:rsidP="008F5CDE">
      <w:pPr>
        <w:pStyle w:val="A03Flietext"/>
        <w:jc w:val="both"/>
        <w:rPr>
          <w:rFonts w:ascii="MB Corpo S Text Office" w:hAnsi="MB Corpo S Text Office"/>
        </w:rPr>
      </w:pPr>
    </w:p>
    <w:p w14:paraId="00465770" w14:textId="3B4A4222" w:rsidR="00877EC6" w:rsidRPr="00171504" w:rsidRDefault="00877EC6" w:rsidP="008F5CDE">
      <w:pPr>
        <w:pStyle w:val="A03Flietext"/>
        <w:jc w:val="both"/>
      </w:pPr>
      <w:r w:rsidRPr="00674E5E">
        <w:rPr>
          <w:rFonts w:ascii="MB Corpo S Text Office" w:hAnsi="MB Corpo S Text Office"/>
          <w:spacing w:val="-2"/>
        </w:rPr>
        <w:t>Crie o seu próprio céu estrelado:</w:t>
      </w:r>
      <w:r>
        <w:t xml:space="preserve"> 162 estrelas iluminam o teto panorâmico SKY CONTROL. Adotam a cor da iluminação ambiente selecionada individualmente – um céu estrelado dificilmente poderia ser mais pessoal.</w:t>
      </w:r>
    </w:p>
    <w:p w14:paraId="25C9B71D" w14:textId="79382276" w:rsidR="00112C66" w:rsidRPr="00534912" w:rsidRDefault="00112C66" w:rsidP="008F5CDE">
      <w:pPr>
        <w:pStyle w:val="A03Flietext"/>
        <w:jc w:val="both"/>
      </w:pPr>
    </w:p>
    <w:p w14:paraId="1AB5B66B" w14:textId="30CE1D19" w:rsidR="00112C66" w:rsidRPr="00171504" w:rsidRDefault="00112C66" w:rsidP="008F5CDE">
      <w:pPr>
        <w:pStyle w:val="A03Flietext"/>
        <w:jc w:val="both"/>
      </w:pPr>
      <w:r w:rsidRPr="00674E5E">
        <w:rPr>
          <w:rFonts w:ascii="MB Corpo S Text Office" w:hAnsi="MB Corpo S Text Office"/>
          <w:spacing w:val="-2"/>
        </w:rPr>
        <w:t>Alta tecnologia numa classe própria para uma experiência envolvente e imersiva:</w:t>
      </w:r>
      <w:r>
        <w:t xml:space="preserve"> o MBUX Hyperscreen contínuo de 39,1 polegadas estabelece novos padrões, criando uma experiência completa de condução e de espaço. A inovadora tecnologia de retroiluminação matricial com mais de 1000 LEDs individuais e zonas de luminosidade ajustáveis de forma independente proporciona informações claras ao condutor e entretenimento personalizado ao passageiro dianteiro.</w:t>
      </w:r>
    </w:p>
    <w:p w14:paraId="6DBF0E41" w14:textId="77777777" w:rsidR="00E0362D" w:rsidRPr="00534912" w:rsidRDefault="00E0362D" w:rsidP="008F5CDE">
      <w:pPr>
        <w:pStyle w:val="A03Flietext"/>
        <w:jc w:val="both"/>
      </w:pPr>
    </w:p>
    <w:p w14:paraId="4709576F" w14:textId="6D5190D6" w:rsidR="00E0362D" w:rsidRPr="00171504" w:rsidRDefault="7C5B7001" w:rsidP="008F5CDE">
      <w:pPr>
        <w:pStyle w:val="A03Flietext"/>
        <w:jc w:val="both"/>
      </w:pPr>
      <w:r w:rsidRPr="00674E5E">
        <w:rPr>
          <w:rFonts w:ascii="MB Corpo S Text Office" w:hAnsi="MB Corpo S Text Office"/>
          <w:spacing w:val="-2"/>
        </w:rPr>
        <w:t>O Classe C mais desportivo de sempre – elevando o padrão do verdadeiro prazer de condução:</w:t>
      </w:r>
      <w:r>
        <w:t xml:space="preserve"> a </w:t>
      </w:r>
      <w:r w:rsidR="0015108C">
        <w:t>limousine</w:t>
      </w:r>
      <w:r>
        <w:t xml:space="preserve"> elétrica é extremamente ágil em curva e tão suave como um Classe S em viagens longas. </w:t>
      </w:r>
      <w:r w:rsidR="00AD1F46">
        <w:t xml:space="preserve">O eixo traseiro direcional </w:t>
      </w:r>
      <w:r>
        <w:t xml:space="preserve"> com um ângulo de direção de 4</w:t>
      </w:r>
      <w:r w:rsidR="00AD1F46">
        <w:t>,</w:t>
      </w:r>
      <w:r>
        <w:t xml:space="preserve">5 graus, </w:t>
      </w:r>
      <w:r w:rsidR="00AD1F46">
        <w:t xml:space="preserve">reduz </w:t>
      </w:r>
      <w:r>
        <w:t>o diâmetro de viragem para 11,2 metros, e suspensão pneumática AIRMATIC com amortecimento preditivo baseado em dados do Car-to-X</w:t>
      </w:r>
      <w:r>
        <w:rPr>
          <w:rFonts w:ascii="ZWAdobeF" w:hAnsi="ZWAdobeF"/>
          <w:sz w:val="2"/>
        </w:rPr>
        <w:t>3F</w:t>
      </w:r>
      <w:r w:rsidR="00B57ADB">
        <w:rPr>
          <w:rStyle w:val="EndnoteReference"/>
          <w:lang w:val="en-GB"/>
        </w:rPr>
        <w:endnoteReference w:id="4"/>
      </w:r>
      <w:r>
        <w:t xml:space="preserve"> e do Google Maps. </w:t>
      </w:r>
    </w:p>
    <w:p w14:paraId="4CBBB2E4" w14:textId="3DFF32C4" w:rsidR="00E0362D" w:rsidRPr="00534912" w:rsidRDefault="00E0362D" w:rsidP="008F5CDE">
      <w:pPr>
        <w:pStyle w:val="A03Flietext"/>
        <w:jc w:val="both"/>
      </w:pPr>
    </w:p>
    <w:p w14:paraId="72C9190E" w14:textId="6D2E4C36" w:rsidR="75A665A3" w:rsidRPr="00171504" w:rsidRDefault="009D23F1" w:rsidP="008F5CDE">
      <w:pPr>
        <w:pStyle w:val="A03Flietext"/>
        <w:jc w:val="both"/>
      </w:pPr>
      <w:r w:rsidRPr="0015108C">
        <w:rPr>
          <w:rFonts w:ascii="MB Corpo S Text Office" w:hAnsi="MB Corpo S Text Office"/>
          <w:spacing w:val="-2"/>
        </w:rPr>
        <w:t>Condução inteligente redefinida:</w:t>
      </w:r>
      <w:r>
        <w:t xml:space="preserve"> o Assistente Virtual MBUX com IA generativa mantém conversas complexas com memória, respondendo como um amigo informado. A Navegação com Inteligência Elétrica, a Navegação Surround do MBUX e um </w:t>
      </w:r>
      <w:r w:rsidR="00912B82">
        <w:t xml:space="preserve">display </w:t>
      </w:r>
      <w:r>
        <w:t>projetado com realidade aumentada asseguram uma orientação de itinerário esclarecedora, mesmo em situações de trânsito complexas.</w:t>
      </w:r>
    </w:p>
    <w:p w14:paraId="43112EE6" w14:textId="77777777" w:rsidR="00455FCE" w:rsidRPr="00534912" w:rsidRDefault="00455FCE" w:rsidP="008F5CDE">
      <w:pPr>
        <w:pStyle w:val="A03Flietext"/>
        <w:jc w:val="both"/>
      </w:pPr>
    </w:p>
    <w:p w14:paraId="42AC4820" w14:textId="26EBDC7E" w:rsidR="00455FCE" w:rsidRPr="00171504" w:rsidRDefault="00172062" w:rsidP="008F5CDE">
      <w:pPr>
        <w:pStyle w:val="A03Flietext"/>
        <w:jc w:val="both"/>
      </w:pPr>
      <w:r w:rsidRPr="0015108C">
        <w:rPr>
          <w:rFonts w:ascii="MB Corpo S Text Office" w:hAnsi="MB Corpo S Text Office"/>
          <w:spacing w:val="-2"/>
        </w:rPr>
        <w:t xml:space="preserve">Sempre atualizado e flexivelmente personalizável: </w:t>
      </w:r>
      <w:r>
        <w:t xml:space="preserve">o Sistema Operativo Mercedes-Benz (MB.OS) permite atualizações regulares over-the-air de todo o software do veículo. Isto mantém o Classe C atualizado durante anos, acrescentando novas funções sem necessidade de visitar uma oficina – desde sistemas de entretenimento aos sistemas de assistência à condução. </w:t>
      </w:r>
    </w:p>
    <w:p w14:paraId="1F4F81B2" w14:textId="4EA38444" w:rsidR="008017EA" w:rsidRPr="00534912" w:rsidRDefault="008017EA" w:rsidP="008F5CDE">
      <w:pPr>
        <w:pStyle w:val="A03Flietext"/>
        <w:jc w:val="both"/>
      </w:pPr>
    </w:p>
    <w:p w14:paraId="6965E180" w14:textId="2D9FDA4F" w:rsidR="00C13EAC" w:rsidRPr="00171504" w:rsidRDefault="37B26E78" w:rsidP="008F5CDE">
      <w:pPr>
        <w:pStyle w:val="A03Flietext"/>
        <w:jc w:val="both"/>
      </w:pPr>
      <w:r w:rsidRPr="0015108C">
        <w:rPr>
          <w:rFonts w:ascii="MB Corpo S Text Office" w:hAnsi="MB Corpo S Text Office"/>
          <w:spacing w:val="-2"/>
        </w:rPr>
        <w:t xml:space="preserve">Conforto em longas distâncias </w:t>
      </w:r>
      <w:bookmarkStart w:id="8" w:name="_Hlk221171766"/>
      <w:r w:rsidRPr="0015108C">
        <w:rPr>
          <w:rFonts w:ascii="MB Corpo S Text Office" w:hAnsi="MB Corpo S Text Office"/>
          <w:spacing w:val="-2"/>
        </w:rPr>
        <w:t>no seu melhor:</w:t>
      </w:r>
      <w:r>
        <w:t xml:space="preserve"> o novo Classe C totalmente elétrico oferece uma autonomia até 760 quilómetros (WLTP)</w:t>
      </w:r>
      <w:r>
        <w:rPr>
          <w:vertAlign w:val="superscript"/>
        </w:rPr>
        <w:t>2</w:t>
      </w:r>
      <w:r>
        <w:t xml:space="preserve"> graças à elevada aerodinâmica e a inovações como a bomba de calor e o sistema de travagem one-box com uma potência de recuperação de até 300 kW. A tecnologia de 800 V e uma nova bateria com 94,5 kWh de capacidade útil permitem recuperar até 320 quilómetros de autonomia em apenas 10 </w:t>
      </w:r>
      <w:r>
        <w:lastRenderedPageBreak/>
        <w:t>minutos.</w:t>
      </w:r>
      <w:r>
        <w:rPr>
          <w:vertAlign w:val="superscript"/>
        </w:rPr>
        <w:t>3</w:t>
      </w:r>
      <w:r>
        <w:t xml:space="preserve"> A </w:t>
      </w:r>
      <w:r w:rsidR="0015108C">
        <w:t>limousine</w:t>
      </w:r>
      <w:r>
        <w:t xml:space="preserve"> elétrica está também preparada para carregamento bidirecional</w:t>
      </w:r>
      <w:r>
        <w:rPr>
          <w:rFonts w:ascii="ZWAdobeF" w:hAnsi="ZWAdobeF"/>
          <w:sz w:val="2"/>
        </w:rPr>
        <w:t>4F</w:t>
      </w:r>
      <w:r w:rsidR="000753D1">
        <w:rPr>
          <w:rStyle w:val="EndnoteReference"/>
          <w:lang w:val="en-GB"/>
        </w:rPr>
        <w:endnoteReference w:id="5"/>
      </w:r>
      <w:r>
        <w:t>, transformando-se numa unidade móvel de armazenamento de energia.</w:t>
      </w:r>
    </w:p>
    <w:bookmarkEnd w:id="8"/>
    <w:p w14:paraId="78408473" w14:textId="77777777" w:rsidR="00282207" w:rsidRPr="00534912" w:rsidRDefault="00282207" w:rsidP="008F5CDE">
      <w:pPr>
        <w:pStyle w:val="A03Flietext"/>
        <w:jc w:val="both"/>
      </w:pPr>
    </w:p>
    <w:p w14:paraId="1F058F83" w14:textId="09AD351D" w:rsidR="00EC5D09" w:rsidRPr="00171504" w:rsidRDefault="7A512FF2" w:rsidP="008F5CDE">
      <w:pPr>
        <w:pStyle w:val="A03Flietext"/>
        <w:jc w:val="both"/>
      </w:pPr>
      <w:r w:rsidRPr="0015108C">
        <w:rPr>
          <w:rFonts w:ascii="MB Corpo S Text Office" w:hAnsi="MB Corpo S Text Office"/>
          <w:spacing w:val="-2"/>
        </w:rPr>
        <w:t>Versátil e pronto para qualquer aventura:</w:t>
      </w:r>
      <w:r>
        <w:t xml:space="preserve"> o novo Classe C totalmente elétrico impressiona no dia a dia, em viagens e nos momentos de lazer. Oferece amplo espaço de arrumação graças ao seu interior generoso, bagageira variável e uma incomparável bagageira dianteira de 101 litros (úteis)</w:t>
      </w:r>
      <w:r>
        <w:rPr>
          <w:rFonts w:ascii="ZWAdobeF" w:hAnsi="ZWAdobeF"/>
          <w:sz w:val="2"/>
        </w:rPr>
        <w:t>5F</w:t>
      </w:r>
      <w:r w:rsidR="007D7D4F">
        <w:rPr>
          <w:rStyle w:val="EndnoteReference"/>
          <w:lang w:val="en-GB"/>
        </w:rPr>
        <w:endnoteReference w:id="6"/>
      </w:r>
      <w:r>
        <w:t xml:space="preserve">. Com uma capacidade de reboque de até 1,8 toneladas e sistemas de assistência de última geração, é versátil e seguro. </w:t>
      </w:r>
    </w:p>
    <w:p w14:paraId="3B378D3D" w14:textId="77777777" w:rsidR="00970B07" w:rsidRDefault="00970B07" w:rsidP="008F5CDE">
      <w:pPr>
        <w:pStyle w:val="A03Flietext"/>
        <w:jc w:val="both"/>
      </w:pPr>
    </w:p>
    <w:p w14:paraId="6CD0FFF5" w14:textId="237ADB30" w:rsidR="00E27E65" w:rsidRPr="00AC48E0" w:rsidRDefault="66CC29DC" w:rsidP="008F5CDE">
      <w:pPr>
        <w:pStyle w:val="A03Flietext"/>
        <w:jc w:val="both"/>
        <w:rPr>
          <w:rFonts w:asciiTheme="minorHAnsi" w:hAnsiTheme="minorHAnsi"/>
        </w:rPr>
      </w:pPr>
      <w:r w:rsidRPr="00970B07">
        <w:rPr>
          <w:rFonts w:ascii="MB Corpo S Text Office" w:hAnsi="MB Corpo S Text Office"/>
          <w:spacing w:val="-2"/>
        </w:rPr>
        <w:t>Proteção proativa em todas as situações</w:t>
      </w:r>
      <w:r>
        <w:t xml:space="preserve"> – estabelecendo uma nova referência em segurança: desde o DISTRONIC e assistência MB.DRIVE até à função de curva PRE-SAFE®, o novo Classe C totalmente elétrico oferece um conjunto abrangente de funcionalidades de segurança ativa e passiva.</w:t>
      </w:r>
      <w:r>
        <w:rPr>
          <w:rFonts w:asciiTheme="minorHAnsi" w:hAnsiTheme="minorHAnsi"/>
        </w:rPr>
        <w:t xml:space="preserve"> </w:t>
      </w:r>
      <w:r>
        <w:t>As funções de assistência opcionais pioneiras incluem o MB.DRIVE ASSIST PRO</w:t>
      </w:r>
      <w:r>
        <w:rPr>
          <w:rFonts w:ascii="ZWAdobeF" w:hAnsi="ZWAdobeF"/>
          <w:sz w:val="2"/>
        </w:rPr>
        <w:t>6F</w:t>
      </w:r>
      <w:r>
        <w:t>, que permite uma experiência de condução contínua e segura – mesmo em tráfego urbano intenso. O lançamento no mercado começa nos EUA, enquanto outros mercados, como a Europa, receberão o equipamento assim que a regulamentação o permitir.</w:t>
      </w:r>
    </w:p>
    <w:p w14:paraId="4C9CE4CB" w14:textId="593FD913" w:rsidR="425C3588" w:rsidRPr="00534912" w:rsidRDefault="425C3588" w:rsidP="008F5CDE">
      <w:pPr>
        <w:pStyle w:val="A03Flietext"/>
        <w:jc w:val="both"/>
      </w:pPr>
    </w:p>
    <w:p w14:paraId="2ABE2A4D" w14:textId="3E73A281" w:rsidR="00702489" w:rsidRDefault="00702489" w:rsidP="008F5CDE">
      <w:pPr>
        <w:spacing w:after="160" w:line="259" w:lineRule="auto"/>
        <w:jc w:val="both"/>
        <w:rPr>
          <w:rFonts w:asciiTheme="majorHAnsi" w:hAnsiTheme="majorHAnsi"/>
          <w:sz w:val="32"/>
          <w:szCs w:val="32"/>
        </w:rPr>
      </w:pPr>
      <w:r>
        <w:br w:type="page"/>
      </w:r>
    </w:p>
    <w:p w14:paraId="3C1D1463" w14:textId="4BBC8C17" w:rsidR="00D4034A" w:rsidRPr="00171504" w:rsidRDefault="00D4034A" w:rsidP="000B36C2">
      <w:pPr>
        <w:pStyle w:val="A01berschrift1"/>
      </w:pPr>
      <w:r>
        <w:lastRenderedPageBreak/>
        <w:t>Deslumbrante: elegância desportiva com uma presença impressionante</w:t>
      </w:r>
    </w:p>
    <w:p w14:paraId="7F7250E7" w14:textId="242EB82B" w:rsidR="00544D64" w:rsidRPr="00171504" w:rsidRDefault="00BB2D8F" w:rsidP="008F5CDE">
      <w:pPr>
        <w:pStyle w:val="A03Flietext"/>
        <w:jc w:val="both"/>
      </w:pPr>
      <w:r>
        <w:t xml:space="preserve">Com o seu design, a primeira </w:t>
      </w:r>
      <w:r w:rsidR="0015108C">
        <w:t>limousine</w:t>
      </w:r>
      <w:r>
        <w:t xml:space="preserve"> Classe C elétrica afirma-se como uma expressão emocional autónoma em qualquer perspetiva. As proporções desportivas distintivas tornam-na inconfundível. Uma secção dianteira baixa e plana, em conjunto com uma linha de tejadilho </w:t>
      </w:r>
      <w:r w:rsidR="00912B82">
        <w:t xml:space="preserve">alongada </w:t>
      </w:r>
      <w:r>
        <w:t>e uma traseira fluida e arredondada, criam uma silhueta de coupé. As projeções das secções dianteira e traseira são curtas. Em conjunto com superfícies amplas e fluidas, linhas características precisas e guarda-lamas salientes, modelados como músculos poderosos, o design transmite fortes emoções e promete um prazer de condução apaixonante.</w:t>
      </w:r>
    </w:p>
    <w:p w14:paraId="655037E5" w14:textId="78C9F761" w:rsidR="00716E83" w:rsidRPr="00171504" w:rsidRDefault="000B36C2" w:rsidP="109842EB">
      <w:pPr>
        <w:pStyle w:val="A06Zitat"/>
      </w:pPr>
      <w:r>
        <w:t xml:space="preserve">“Com o novo Classe C totalmente elétrico, fizemos uma afirmação profunda: reinventar a elegância clássica para a era elétrica. A sua silhueta distintiva, semelhante a um coupé, esculpida com superfícies tensas e guarda-lamas musculados, irradia um forte apelo emocional. Desde a icónica grelha iluminada até aos faróis com design em estrela, cada pormenor simboliza instantaneamente a nova era da Mercedes-Benz.” </w:t>
      </w:r>
    </w:p>
    <w:p w14:paraId="6715B195" w14:textId="72691B90" w:rsidR="00604808" w:rsidRPr="00604808" w:rsidRDefault="00F521D7" w:rsidP="00604808">
      <w:pPr>
        <w:pStyle w:val="A07Zitatgeber"/>
      </w:pPr>
      <w:r>
        <w:t xml:space="preserve">Bastian Baudy, </w:t>
      </w:r>
      <w:r w:rsidR="00970B07">
        <w:t>D</w:t>
      </w:r>
      <w:r>
        <w:t xml:space="preserve">iretor de </w:t>
      </w:r>
      <w:r w:rsidR="00970B07">
        <w:t>D</w:t>
      </w:r>
      <w:r>
        <w:t>esign do Mercedes-Benz Group AG</w:t>
      </w:r>
    </w:p>
    <w:p w14:paraId="58340C8B" w14:textId="240DEDDA" w:rsidR="00584090" w:rsidRPr="00171504" w:rsidRDefault="004C7778" w:rsidP="00584090">
      <w:pPr>
        <w:pStyle w:val="A03Flietext"/>
        <w:rPr>
          <w:rFonts w:ascii="MB Corpo S Text Office" w:hAnsi="MB Corpo S Text Office"/>
        </w:rPr>
      </w:pPr>
      <w:r>
        <w:rPr>
          <w:rFonts w:ascii="MB Corpo S Text Office" w:hAnsi="MB Corpo S Text Office"/>
        </w:rPr>
        <w:t>Secção dianteira marcante com grelha icónica iluminada e faróis com design em estrela</w:t>
      </w:r>
    </w:p>
    <w:p w14:paraId="31BB2738" w14:textId="2F5C0989" w:rsidR="00CC2422" w:rsidRDefault="006E1B7F" w:rsidP="008F5CDE">
      <w:pPr>
        <w:pStyle w:val="A03Flietext"/>
        <w:jc w:val="both"/>
      </w:pPr>
      <w:r>
        <w:t xml:space="preserve">Um elemento marcante na dianteira é a nova grelha emblemática com uma moldura cromada de grandes dimensões, uma estrutura em malha com efeito de vidro </w:t>
      </w:r>
      <w:r w:rsidR="00912B82">
        <w:t xml:space="preserve">escurecido </w:t>
      </w:r>
      <w:r>
        <w:t xml:space="preserve">e uma estrela central integrada. Reinterpreta a clássica grelha cromada e transporta-a para a era moderna com uma presença excecional. O contorno envolvente e o painel podem ser iluminados. Outro destaque: a animação da grelha icónica Mercedes-Benz ao abrir, fechar ou carregar o veículo. </w:t>
      </w:r>
    </w:p>
    <w:p w14:paraId="6D300DE3" w14:textId="4810FC55" w:rsidR="00092288" w:rsidRPr="00534912" w:rsidRDefault="00092288" w:rsidP="008F5CDE">
      <w:pPr>
        <w:pStyle w:val="A03Flietext"/>
        <w:jc w:val="both"/>
      </w:pPr>
    </w:p>
    <w:p w14:paraId="4FB1F58F" w14:textId="4339645A" w:rsidR="00242631" w:rsidRPr="00171504" w:rsidRDefault="00242631" w:rsidP="008F5CDE">
      <w:pPr>
        <w:pStyle w:val="A03Flietext"/>
        <w:jc w:val="both"/>
      </w:pPr>
      <w:r>
        <w:t>Os faróis completam o visual icónico com o seu inovador design em estrela. Os faróis LED</w:t>
      </w:r>
      <w:r w:rsidR="00912B82">
        <w:t xml:space="preserve"> de alta performance</w:t>
      </w:r>
      <w:r>
        <w:t xml:space="preserve"> de série integram-se perfeitamente na grelha. A insígnia em estrela e o aspeto “</w:t>
      </w:r>
      <w:r w:rsidR="00912B82">
        <w:t>display</w:t>
      </w:r>
      <w:r>
        <w:t>” das luzes diurnas, das luzes de presença laterais e das luzes de mudança de direção tornam a aparência do novo Classe C totalmente elétrico ainda mais emocional e fascinante, tanto de dia como de noite. Os faróis opcionais DIGITAL LIGHT criam uma assinatura luminosa distintiva única.</w:t>
      </w:r>
    </w:p>
    <w:p w14:paraId="79264D0E" w14:textId="77777777" w:rsidR="00242631" w:rsidRPr="00534912" w:rsidRDefault="00242631" w:rsidP="008F5CDE">
      <w:pPr>
        <w:pStyle w:val="A03Flietext"/>
        <w:jc w:val="both"/>
      </w:pPr>
    </w:p>
    <w:p w14:paraId="17E1E3B5" w14:textId="5C8974D1" w:rsidR="006710EB" w:rsidRPr="006710EB" w:rsidRDefault="00472880" w:rsidP="008F5CDE">
      <w:pPr>
        <w:jc w:val="both"/>
      </w:pPr>
      <w:r>
        <w:t xml:space="preserve">A fusão perfeita de cromados refinados e uma assinatura luminosa única cria uma impressão de topo de gama excecional neste segmento. Os elementos cromados nas entradas de ar exteriores e nas molduras dos vidros laterais, bem como o generoso teto panorâmico, são de série. Sublinham a aparência de elevada qualidade do novo Classe C totalmente elétrico. Com o opcional KEYLESS-GO com HANDS-FREE ACCESS, a </w:t>
      </w:r>
      <w:r w:rsidR="0015108C">
        <w:t>limousine</w:t>
      </w:r>
      <w:r>
        <w:t xml:space="preserve"> elétrica dispõe de puxadores de porta embutidos. Isto torna a entrada no veículo especialmente cómoda: já não necessita de procurar a chave do veículo. Assim que a chave se encontra nas proximidades, os elegantes puxadores integrados estendem-se automaticamente e o veículo é destrancado. Ao afastar-se do veículo com a chave, este é novamente trancado de forma automática.</w:t>
      </w:r>
    </w:p>
    <w:p w14:paraId="4D6717AF" w14:textId="3BB117AF" w:rsidR="00242631" w:rsidRPr="00534912" w:rsidRDefault="00242631" w:rsidP="00242631">
      <w:pPr>
        <w:pStyle w:val="A03Flietext"/>
      </w:pPr>
    </w:p>
    <w:p w14:paraId="2D90D5E2" w14:textId="7D0FDEFE" w:rsidR="008B3BA8" w:rsidRPr="00171504" w:rsidRDefault="00863C16" w:rsidP="008B3BA8">
      <w:pPr>
        <w:pStyle w:val="A03Flietext"/>
        <w:rPr>
          <w:rFonts w:ascii="MB Corpo S Text Office" w:hAnsi="MB Corpo S Text Office"/>
        </w:rPr>
      </w:pPr>
      <w:r>
        <w:rPr>
          <w:rFonts w:ascii="MB Corpo S Text Office" w:hAnsi="MB Corpo S Text Office"/>
        </w:rPr>
        <w:t xml:space="preserve">A traseira GT atlética com farolins traseiros redondos em design de estrela cria uma identidade única do veículo </w:t>
      </w:r>
    </w:p>
    <w:p w14:paraId="4F4BE4AE" w14:textId="06CF4284" w:rsidR="008B3BA8" w:rsidRDefault="008B3BA8" w:rsidP="008F5CDE">
      <w:pPr>
        <w:pStyle w:val="A03Flietext"/>
        <w:jc w:val="both"/>
      </w:pPr>
      <w:r>
        <w:t xml:space="preserve">A traseira fastback dinâmica é uma afirmação de uma nova experiência de condução desportiva. A superfície aerodinâmica inclinada e as quatro luzes de presença traseiras redondas em vermelho profundo com design de estrela, em conjunto com ombros musculados pronunciados, criam uma identidade única do veículo. O fascinante visual em estrela das inovadoras luzes repartidas realça o carácter desportivo do novo Classe C totalmente elétrico. </w:t>
      </w:r>
    </w:p>
    <w:p w14:paraId="5D7B45E1" w14:textId="77777777" w:rsidR="00970B07" w:rsidRDefault="00970B07" w:rsidP="008F5CDE">
      <w:pPr>
        <w:pStyle w:val="A03Flietext"/>
        <w:jc w:val="both"/>
      </w:pPr>
    </w:p>
    <w:p w14:paraId="7B2B6A26" w14:textId="77777777" w:rsidR="00970B07" w:rsidRDefault="00970B07" w:rsidP="00970B07">
      <w:pPr>
        <w:pStyle w:val="A03Flietext"/>
        <w:jc w:val="both"/>
      </w:pPr>
      <w:r w:rsidRPr="00970B07">
        <w:rPr>
          <w:b/>
          <w:bCs/>
        </w:rPr>
        <w:t>Propriedades aerodinâmicas excecionais para uma maior autonomia</w:t>
      </w:r>
      <w:r w:rsidRPr="00970B07">
        <w:t xml:space="preserve"> </w:t>
      </w:r>
    </w:p>
    <w:p w14:paraId="6AE96DAD" w14:textId="7B4FE7BD" w:rsidR="00970B07" w:rsidRDefault="00970B07" w:rsidP="00970B07">
      <w:pPr>
        <w:pStyle w:val="A03Flietext"/>
        <w:jc w:val="both"/>
      </w:pPr>
      <w:r w:rsidRPr="00970B07">
        <w:t xml:space="preserve">O desempenho aerodinâmico desempenha um papel fundamental na autonomia dos veículos elétricos. Uma menor resistência ao ar garante maior eficiência — e isso faz uma diferença significativa: uma redução de 0,01 </w:t>
      </w:r>
      <w:r w:rsidRPr="00970B07">
        <w:lastRenderedPageBreak/>
        <w:t>no coeficiente de arrasto pode aumentar a autonomia em viagens longas em cerca de 2,5</w:t>
      </w:r>
      <w:r>
        <w:t>%</w:t>
      </w:r>
      <w:r w:rsidRPr="00970B07">
        <w:t>. Com um coeficiente de arrasto a partir de 0,22, o novo Classe C totalmente elétrico posiciona</w:t>
      </w:r>
      <w:r w:rsidRPr="00970B07">
        <w:noBreakHyphen/>
        <w:t>se entre os melhores do seu segmento.</w:t>
      </w:r>
    </w:p>
    <w:p w14:paraId="6C284327" w14:textId="77777777" w:rsidR="00970B07" w:rsidRDefault="00970B07" w:rsidP="00970B07">
      <w:pPr>
        <w:pStyle w:val="A03Flietext"/>
        <w:jc w:val="both"/>
      </w:pPr>
    </w:p>
    <w:p w14:paraId="502F00B5" w14:textId="723FE965" w:rsidR="00996D09" w:rsidRPr="00534912" w:rsidRDefault="00970B07" w:rsidP="00996D09">
      <w:pPr>
        <w:pStyle w:val="A03Flietext"/>
      </w:pPr>
      <w:r w:rsidRPr="00970B07">
        <w:t>Para além do conceito de design aerodinamicamente favorável, as medidas mais importantes incluem os para-choques dianteiro e traseiro otimizados, a vedação das juntas na secção frontal, o design vantajoso dos espelhos exteriores e da extremidade da tampa da bagageira, incluindo o perfil do spoiler, as linhas de quebra laterais nos faróis traseiros e um piso inferior muito liso e quase totalmente fechado. As grandes jantes e pneus, totalmente embutidos e disponíveis entre 18 e 20 polegadas, também são otimizados do ponto de vista aerodinâmico, com spoilers de roda adaptados em conformidade.</w:t>
      </w:r>
    </w:p>
    <w:p w14:paraId="4279A801" w14:textId="77777777" w:rsidR="00996D09" w:rsidRPr="00534912" w:rsidRDefault="00996D09" w:rsidP="00B82A83">
      <w:pPr>
        <w:pStyle w:val="A03Flietext"/>
      </w:pPr>
    </w:p>
    <w:p w14:paraId="1CDE675D" w14:textId="77777777" w:rsidR="0015108C" w:rsidRDefault="0015108C" w:rsidP="002D466A">
      <w:pPr>
        <w:pStyle w:val="A01berschrift1"/>
      </w:pPr>
      <w:bookmarkStart w:id="9" w:name="_Toc178603828"/>
      <w:bookmarkStart w:id="10" w:name="_Toc216860179"/>
    </w:p>
    <w:p w14:paraId="6F390D5E" w14:textId="77777777" w:rsidR="00970B07" w:rsidRDefault="00970B07" w:rsidP="002D466A">
      <w:pPr>
        <w:pStyle w:val="A01berschrift1"/>
      </w:pPr>
    </w:p>
    <w:p w14:paraId="1C68FA97" w14:textId="77777777" w:rsidR="00970B07" w:rsidRDefault="00970B07" w:rsidP="002D466A">
      <w:pPr>
        <w:pStyle w:val="A01berschrift1"/>
      </w:pPr>
    </w:p>
    <w:p w14:paraId="0A0960B1" w14:textId="77777777" w:rsidR="00970B07" w:rsidRDefault="00970B07" w:rsidP="002D466A">
      <w:pPr>
        <w:pStyle w:val="A01berschrift1"/>
      </w:pPr>
    </w:p>
    <w:p w14:paraId="3A8F73C4" w14:textId="77777777" w:rsidR="00970B07" w:rsidRDefault="00970B07" w:rsidP="002D466A">
      <w:pPr>
        <w:pStyle w:val="A01berschrift1"/>
      </w:pPr>
    </w:p>
    <w:p w14:paraId="6D060BE8" w14:textId="77777777" w:rsidR="00970B07" w:rsidRDefault="00970B07" w:rsidP="002D466A">
      <w:pPr>
        <w:pStyle w:val="A01berschrift1"/>
      </w:pPr>
    </w:p>
    <w:p w14:paraId="54F6DA3F" w14:textId="77777777" w:rsidR="00970B07" w:rsidRDefault="00970B07" w:rsidP="002D466A">
      <w:pPr>
        <w:pStyle w:val="A01berschrift1"/>
      </w:pPr>
    </w:p>
    <w:p w14:paraId="5ADE6A4E" w14:textId="77777777" w:rsidR="00970B07" w:rsidRDefault="00970B07" w:rsidP="002D466A">
      <w:pPr>
        <w:pStyle w:val="A01berschrift1"/>
      </w:pPr>
    </w:p>
    <w:p w14:paraId="396E56C1" w14:textId="77777777" w:rsidR="00970B07" w:rsidRDefault="00970B07" w:rsidP="002D466A">
      <w:pPr>
        <w:pStyle w:val="A01berschrift1"/>
      </w:pPr>
    </w:p>
    <w:p w14:paraId="632E9FA6" w14:textId="77777777" w:rsidR="00970B07" w:rsidRDefault="00970B07" w:rsidP="002D466A">
      <w:pPr>
        <w:pStyle w:val="A01berschrift1"/>
      </w:pPr>
    </w:p>
    <w:p w14:paraId="7ED3956D" w14:textId="77777777" w:rsidR="00970B07" w:rsidRDefault="00970B07" w:rsidP="002D466A">
      <w:pPr>
        <w:pStyle w:val="A01berschrift1"/>
      </w:pPr>
    </w:p>
    <w:p w14:paraId="4452FFA1" w14:textId="77777777" w:rsidR="00970B07" w:rsidRDefault="00970B07" w:rsidP="002D466A">
      <w:pPr>
        <w:pStyle w:val="A01berschrift1"/>
      </w:pPr>
    </w:p>
    <w:p w14:paraId="21F486F9" w14:textId="77777777" w:rsidR="00970B07" w:rsidRDefault="00970B07" w:rsidP="002D466A">
      <w:pPr>
        <w:pStyle w:val="A01berschrift1"/>
      </w:pPr>
    </w:p>
    <w:p w14:paraId="159BAE43" w14:textId="77777777" w:rsidR="00970B07" w:rsidRDefault="00970B07" w:rsidP="002D466A">
      <w:pPr>
        <w:pStyle w:val="A01berschrift1"/>
      </w:pPr>
    </w:p>
    <w:p w14:paraId="0D5EF162" w14:textId="77777777" w:rsidR="00970B07" w:rsidRDefault="00970B07" w:rsidP="002D466A">
      <w:pPr>
        <w:pStyle w:val="A01berschrift1"/>
      </w:pPr>
    </w:p>
    <w:p w14:paraId="6B695E38" w14:textId="77777777" w:rsidR="00970B07" w:rsidRDefault="00970B07" w:rsidP="002D466A">
      <w:pPr>
        <w:pStyle w:val="A01berschrift1"/>
      </w:pPr>
    </w:p>
    <w:p w14:paraId="5F562066" w14:textId="77777777" w:rsidR="00970B07" w:rsidRDefault="00970B07" w:rsidP="002D466A">
      <w:pPr>
        <w:pStyle w:val="A01berschrift1"/>
      </w:pPr>
    </w:p>
    <w:p w14:paraId="72173856" w14:textId="77777777" w:rsidR="00970B07" w:rsidRDefault="00970B07" w:rsidP="002D466A">
      <w:pPr>
        <w:pStyle w:val="A01berschrift1"/>
      </w:pPr>
    </w:p>
    <w:p w14:paraId="475AE92B" w14:textId="77777777" w:rsidR="00970B07" w:rsidRDefault="00970B07" w:rsidP="002D466A">
      <w:pPr>
        <w:pStyle w:val="A01berschrift1"/>
      </w:pPr>
    </w:p>
    <w:p w14:paraId="4C15949B" w14:textId="77777777" w:rsidR="00970B07" w:rsidRDefault="00970B07" w:rsidP="002D466A">
      <w:pPr>
        <w:pStyle w:val="A01berschrift1"/>
      </w:pPr>
    </w:p>
    <w:p w14:paraId="681EC9B3" w14:textId="77777777" w:rsidR="00970B07" w:rsidRDefault="00970B07" w:rsidP="002D466A">
      <w:pPr>
        <w:pStyle w:val="A01berschrift1"/>
      </w:pPr>
    </w:p>
    <w:p w14:paraId="5250AE0A" w14:textId="77777777" w:rsidR="00970B07" w:rsidRDefault="00970B07" w:rsidP="002D466A">
      <w:pPr>
        <w:pStyle w:val="A01berschrift1"/>
      </w:pPr>
    </w:p>
    <w:p w14:paraId="12CD46DD" w14:textId="77777777" w:rsidR="00970B07" w:rsidRDefault="00970B07" w:rsidP="002D466A">
      <w:pPr>
        <w:pStyle w:val="A01berschrift1"/>
      </w:pPr>
    </w:p>
    <w:p w14:paraId="55A2BFFD" w14:textId="77777777" w:rsidR="00970B07" w:rsidRDefault="00970B07" w:rsidP="002D466A">
      <w:pPr>
        <w:pStyle w:val="A01berschrift1"/>
      </w:pPr>
    </w:p>
    <w:p w14:paraId="6B5A19C8" w14:textId="77777777" w:rsidR="00970B07" w:rsidRDefault="00970B07" w:rsidP="002D466A">
      <w:pPr>
        <w:pStyle w:val="A01berschrift1"/>
      </w:pPr>
    </w:p>
    <w:p w14:paraId="4BE42FAC" w14:textId="77777777" w:rsidR="00970B07" w:rsidRDefault="00970B07" w:rsidP="002D466A">
      <w:pPr>
        <w:pStyle w:val="A01berschrift1"/>
      </w:pPr>
    </w:p>
    <w:p w14:paraId="3CF5C743" w14:textId="77777777" w:rsidR="007A1EA0" w:rsidRDefault="007A1EA0" w:rsidP="002D466A">
      <w:pPr>
        <w:pStyle w:val="A01berschrift1"/>
      </w:pPr>
    </w:p>
    <w:p w14:paraId="075B1C9F" w14:textId="62D5BE63" w:rsidR="00D431E2" w:rsidRPr="002D466A" w:rsidRDefault="00004F02" w:rsidP="002D466A">
      <w:pPr>
        <w:pStyle w:val="A01berschrift1"/>
      </w:pPr>
      <w:r>
        <w:lastRenderedPageBreak/>
        <w:t xml:space="preserve">O seu refúgio: </w:t>
      </w:r>
      <w:r w:rsidR="00534912" w:rsidRPr="00534912">
        <w:rPr>
          <w:i/>
          <w:iCs/>
        </w:rPr>
        <w:t>Welcome Home</w:t>
      </w:r>
      <w:r>
        <w:t xml:space="preserve"> na nova zona de conforto de primeira classe</w:t>
      </w:r>
      <w:bookmarkEnd w:id="9"/>
      <w:bookmarkEnd w:id="10"/>
    </w:p>
    <w:p w14:paraId="66FD1CDC" w14:textId="39EDD92C" w:rsidR="00FC19DE" w:rsidRPr="00171504" w:rsidRDefault="005D58BF" w:rsidP="008F5CDE">
      <w:pPr>
        <w:pStyle w:val="A03Flietext"/>
        <w:jc w:val="both"/>
      </w:pPr>
      <w:r>
        <w:t>Até o destrancamento das portas e a entrada na nova zona de conforto são uma experiência sensorial cuidadosamente encenada. O novo Classe C totalmente elétrico recebe o condutor com uma sequência de boas-vindas completa e orquestrada de forma holística, concebida para proporcionar uma experiência acolhedora e sofisticada desde o primeiro momento.</w:t>
      </w:r>
      <w:r>
        <w:rPr>
          <w:color w:val="000000"/>
        </w:rPr>
        <w:t xml:space="preserve"> </w:t>
      </w:r>
      <w:r>
        <w:t>No exterior, a superfície da grelha icónica e as luzes de presença traseiras ganham vida com animações luminosas, enquanto o som ambiente da experiência sonora selecionada é reproduzido simultaneamente. No interior, a iluminação ambiente e as animações atmosféricas no novo MBUX Hyperscreen ou MBUX Superscreen criam uma ligação emocional imediata. Quando o Classe C está estacionado, uma sequência de despedida correspondente completa a experiência – tudo controlado pelo Sistema Operativo Mercedes-Benz (MB.OS).</w:t>
      </w:r>
    </w:p>
    <w:p w14:paraId="123F9FD9" w14:textId="77777777" w:rsidR="005F355D" w:rsidRPr="00534912" w:rsidRDefault="005F355D" w:rsidP="008F5CDE">
      <w:pPr>
        <w:pStyle w:val="A03Flietext"/>
        <w:jc w:val="both"/>
      </w:pPr>
    </w:p>
    <w:p w14:paraId="604C7821" w14:textId="1FB815B8" w:rsidR="00863694" w:rsidRPr="00171504" w:rsidRDefault="00863694" w:rsidP="008F5CDE">
      <w:pPr>
        <w:pStyle w:val="A03Flietext"/>
        <w:jc w:val="both"/>
        <w:rPr>
          <w:rFonts w:ascii="MB Corpo S Text Office" w:hAnsi="MB Corpo S Text Office"/>
        </w:rPr>
      </w:pPr>
      <w:r>
        <w:rPr>
          <w:rFonts w:ascii="MB Corpo S Text Office" w:hAnsi="MB Corpo S Text Office"/>
        </w:rPr>
        <w:t>Novo conceito de espaço com ampla liberdade de movimento e espaço para bagagem</w:t>
      </w:r>
    </w:p>
    <w:p w14:paraId="70A96FF7" w14:textId="3B3E34CD" w:rsidR="00863694" w:rsidRPr="00171504" w:rsidRDefault="00863694" w:rsidP="008F5CDE">
      <w:pPr>
        <w:pStyle w:val="A03Flietext"/>
        <w:jc w:val="both"/>
      </w:pPr>
      <w:r>
        <w:t xml:space="preserve">A arquitetura elétrica concebida de raiz permite um novo conceito dimensional com espaço generoso. Com 2962 milímetros, a distância entre eixos é 97 milímetros superior à da </w:t>
      </w:r>
      <w:r w:rsidR="0015108C">
        <w:t>limousine</w:t>
      </w:r>
      <w:r>
        <w:t xml:space="preserve"> Classe C com motorização convencional. Isto beneficia particularmente os ocupantes dianteiros, que passam a dispor de mais 12 milímetros de espaço para as pernas. O Classe C elétrico também se destaca em termos de altura livre para a cabeça. Graças ao teto panorâmico de série, a altura máxima disponível é superior em 22 milímetros no compartimento dianteiro e 11 milímetros no compartimento traseiro, tornando as viagens ainda mais confortáveis.</w:t>
      </w:r>
    </w:p>
    <w:p w14:paraId="2F3938BD" w14:textId="77777777" w:rsidR="00863694" w:rsidRPr="00534912" w:rsidRDefault="00863694" w:rsidP="008F5CDE">
      <w:pPr>
        <w:pStyle w:val="A03Flietext"/>
        <w:jc w:val="both"/>
      </w:pPr>
    </w:p>
    <w:p w14:paraId="724BDA59" w14:textId="0BCBB6D3" w:rsidR="00C87416" w:rsidRPr="00171504" w:rsidRDefault="00863694" w:rsidP="008F5CDE">
      <w:pPr>
        <w:pStyle w:val="A03Flietext"/>
        <w:jc w:val="both"/>
      </w:pPr>
      <w:r>
        <w:t>O Classe C elétrico é também ideal para transportar bagagem e equipamento desportivo. A bagageira tem uma capacidade de 470 litros. A bagageira dianteira acrescenta mais 101 litros (úteis)</w:t>
      </w:r>
      <w:r>
        <w:rPr>
          <w:vertAlign w:val="superscript"/>
        </w:rPr>
        <w:t>5</w:t>
      </w:r>
      <w:r>
        <w:t xml:space="preserve"> de espaço de arrumação realmente utilizável – ideal para uma caixa de garrafas de 0,33 litros, um trolley ou os cabos de carregamento, em vez de apenas alguns objetos. Para equipamentos volumosos de férias ou lazer, o novo Classe C</w:t>
      </w:r>
      <w:r>
        <w:rPr>
          <w:rFonts w:ascii="ZWAdobeF" w:hAnsi="ZWAdobeF"/>
          <w:sz w:val="2"/>
        </w:rPr>
        <w:t>7</w:t>
      </w:r>
      <w:r>
        <w:t xml:space="preserve"> totalmente elétrico</w:t>
      </w:r>
      <w:r>
        <w:rPr>
          <w:rFonts w:ascii="ZWAdobeF" w:hAnsi="ZWAdobeF"/>
          <w:sz w:val="2"/>
        </w:rPr>
        <w:t>F</w:t>
      </w:r>
      <w:r w:rsidR="00172D19">
        <w:rPr>
          <w:rStyle w:val="EndnoteReference"/>
          <w:lang w:val="en-GB"/>
        </w:rPr>
        <w:endnoteReference w:id="7"/>
      </w:r>
      <w:r>
        <w:t xml:space="preserve"> pode rebocar até 1,8 toneladas (atrelado com travões) com um gancho de reboque semielétrico (opcional), sendo ideal para transportar uma mota de água. Graças a uma capacidade de carga vertical de 80 kg no gancho de reboque, também é possível transportar bicicletas elétricas num suporte adequado.</w:t>
      </w:r>
    </w:p>
    <w:p w14:paraId="4DA1CC1A" w14:textId="5196F8AD" w:rsidR="00595CE1" w:rsidRPr="00654E34" w:rsidRDefault="00595CE1" w:rsidP="00772D59">
      <w:pPr>
        <w:pStyle w:val="A06Zitat"/>
      </w:pPr>
      <w:r>
        <w:t xml:space="preserve">“Durante décadas, o Classe C tem sido uma das séries de modelos mais vendidas e apreciadas da Mercedes-Benz, elevando continuamente os padrões no segmento médio. Com o novo Classe C totalmente elétrico, redefinimos novamente o segmento. Incorpora o espírito de progresso que tem moldado a Mercedes-Benz há mais de 140 anos. Este novo Classe C totalmente elétrico é uma forte afirmação do que os nossos clientes podem esperar: tecnologia inovadora, design pioneiro e desportividade distintiva, </w:t>
      </w:r>
      <w:r w:rsidR="00492629">
        <w:t>enquanto</w:t>
      </w:r>
      <w:r>
        <w:t xml:space="preserve"> redefine os seus valores intemporais de elegância, conforto e inteligência para uma nova era.”</w:t>
      </w:r>
    </w:p>
    <w:p w14:paraId="3F24EB08" w14:textId="2D0B23CC" w:rsidR="00C87416" w:rsidRPr="00534912" w:rsidRDefault="0003756D" w:rsidP="006A3A66">
      <w:pPr>
        <w:pStyle w:val="A07Zitatgeber"/>
      </w:pPr>
      <w:r w:rsidRPr="00534912">
        <w:t xml:space="preserve">Mathias Geisen, membro do Conselho de Administração da Mercedes-Benz Group AG e diretor do </w:t>
      </w:r>
      <w:r w:rsidR="00492629" w:rsidRPr="00534912">
        <w:t>D</w:t>
      </w:r>
      <w:r w:rsidRPr="00534912">
        <w:t>epartamento de Vendas e Experiência do Cliente</w:t>
      </w:r>
    </w:p>
    <w:p w14:paraId="4B6A0094" w14:textId="2131863C" w:rsidR="00650CCF" w:rsidRPr="00171504" w:rsidRDefault="00650CCF" w:rsidP="00650CCF">
      <w:pPr>
        <w:pStyle w:val="A03Flietext"/>
        <w:rPr>
          <w:rFonts w:ascii="MB Corpo S Text Office" w:hAnsi="MB Corpo S Text Office"/>
        </w:rPr>
      </w:pPr>
      <w:r>
        <w:rPr>
          <w:rFonts w:ascii="MB Corpo S Text Office" w:hAnsi="MB Corpo S Text Office"/>
        </w:rPr>
        <w:t xml:space="preserve">Teto panorâmico SKY CONTROL com </w:t>
      </w:r>
      <w:r w:rsidR="00912B82">
        <w:rPr>
          <w:rFonts w:ascii="MB Corpo S Text Office" w:hAnsi="MB Corpo S Text Office"/>
        </w:rPr>
        <w:t>controlo de luminosidade</w:t>
      </w:r>
      <w:r>
        <w:rPr>
          <w:rFonts w:ascii="MB Corpo S Text Office" w:hAnsi="MB Corpo S Text Office"/>
        </w:rPr>
        <w:t xml:space="preserve"> e 162 estrelas iluminadas</w:t>
      </w:r>
    </w:p>
    <w:p w14:paraId="40FC2E0A" w14:textId="2D2CF43D" w:rsidR="00CF4670" w:rsidRPr="00171504" w:rsidRDefault="00C134A5" w:rsidP="008F5CDE">
      <w:pPr>
        <w:pStyle w:val="A03Flietext"/>
        <w:jc w:val="both"/>
      </w:pPr>
      <w:r>
        <w:t xml:space="preserve">Um amplo teto panorâmico estabelece novos padrões no segmento das </w:t>
      </w:r>
      <w:r w:rsidR="0015108C">
        <w:t>limousine</w:t>
      </w:r>
      <w:r>
        <w:t xml:space="preserve">s médias. Cria uma sensação de espaço excecionalmente ampla e aberta. Com o teto panorâmico SKY CONTROL opcional, a superfície de vidro pode alternar entre transparente e opaca em milissegundos. Está dividida em nove segmentos comutáveis de forma independente, permitindo aos ocupantes decidir individualmente a quantidade de luz que pretendem deixar entrar e em que zona. A configuração opaca oferece proteção adicional contra o encandeamento sob luz solar direta. Isto é particularmente vantajoso quando o passageiro dianteiro está a ver vídeos no MBUX Hyperscreen ou os passageiros traseiros estão a visualizar conteúdos nos seus tablets. Em combinação com a iluminação ambiente (opcional), o teto panorâmico SKY CONTROL cria uma experiência visual única, especialmente à noite: 162 estrelas são iluminadas na cor selecionada individualmente – um céu estrelado dificilmente poderia ser mais pessoal. </w:t>
      </w:r>
    </w:p>
    <w:p w14:paraId="5D577659" w14:textId="77777777" w:rsidR="002B4146" w:rsidRPr="00534912" w:rsidRDefault="002B4146" w:rsidP="008F5CDE">
      <w:pPr>
        <w:pStyle w:val="A03Flietext"/>
        <w:jc w:val="both"/>
      </w:pPr>
    </w:p>
    <w:p w14:paraId="257F0236" w14:textId="3DCB15FE" w:rsidR="00CF4670" w:rsidRPr="008F5CDE" w:rsidRDefault="00CF4670" w:rsidP="00970B07">
      <w:pPr>
        <w:spacing w:line="259" w:lineRule="auto"/>
        <w:rPr>
          <w:rFonts w:ascii="MB Corpo S Text Office" w:hAnsi="MB Corpo S Text Office"/>
          <w:szCs w:val="21"/>
        </w:rPr>
      </w:pPr>
      <w:r>
        <w:rPr>
          <w:rFonts w:ascii="MB Corpo S Text Office" w:hAnsi="MB Corpo S Text Office"/>
        </w:rPr>
        <w:t>A elegância analógica e digital fundem-se ao mais alto nível</w:t>
      </w:r>
    </w:p>
    <w:p w14:paraId="14849D86" w14:textId="03F76D83" w:rsidR="00CF4670" w:rsidRPr="00171504" w:rsidRDefault="00AD52C5" w:rsidP="00970B07">
      <w:pPr>
        <w:pStyle w:val="A03Flietext"/>
        <w:jc w:val="both"/>
      </w:pPr>
      <w:r>
        <w:t xml:space="preserve">Um design interior radicalmente novo reinterpreta completamente a combinação característica de elegância e desportividade do Classe C. Está orientado para o máximo conforto em viagem. As estéticas analógica e digital fundem-se de forma perfeita para criar uma perceção de qualidade excecional neste segmento. Um grande elemento decorativo liga dinamicamente a consola central ao painel de instrumentos, formando um conjunto harmonioso. O novo MBUX Hyperscreen (opcional) estende-se de forma contínua por toda a largura do habitáculo. Com um tamanho de </w:t>
      </w:r>
      <w:r w:rsidR="002D2677">
        <w:t xml:space="preserve">display </w:t>
      </w:r>
      <w:r>
        <w:t>de 99,3 centímetros (39,1 polegadas), cria uma sensação de espaço excecionalmente imersiva. A iluminação ambiente discretamente integrada ao longo da extremidade inferior do elemento decorativo realça o efeito flutuante e cria uma atmosfera única no interior.</w:t>
      </w:r>
    </w:p>
    <w:p w14:paraId="3E9BD13B" w14:textId="77777777" w:rsidR="00CF4670" w:rsidRPr="00534912" w:rsidRDefault="00CF4670" w:rsidP="00CF4670">
      <w:pPr>
        <w:pStyle w:val="A03Flietext"/>
      </w:pPr>
    </w:p>
    <w:p w14:paraId="11E3E1BD" w14:textId="7289A99A" w:rsidR="00CF4670" w:rsidRPr="00492629" w:rsidRDefault="00CF4670" w:rsidP="008F5CDE">
      <w:pPr>
        <w:pStyle w:val="A03Flietext"/>
        <w:jc w:val="both"/>
        <w:rPr>
          <w:rFonts w:asciiTheme="minorHAnsi" w:hAnsiTheme="minorHAnsi"/>
        </w:rPr>
      </w:pPr>
      <w:r w:rsidRPr="00492629">
        <w:rPr>
          <w:rFonts w:asciiTheme="minorHAnsi" w:hAnsiTheme="minorHAnsi"/>
        </w:rPr>
        <w:t>A consola central inclui dois suportes para copos separados, até dois compartimentos ergonomicamente otimizados e ventilados para carregamento sem fios e um painel de controlo redesenhado com botões e um botão rotativo para o controlo do volume. O novo volante multifunções também integra o apreciado botão rotativo de volume, bem como um botão basculante para o limitador e o DISTRONIC. A combinação de funções digitais e elementos físicos eleva a operação intuitiva a um novo nível. As saídas de ventilação combinam um aspeto metálico sólido com uma estética inspirada na tecnologia. Pequenas aletas integradas indicam de forma colorida as regulações de temperatura do sistema de ar condicionado, enquanto a iluminação ambiente muda brevemente de cor em simultâneo. Este feedback visual torna a operação ainda mais intuitiva Pela primeira vez, a Mercedes-Benz utiliza um grafismo linear horizontal com relevo 3D e um design de duas cores nas grelhas dos altifalantes. A partir do sistema de Som Surround Burmester® 3D, estas são fabricadas em aço inoxidável de elevada qualidade.</w:t>
      </w:r>
    </w:p>
    <w:p w14:paraId="6E57BF76" w14:textId="77777777" w:rsidR="00CF4670" w:rsidRPr="00534912" w:rsidRDefault="00CF4670" w:rsidP="008F5CDE">
      <w:pPr>
        <w:pStyle w:val="A03Flietext"/>
        <w:jc w:val="both"/>
      </w:pPr>
    </w:p>
    <w:p w14:paraId="6CDAE414" w14:textId="77777777" w:rsidR="00CF4670" w:rsidRPr="00171504" w:rsidRDefault="00CF4670" w:rsidP="008F5CDE">
      <w:pPr>
        <w:pStyle w:val="A03Flietext"/>
        <w:jc w:val="both"/>
        <w:rPr>
          <w:rFonts w:ascii="MB Corpo S Text Office" w:hAnsi="MB Corpo S Text Office"/>
        </w:rPr>
      </w:pPr>
      <w:r>
        <w:rPr>
          <w:rFonts w:ascii="MB Corpo S Text Office" w:hAnsi="MB Corpo S Text Office"/>
        </w:rPr>
        <w:t>Estilos ambiente atmosféricos e iluminação ambiente com efeito envolvente</w:t>
      </w:r>
    </w:p>
    <w:p w14:paraId="1346E5B2" w14:textId="7571419F" w:rsidR="00CF4670" w:rsidRDefault="00AD52C5" w:rsidP="008F5CDE">
      <w:pPr>
        <w:pStyle w:val="A03Flietext"/>
        <w:jc w:val="both"/>
      </w:pPr>
      <w:r>
        <w:t xml:space="preserve">Estão disponíveis 11 estilos ambiente de alta resolução, concebidos com grande atenção ao detalhe, para o MBUX </w:t>
      </w:r>
      <w:hyperlink w:anchor="HYPERSCREEN" w:history="1">
        <w:r>
          <w:rPr>
            <w:rStyle w:val="Hyperlink"/>
          </w:rPr>
          <w:t>Hyperscreen</w:t>
        </w:r>
      </w:hyperlink>
      <w:r>
        <w:t xml:space="preserve"> e o MBUX </w:t>
      </w:r>
      <w:hyperlink w:anchor="SUPERSCREEN" w:history="1">
        <w:r>
          <w:rPr>
            <w:rStyle w:val="Hyperlink"/>
          </w:rPr>
          <w:t>Superscreen</w:t>
        </w:r>
      </w:hyperlink>
      <w:r>
        <w:t xml:space="preserve">. Isto permite aos clientes aperfeiçoar e personalizar ainda mais o seu ambiente no novo Classe C totalmente elétrico. O esquema de cores do painel de instrumentos, incluindo instrumentos, elementos de controlo e iluminação ambiente, está coordenado com estes temas de fundo emocionais. A iluminação ambiente opcional estende-se do painel de instrumentos por todas as portas até ao teto panorâmico SKY CONTROL. Isto cria uma atmosfera individual agradável com um marcante efeito envolvente. </w:t>
      </w:r>
    </w:p>
    <w:p w14:paraId="21E69D6E" w14:textId="77777777" w:rsidR="00CF4670" w:rsidRPr="00534912" w:rsidRDefault="00CF4670" w:rsidP="008F5CDE">
      <w:pPr>
        <w:pStyle w:val="A03Flietext"/>
        <w:jc w:val="both"/>
      </w:pPr>
    </w:p>
    <w:p w14:paraId="27324E8B" w14:textId="77777777" w:rsidR="00CF4670" w:rsidRPr="00171504" w:rsidRDefault="00CF4670" w:rsidP="008F5CDE">
      <w:pPr>
        <w:pStyle w:val="A03Flietext"/>
        <w:jc w:val="both"/>
        <w:rPr>
          <w:rFonts w:ascii="MB Corpo S Text Office" w:hAnsi="MB Corpo S Text Office"/>
        </w:rPr>
      </w:pPr>
      <w:r>
        <w:rPr>
          <w:rFonts w:ascii="MB Corpo S Text Office" w:hAnsi="MB Corpo S Text Office"/>
        </w:rPr>
        <w:t>A música torna-se visível e tangível</w:t>
      </w:r>
    </w:p>
    <w:p w14:paraId="2DA7BBAF" w14:textId="4630F988" w:rsidR="004F6722" w:rsidRPr="00171504" w:rsidRDefault="00CF4670" w:rsidP="008F5CDE">
      <w:pPr>
        <w:pStyle w:val="A03Flietext"/>
        <w:jc w:val="both"/>
      </w:pPr>
      <w:r>
        <w:t xml:space="preserve">Um destaque especial é a iluminação ambiente ativa com visualização sonora (opcional). Torna a música “visível” – para uma experiência ainda mais imersiva. Sequências de batida rápida, por exemplo, podem desencadear rápidas mudanças de luz, enquanto ritmos fluídos podem criar atmosferas luminosas suavemente dinâmicas. Com o Sistema de Som Surround Burmester® 4D opcional, a música também pode ser sentida. Estão integrados dois transdutores de som na estrutura dos encostos de cada banco dianteiro de gama alta. Os bancos também dispõem de altifalantes próximos do ouvido para um elevado nível de </w:t>
      </w:r>
      <w:r w:rsidR="002D2677">
        <w:t>clareza</w:t>
      </w:r>
      <w:r>
        <w:t xml:space="preserve"> de discurso, por exemplo, durante chamadas telefónicas.</w:t>
      </w:r>
    </w:p>
    <w:p w14:paraId="164D93BF" w14:textId="77777777" w:rsidR="00CC6084" w:rsidRPr="00534912" w:rsidRDefault="00CC6084" w:rsidP="008F5CDE">
      <w:pPr>
        <w:pStyle w:val="A03Flietext"/>
        <w:jc w:val="both"/>
      </w:pPr>
    </w:p>
    <w:p w14:paraId="42438E18" w14:textId="3AB1A8FA" w:rsidR="00CF4670" w:rsidRPr="00171504" w:rsidRDefault="649B4570" w:rsidP="008F5CDE">
      <w:pPr>
        <w:pStyle w:val="A03Flietext"/>
        <w:jc w:val="both"/>
        <w:rPr>
          <w:rFonts w:ascii="MB Corpo S Text Office" w:hAnsi="MB Corpo S Text Office"/>
        </w:rPr>
      </w:pPr>
      <w:r>
        <w:rPr>
          <w:rFonts w:ascii="MB Corpo S Text Office" w:hAnsi="MB Corpo S Text Office"/>
        </w:rPr>
        <w:t>Novos bancos topo de gama para um excelente conforto</w:t>
      </w:r>
    </w:p>
    <w:p w14:paraId="266E51EB" w14:textId="77777777" w:rsidR="00CB6FB0" w:rsidRPr="00DD1488" w:rsidRDefault="00CF4670" w:rsidP="008F5CDE">
      <w:pPr>
        <w:pStyle w:val="A03Flietext"/>
        <w:jc w:val="both"/>
      </w:pPr>
      <w:r>
        <w:t xml:space="preserve">Sente-se e deixe-se envolver: os novos bancos topo de gama garantem que o condutor e o passageiro dianteiro possam desfrutar de cada viagem de forma relaxada e chegar ao destino revigorados, mesmo após longas distâncias. </w:t>
      </w:r>
    </w:p>
    <w:p w14:paraId="34AEF8C0" w14:textId="34857088" w:rsidR="00CF4670" w:rsidRPr="00171504" w:rsidRDefault="00CB6FB0" w:rsidP="008F5CDE">
      <w:pPr>
        <w:pStyle w:val="A03Flietext"/>
        <w:jc w:val="both"/>
      </w:pPr>
      <w:r>
        <w:t xml:space="preserve">Graças às amplas opções de regulação elétrica do banco com função de memória, é possível ajustá-lo com precisão às necessidades individuais do ocupante. O encosto do banco pode ser ajustado à curvatura natural da coluna vertebral através do apoio lombar eletropneumático de 4 vias. O suporte ergonómico resultante pode proporcionar um alívio eficaz, especialmente em viagens mais longas. Uma função de massagem em toda a superfície do encosto, a ventilação dos bancos e o som 4D asseguram o máximo conforto e uma experiência de condução impressionante. </w:t>
      </w:r>
    </w:p>
    <w:p w14:paraId="3789A2E9" w14:textId="77777777" w:rsidR="00CF4670" w:rsidRPr="00534912" w:rsidRDefault="00CF4670" w:rsidP="008F5CDE">
      <w:pPr>
        <w:pStyle w:val="A03Flietext"/>
        <w:jc w:val="both"/>
      </w:pPr>
    </w:p>
    <w:p w14:paraId="363B9139" w14:textId="6BBE18F4" w:rsidR="00CF4670" w:rsidRDefault="00CF4670" w:rsidP="008F5CDE">
      <w:pPr>
        <w:pStyle w:val="A03Flietext"/>
        <w:jc w:val="both"/>
      </w:pPr>
      <w:r>
        <w:t>O novo Classe C totalmente elétrico coloca o bem-estar do condutor em primeiro lugar. Até os novos bancos</w:t>
      </w:r>
      <w:r w:rsidR="002D2677">
        <w:t xml:space="preserve"> dianteiros</w:t>
      </w:r>
      <w:r>
        <w:t xml:space="preserve"> conforto</w:t>
      </w:r>
      <w:r w:rsidR="002D2677">
        <w:t>,</w:t>
      </w:r>
      <w:r>
        <w:t xml:space="preserve"> de série</w:t>
      </w:r>
      <w:r w:rsidR="002D2677">
        <w:t>,</w:t>
      </w:r>
      <w:r>
        <w:t xml:space="preserve"> incluem agora regulação longitudinal totalmente elétrica e aquecimento. Os condutores que preferem um estilo mais dinâmico podem optar pelo</w:t>
      </w:r>
      <w:r w:rsidR="002D2677">
        <w:t>s</w:t>
      </w:r>
      <w:r>
        <w:t xml:space="preserve"> novo</w:t>
      </w:r>
      <w:r w:rsidR="002D2677">
        <w:t>s</w:t>
      </w:r>
      <w:r>
        <w:t xml:space="preserve"> banco</w:t>
      </w:r>
      <w:r w:rsidR="002D2677">
        <w:t>s</w:t>
      </w:r>
      <w:r>
        <w:t xml:space="preserve"> desportivo</w:t>
      </w:r>
      <w:r w:rsidR="002D2677">
        <w:t>s</w:t>
      </w:r>
      <w:r>
        <w:t xml:space="preserve"> concebido</w:t>
      </w:r>
      <w:r w:rsidR="002D2677">
        <w:t>s</w:t>
      </w:r>
      <w:r>
        <w:t xml:space="preserve"> com estrutura do tipo integral. Este</w:t>
      </w:r>
      <w:r w:rsidR="002D2677">
        <w:t>s</w:t>
      </w:r>
      <w:r>
        <w:t xml:space="preserve"> pode</w:t>
      </w:r>
      <w:r w:rsidR="002D2677">
        <w:t>m</w:t>
      </w:r>
      <w:r>
        <w:t xml:space="preserve"> ser ajustado</w:t>
      </w:r>
      <w:r w:rsidR="002D2677">
        <w:t>s</w:t>
      </w:r>
      <w:r>
        <w:t xml:space="preserve"> eletricamente e oferece</w:t>
      </w:r>
      <w:r w:rsidR="002D2677">
        <w:t>m</w:t>
      </w:r>
      <w:r>
        <w:t xml:space="preserve"> aquecimento, bem como um apoio lateral mais acentuado para um maior prazer de condução em curvas. Todos os bancos são certificados com o selo alemão AGR da “Aktion Gesunder Rücken” (Organização para Costas Saudáveis), sublinhando o seu design favorável à coluna para viagens longas sem fadiga.</w:t>
      </w:r>
    </w:p>
    <w:p w14:paraId="05A258CB" w14:textId="77777777" w:rsidR="0015108C" w:rsidRPr="00171504" w:rsidRDefault="0015108C" w:rsidP="008F5CDE">
      <w:pPr>
        <w:pStyle w:val="A03Flietext"/>
        <w:jc w:val="both"/>
      </w:pPr>
    </w:p>
    <w:p w14:paraId="5A7A5196" w14:textId="76D0391B" w:rsidR="00CF4670" w:rsidRPr="00171504" w:rsidRDefault="00CF4670" w:rsidP="008F5CDE">
      <w:pPr>
        <w:pStyle w:val="A03Flietext"/>
        <w:jc w:val="both"/>
        <w:rPr>
          <w:rFonts w:ascii="MB Corpo S Text Office" w:hAnsi="MB Corpo S Text Office"/>
        </w:rPr>
      </w:pPr>
      <w:r>
        <w:rPr>
          <w:rFonts w:ascii="MB Corpo S Text Office" w:hAnsi="MB Corpo S Text Office"/>
        </w:rPr>
        <w:t>Materiais requintados, pespontos decorativos</w:t>
      </w:r>
      <w:r w:rsidR="002D2677">
        <w:rPr>
          <w:rFonts w:ascii="MB Corpo S Text Office" w:hAnsi="MB Corpo S Text Office"/>
        </w:rPr>
        <w:t xml:space="preserve"> requintados</w:t>
      </w:r>
      <w:r>
        <w:rPr>
          <w:rFonts w:ascii="MB Corpo S Text Office" w:hAnsi="MB Corpo S Text Office"/>
        </w:rPr>
        <w:t xml:space="preserve"> e cores inspiradoras </w:t>
      </w:r>
    </w:p>
    <w:p w14:paraId="2198C022" w14:textId="6D51AE5C" w:rsidR="00CF4670" w:rsidRPr="00171504" w:rsidRDefault="00CF4670" w:rsidP="008F5CDE">
      <w:pPr>
        <w:pStyle w:val="A03Flietext"/>
        <w:jc w:val="both"/>
      </w:pPr>
      <w:r>
        <w:t xml:space="preserve">O novo Classe C totalmente elétrico disponibiliza uma vasta seleção de materiais requintados com a mais elevada qualidade de fabrico, conferindo ao interior uma sensação única de qualidade nesta classe – e intensificando a experiência sensorial na nova zona de conforto. Mesmo o equipamento de série impressiona com a nova granularidade do revestimento em pele “Softtorino”, que cativa pelo seu toque de primeira classe. </w:t>
      </w:r>
    </w:p>
    <w:p w14:paraId="7C0FAD9E" w14:textId="77777777" w:rsidR="00CF4670" w:rsidRPr="00534912" w:rsidRDefault="00CF4670" w:rsidP="008F5CDE">
      <w:pPr>
        <w:pStyle w:val="A03Flietext"/>
        <w:jc w:val="both"/>
      </w:pPr>
    </w:p>
    <w:p w14:paraId="00847B5E" w14:textId="3650BDA6" w:rsidR="00CF4670" w:rsidRPr="00171504" w:rsidRDefault="00CF4670" w:rsidP="008F5CDE">
      <w:pPr>
        <w:pStyle w:val="A03Flietext"/>
        <w:jc w:val="both"/>
      </w:pPr>
      <w:r>
        <w:t xml:space="preserve">O novo design exclusivo “Twisted Diamond” combina uma elegante perfuração em diamante com pespontos contrastantes para realçar o seu carácter artesanal. Os painéis centrais das portas retomam este design gráfico com pespontos de cor contrastante. Este design está disponível exclusivamente em combinação com bancos desportivos revestidos em pele </w:t>
      </w:r>
      <w:r w:rsidR="002D2677">
        <w:t xml:space="preserve">Nappa </w:t>
      </w:r>
      <w:r>
        <w:t xml:space="preserve">e na nova cor castanho “tagua”. Os bancos em pele da linha AMG apresentam pespontos do tipo mocassim nos apoios laterais. Com </w:t>
      </w:r>
      <w:r w:rsidR="002D2677">
        <w:t xml:space="preserve">o pack bancos desportivos </w:t>
      </w:r>
      <w:r>
        <w:t xml:space="preserve">AMG, as linhas de cintura das portas e a zona abaixo do para-brisas recebem também um revestimento elegante com visual em pele </w:t>
      </w:r>
      <w:r w:rsidR="002D2677">
        <w:t xml:space="preserve">Nappa </w:t>
      </w:r>
      <w:r>
        <w:t xml:space="preserve">e incluem finos pespontos decorativos. </w:t>
      </w:r>
    </w:p>
    <w:p w14:paraId="757D6717" w14:textId="77777777" w:rsidR="00CF4670" w:rsidRPr="00534912" w:rsidRDefault="00CF4670" w:rsidP="008F5CDE">
      <w:pPr>
        <w:pStyle w:val="A03Flietext"/>
        <w:jc w:val="both"/>
      </w:pPr>
    </w:p>
    <w:p w14:paraId="66E8C20F" w14:textId="16567DD9" w:rsidR="00CF4670" w:rsidRPr="00171504" w:rsidRDefault="00CF4670" w:rsidP="008F5CDE">
      <w:pPr>
        <w:pStyle w:val="A03Flietext"/>
        <w:jc w:val="both"/>
      </w:pPr>
      <w:r>
        <w:t xml:space="preserve">O conceito de cores cuidadosamente coordenado inclui três tonalidades padrão elegantes: preto profundo, castanho faia quente e bege marfim elegante. Está disponível uma vasta gama de elementos decorativos a condizer, reforçando ainda mais a sensação de elevada qualidade. O leque vai desde um design em fibra natural do tipo favo de mel branco poroso, passando por madeira de bétula de grão fino porosa em cinzento ou castanho, até à fibra de carbono AMG de alta tecnologia. </w:t>
      </w:r>
    </w:p>
    <w:p w14:paraId="1CEF55FA" w14:textId="77777777" w:rsidR="00A41BF7" w:rsidRPr="00534912" w:rsidRDefault="00A41BF7" w:rsidP="008F5CDE">
      <w:pPr>
        <w:pStyle w:val="A03Flietext"/>
        <w:jc w:val="both"/>
      </w:pPr>
    </w:p>
    <w:p w14:paraId="079E3C13" w14:textId="500C932B" w:rsidR="00970B07" w:rsidRPr="0051518F" w:rsidRDefault="00970B07" w:rsidP="008F5CDE">
      <w:pPr>
        <w:pStyle w:val="A03Flietext"/>
        <w:jc w:val="both"/>
        <w:rPr>
          <w:rFonts w:ascii="MB Corpo S Text Office" w:hAnsi="MB Corpo S Text Office"/>
          <w:lang w:val="en-GB"/>
        </w:rPr>
      </w:pPr>
      <w:r w:rsidRPr="0051518F">
        <w:rPr>
          <w:rFonts w:ascii="MB Corpo S Text Office" w:hAnsi="MB Corpo S Text Office"/>
          <w:lang w:val="en-GB"/>
        </w:rPr>
        <w:t>Após o GLC, o Classe C é o segundo automóvel no mundo com um interior certificado como vegan</w:t>
      </w:r>
    </w:p>
    <w:p w14:paraId="32493840" w14:textId="1252A55B" w:rsidR="00CF4670" w:rsidRPr="00970B07" w:rsidRDefault="00970B07" w:rsidP="008F5CDE">
      <w:pPr>
        <w:pStyle w:val="A03Flietext"/>
        <w:jc w:val="both"/>
      </w:pPr>
      <w:r w:rsidRPr="00970B07">
        <w:t>O novo Classe C totalmente elétrico pode ser configurado para se adaptar praticamente a qualquer estilo de vida. O interior</w:t>
      </w:r>
      <w:r w:rsidRPr="0051518F">
        <w:rPr>
          <w:i/>
          <w:iCs/>
        </w:rPr>
        <w:t xml:space="preserve"> vegan</w:t>
      </w:r>
      <w:r w:rsidRPr="00970B07">
        <w:t xml:space="preserve"> integra materiais de elevada qualidade, garantindo uma sensação tátil de primeira classe e uma estética elegante, sendo certificado pela organização independente </w:t>
      </w:r>
      <w:r w:rsidRPr="0051518F">
        <w:rPr>
          <w:i/>
          <w:iCs/>
        </w:rPr>
        <w:t>The Vegan Society</w:t>
      </w:r>
      <w:r w:rsidRPr="00970B07">
        <w:t>. Introduzido pela primeira vez no GLC, o Vegan Package inclui todos os materiais de superfícies soft</w:t>
      </w:r>
      <w:r w:rsidRPr="00970B07">
        <w:noBreakHyphen/>
        <w:t>touch — desde os estofos dos bancos e o revestimento do teto até aos pilares, painéis das portas e alcatifas. A Mercedes</w:t>
      </w:r>
      <w:r w:rsidRPr="00970B07">
        <w:noBreakHyphen/>
        <w:t>Benz é o primeiro fabricante automóvel do mundo a oferecer um interior vegan com certificação independente, estabelecendo um novo padrão na utilização de materiais de origem não animal.</w:t>
      </w:r>
    </w:p>
    <w:p w14:paraId="0D320C1A" w14:textId="77777777" w:rsidR="00970B07" w:rsidRPr="0051518F" w:rsidRDefault="00970B07" w:rsidP="008F5CDE">
      <w:pPr>
        <w:pStyle w:val="A03Flietext"/>
        <w:jc w:val="both"/>
        <w:rPr>
          <w:rFonts w:ascii="MB Corpo S Text Office" w:hAnsi="MB Corpo S Text Office"/>
          <w:lang w:val="en-GB"/>
        </w:rPr>
      </w:pPr>
    </w:p>
    <w:p w14:paraId="44EC2C25" w14:textId="77777777" w:rsidR="00CF4670" w:rsidRPr="0051518F" w:rsidRDefault="00CF4670" w:rsidP="008F5CDE">
      <w:pPr>
        <w:pStyle w:val="A03Flietext"/>
        <w:jc w:val="both"/>
        <w:rPr>
          <w:rFonts w:ascii="MB Corpo S Text Office" w:hAnsi="MB Corpo S Text Office"/>
          <w:lang w:val="en-GB"/>
        </w:rPr>
      </w:pPr>
      <w:r w:rsidRPr="0051518F">
        <w:rPr>
          <w:rFonts w:ascii="MB Corpo S Text Office" w:hAnsi="MB Corpo S Text Office"/>
          <w:lang w:val="en-GB"/>
        </w:rPr>
        <w:t>Excelente conforto térmico: uma temperatura agradável pouco depois de entrar</w:t>
      </w:r>
    </w:p>
    <w:p w14:paraId="41F94F73" w14:textId="4613810C" w:rsidR="00CF4670" w:rsidRPr="00171504" w:rsidRDefault="00CF4670" w:rsidP="008F5CDE">
      <w:pPr>
        <w:pStyle w:val="A03Flietext"/>
        <w:jc w:val="both"/>
      </w:pPr>
      <w:r>
        <w:t xml:space="preserve">O novo Classe C totalmente elétrico eleva os limites da eficiência e do conforto térmico. O sistema de ar condicionado automático recentemente desenvolvido garante uma temperatura agradável e confortável no inverno após pouco tempo – mesmo sem pré-climatização. Por exemplo, numa viagem de 20 minutos a uma temperatura de -7 graus Celsius, o interior aquece duas vezes mais rápido do que nos modelos com motorização convencional – e requer, graças à bomba de calor multifonte, apenas cerca de metade da energia. Isto tem um efeito positivo na autonomia elétrica. O processo de aquecimento é iniciado automaticamente assim que um ocupante entra no veículo. Além disso, o sistema de ar condicionado automático desumidifica e arrefece o interior apenas na medida necessária para manter a temperatura pretendida, ajudando a evitar olhos secos.  </w:t>
      </w:r>
    </w:p>
    <w:p w14:paraId="1469BD88" w14:textId="77777777" w:rsidR="00CF4670" w:rsidRPr="00534912" w:rsidRDefault="00CF4670" w:rsidP="008F5CDE">
      <w:pPr>
        <w:pStyle w:val="A03Flietext"/>
        <w:jc w:val="both"/>
      </w:pPr>
    </w:p>
    <w:p w14:paraId="3798BA36" w14:textId="224453EC" w:rsidR="00CF4670" w:rsidRDefault="00CF4670" w:rsidP="008F5CDE">
      <w:pPr>
        <w:pStyle w:val="A03Flietext"/>
        <w:jc w:val="both"/>
      </w:pPr>
      <w:r>
        <w:t xml:space="preserve">A base técnica para o aumento percetível do conforto e da eficiência é uma bomba de calor inovadora. Como unidade multifonte, pode utilizar três fontes de energia em paralelo: o calor residual do sistema de propulsão elétrica e da bateria, bem como o ar ambiente. Ao utilizar este calor “gratuito”, a bomba de calor também contribui para a elevada eficiência do novo Classe C totalmente elétrico. Necessita de cerca de um terço da energia elétrica que um aquecedor auxiliar comparável exigiria para fornecer o mesmo desempenho. </w:t>
      </w:r>
    </w:p>
    <w:p w14:paraId="792C7F1B" w14:textId="77777777" w:rsidR="00C64F33" w:rsidRPr="00534912" w:rsidRDefault="00C64F33" w:rsidP="008F5CDE">
      <w:pPr>
        <w:pStyle w:val="A03Flietext"/>
        <w:jc w:val="both"/>
        <w:rPr>
          <w:rFonts w:ascii="MB Corpo S Text Office" w:hAnsi="MB Corpo S Text Office"/>
        </w:rPr>
      </w:pPr>
    </w:p>
    <w:p w14:paraId="3B1538AD" w14:textId="77777777" w:rsidR="00CF4670" w:rsidRPr="00171504" w:rsidRDefault="00CF4670" w:rsidP="008F5CDE">
      <w:pPr>
        <w:pStyle w:val="A03Flietext"/>
        <w:jc w:val="both"/>
        <w:rPr>
          <w:rFonts w:ascii="MB Corpo S Text Office" w:hAnsi="MB Corpo S Text Office"/>
        </w:rPr>
      </w:pPr>
      <w:r>
        <w:rPr>
          <w:rFonts w:ascii="MB Corpo S Text Office" w:hAnsi="MB Corpo S Text Office"/>
        </w:rPr>
        <w:t>Uma pequena pausa de bem-estar em cada viagem com ENERGIZING COMFORT</w:t>
      </w:r>
    </w:p>
    <w:p w14:paraId="7C8AB4BF" w14:textId="534AEB64" w:rsidR="00644C43" w:rsidRDefault="00644C43" w:rsidP="008F5CDE">
      <w:pPr>
        <w:pStyle w:val="A03Flietext"/>
        <w:jc w:val="both"/>
      </w:pPr>
      <w:r>
        <w:t xml:space="preserve">Sons relaxantes, massagem revigorante, luz estimulante – com os diversos programas ENERGIZING COMFORT, a Mercedes-Benz oferece uma experiência de bem-estar completa no novo Classe C totalmente elétrico. As animações no </w:t>
      </w:r>
      <w:r w:rsidR="006E7183">
        <w:t xml:space="preserve">display </w:t>
      </w:r>
      <w:r>
        <w:t xml:space="preserve">do novo MBUX Hyperscreen contínuo e os sons (3D e 4D) foram ainda mais aperfeiçoados, explorando todo o potencial do ENERGIZING COMFORT. Distâncias de deslocação, engarrafamentos ou tempos de espera transformam-se de forma fluida em momentos valiosos de recuperação mental e física. </w:t>
      </w:r>
    </w:p>
    <w:p w14:paraId="7E533843" w14:textId="77777777" w:rsidR="00644C43" w:rsidRPr="00534912" w:rsidRDefault="00644C43" w:rsidP="008F5CDE">
      <w:pPr>
        <w:pStyle w:val="A03Flietext"/>
        <w:jc w:val="both"/>
      </w:pPr>
    </w:p>
    <w:p w14:paraId="75578275" w14:textId="77777777" w:rsidR="00644C43" w:rsidRDefault="00644C43" w:rsidP="008F5CDE">
      <w:pPr>
        <w:pStyle w:val="A03Flietext"/>
        <w:jc w:val="both"/>
      </w:pPr>
      <w:r>
        <w:t xml:space="preserve">A cinemática do banco ENERGIZING apoia a musculatura do corpo com movimentos suaves na inclinação da almofada e do encosto do banco. Esta função está disponível em níveis de equipamento superiores em combinação com bancos com regulação elétrica e com função de memória. </w:t>
      </w:r>
    </w:p>
    <w:p w14:paraId="16BFD995" w14:textId="77777777" w:rsidR="00644C43" w:rsidRPr="00534912" w:rsidRDefault="00644C43" w:rsidP="008F5CDE">
      <w:pPr>
        <w:pStyle w:val="A03Flietext"/>
        <w:jc w:val="both"/>
      </w:pPr>
    </w:p>
    <w:p w14:paraId="1226895A" w14:textId="2CC33034" w:rsidR="002B0780" w:rsidRDefault="00644C43" w:rsidP="008F5CDE">
      <w:pPr>
        <w:pStyle w:val="A03Flietext"/>
        <w:jc w:val="both"/>
      </w:pPr>
      <w:r>
        <w:t>O programa de relaxamento a bordo inclui uma função de massagem gerada por câmaras de ar pulsantes na zona lombar do banco. Este programa de massagem também está disponível como Extra Digital</w:t>
      </w:r>
      <w:r>
        <w:rPr>
          <w:vertAlign w:val="superscript"/>
        </w:rPr>
        <w:t>1</w:t>
      </w:r>
      <w:r>
        <w:t xml:space="preserve"> para todos os modelos após a sua aquisição. Em alternativa, com o banco topo de gama, é oferecida uma função de massagem relaxante ao longo de todo o encosto do banco. </w:t>
      </w:r>
    </w:p>
    <w:p w14:paraId="042A22BE" w14:textId="77777777" w:rsidR="002B0780" w:rsidRPr="00534912" w:rsidRDefault="002B0780" w:rsidP="008F5CDE">
      <w:pPr>
        <w:pStyle w:val="A03Flietext"/>
        <w:jc w:val="both"/>
      </w:pPr>
    </w:p>
    <w:p w14:paraId="2A2615F7" w14:textId="24602579" w:rsidR="00644C43" w:rsidRDefault="00644C43" w:rsidP="008F5CDE">
      <w:pPr>
        <w:pStyle w:val="A03Flietext"/>
        <w:jc w:val="both"/>
      </w:pPr>
      <w:r>
        <w:t>Adicionalmente, a interface e a experiência do utilizador foram renovadas para assegurar uma utilização ainda mais intuitiva. Os programas ENERGIZING COMFORT redesenhados surgem agora como uma aplicação dedicada na grelha de aplicações e permitem ao utilizador desativar os sons ENERGIZING, possibilitando desfrutar dos programas com a sua própria música ou podcasts. Estes programas ENERGIZING COMFORT de dez minutos estão disponíveis consoante o equipamento: Fresh Breeze (refrescante), Warm &amp; Cozy (aconchego), Energy (estimulação), Good Vibes (regeneração) e Relax (relaxamento). Adicionalmente, está disponível o programa Power Nap de 15 minutos.</w:t>
      </w:r>
    </w:p>
    <w:p w14:paraId="7D1AE376" w14:textId="77777777" w:rsidR="00CF4670" w:rsidRPr="00534912" w:rsidRDefault="00CF4670" w:rsidP="008F5CDE">
      <w:pPr>
        <w:pStyle w:val="A03Flietext"/>
        <w:jc w:val="both"/>
      </w:pPr>
    </w:p>
    <w:p w14:paraId="0B9518BC" w14:textId="6B303C3D" w:rsidR="00CF4670" w:rsidRPr="00171504" w:rsidRDefault="00CF4670" w:rsidP="008F5CDE">
      <w:pPr>
        <w:pStyle w:val="A03Flietext"/>
        <w:jc w:val="both"/>
        <w:rPr>
          <w:rFonts w:ascii="MB Corpo S Text Office" w:hAnsi="MB Corpo S Text Office"/>
        </w:rPr>
      </w:pPr>
      <w:r>
        <w:rPr>
          <w:rFonts w:ascii="MB Corpo S Text Office" w:hAnsi="MB Corpo S Text Office"/>
        </w:rPr>
        <w:t>Excecionalmente silencioso para um prazer relaxado</w:t>
      </w:r>
    </w:p>
    <w:p w14:paraId="53BCC41E" w14:textId="5ACF4103" w:rsidR="007F3C15" w:rsidRPr="00171504" w:rsidRDefault="378F2E6C" w:rsidP="008F5CDE">
      <w:pPr>
        <w:pStyle w:val="A03Flietext"/>
        <w:jc w:val="both"/>
      </w:pPr>
      <w:r>
        <w:t>Uma verdadeira zona de conforto exige silêncio. A acústica aerodinâmica do novo Classe C totalmente elétrico teve de cumprir padrões particularmente elevados. O resultado é um habitáculo excecionalmente silencioso. Além de uma carroçaria extremamente rígida e de uma geometria aerodinamicamente favorável, várias medidas contribuem para o elevado nível de insonorização. Estas incluem, por exemplo, um isolamento acústico extensivo desde a secção dianteira à secção traseira, apoios elastoméricos de desacoplamento entre a suspensão e a carroçaria, um design específico dos motores elétricos, bem como a nova unidade de ar condicionado. Além disso, os vidros dianteiros do novo Classe C totalmente elétrico estão equipados de série com vidro laminado de segurança com isolamento acústico.</w:t>
      </w:r>
    </w:p>
    <w:p w14:paraId="63E2B45B" w14:textId="01DFB5BB" w:rsidR="009D124D" w:rsidRDefault="009D124D" w:rsidP="008F5CDE">
      <w:pPr>
        <w:spacing w:after="160" w:line="259" w:lineRule="auto"/>
        <w:jc w:val="both"/>
        <w:rPr>
          <w:rFonts w:ascii="MB Corpo S Text Office Light" w:hAnsi="MB Corpo S Text Office Light"/>
          <w:szCs w:val="21"/>
        </w:rPr>
      </w:pPr>
    </w:p>
    <w:p w14:paraId="1F51D8E0" w14:textId="77777777" w:rsidR="00835932" w:rsidRDefault="00835932" w:rsidP="008F5CDE">
      <w:pPr>
        <w:spacing w:after="160" w:line="259" w:lineRule="auto"/>
        <w:jc w:val="both"/>
        <w:rPr>
          <w:rFonts w:ascii="MB Corpo S Text Office Light" w:hAnsi="MB Corpo S Text Office Light"/>
          <w:szCs w:val="21"/>
        </w:rPr>
      </w:pPr>
    </w:p>
    <w:p w14:paraId="11A6BFCE" w14:textId="31F02B17" w:rsidR="00946AF4" w:rsidRDefault="00946AF4" w:rsidP="008F5CDE">
      <w:pPr>
        <w:spacing w:after="160" w:line="259" w:lineRule="auto"/>
        <w:jc w:val="both"/>
        <w:rPr>
          <w:rFonts w:ascii="MB Corpo A Title Cond Office" w:eastAsia="MB Corpo A Title Cond Office" w:hAnsi="MB Corpo A Title Cond Office" w:cs="MB Corpo A Title Cond Office"/>
          <w:sz w:val="32"/>
          <w:szCs w:val="32"/>
        </w:rPr>
      </w:pPr>
      <w:bookmarkStart w:id="11" w:name="_Toc216860180"/>
      <w:r>
        <w:br w:type="page"/>
      </w:r>
    </w:p>
    <w:p w14:paraId="403B58B7" w14:textId="31F02B17" w:rsidR="002444C0" w:rsidRPr="00946AF4" w:rsidRDefault="00F07E05" w:rsidP="00946AF4">
      <w:pPr>
        <w:pStyle w:val="A01berschrift1"/>
      </w:pPr>
      <w:r>
        <w:t>Emocionante: o Classe C mais desportivo de sempre</w:t>
      </w:r>
      <w:bookmarkEnd w:id="11"/>
    </w:p>
    <w:p w14:paraId="37BC0092" w14:textId="2799B47D" w:rsidR="002444C0" w:rsidRPr="00171504" w:rsidRDefault="67F3ED3C" w:rsidP="008F5CDE">
      <w:pPr>
        <w:pStyle w:val="A03Flietext"/>
        <w:jc w:val="both"/>
      </w:pPr>
      <w:r>
        <w:t xml:space="preserve">O novo Classe C totalmente elétrico eleva a dinâmica e o conforto de condução no seu segmento a um novo patamar. Adora estradas sinuosas e enfrenta cada curva com uma agilidade e precisão incomparáveis. Em viagens longas, pode conduzir com a mesma suavidade e conforto de um Classe S. Este Classe C elétrico oferece a combinação perfeita entre dinâmica de condução desportiva e elevado conforto em longas distâncias – o máximo prazer de condução está garantido. Os elementos-chave são um potente motor elétrico com uma inovadora transmissão de duas velocidades. A suspensão pneumática AIRMATIC opcional com controlo inteligente da suspensão e </w:t>
      </w:r>
      <w:r w:rsidR="00337901">
        <w:t>o eixo traseiro direcional</w:t>
      </w:r>
      <w:r>
        <w:t xml:space="preserve"> de 4,5 graus oferecem uma amplitude particularmente ampla entre os programas de condução “Comfort” e “Sport”.</w:t>
      </w:r>
    </w:p>
    <w:p w14:paraId="6006238A" w14:textId="4AD0FCCD" w:rsidR="00F44D15" w:rsidRPr="00633B8A" w:rsidRDefault="00A44E0D" w:rsidP="002444C0">
      <w:pPr>
        <w:pStyle w:val="A06Zitat"/>
      </w:pPr>
      <w:r>
        <w:t>“Com o nosso MB.OS alimentado por IA, o novo Classe C totalmente elétrico proporcionará uma nova experiência de inteligência e dinâmica de condução. É o Classe C mais desportivo que alguma vez construímos – oferecendo ao mesmo tempo um conforto de condução semelhante ao de um Classe S, graças à suspensão AIRMATIC e à direção do eixo traseiro. Com até 760 quilómetros de autonomia e até 320 quilómetros recuperados em dez minutos, mesmo as viagens longas tornam-se fáceis e suaves.”</w:t>
      </w:r>
    </w:p>
    <w:p w14:paraId="2CE19CF7" w14:textId="5840892D" w:rsidR="002444C0" w:rsidRPr="00EE1B98" w:rsidRDefault="002444C0" w:rsidP="0066607D">
      <w:pPr>
        <w:pStyle w:val="A07Zitatgeber"/>
      </w:pPr>
      <w:r>
        <w:t>Jörg Burzer, membro do Conselho de Administração da Mercedes-Benz Group AG. e diretor do Departamento de Tecnologia, Desenvolvimento e Aprovisionamento.</w:t>
      </w:r>
      <w:r>
        <w:br/>
      </w:r>
    </w:p>
    <w:p w14:paraId="4DBDC790" w14:textId="62C6D07F" w:rsidR="00DB7934" w:rsidRPr="009230C7" w:rsidRDefault="00DB7934" w:rsidP="00DB7934">
      <w:pPr>
        <w:pStyle w:val="A03Flietext"/>
        <w:rPr>
          <w:rFonts w:ascii="MB Corpo S Text Office" w:hAnsi="MB Corpo S Text Office"/>
        </w:rPr>
      </w:pPr>
      <w:r>
        <w:rPr>
          <w:rFonts w:ascii="MB Corpo S Text Office" w:hAnsi="MB Corpo S Text Office"/>
        </w:rPr>
        <w:t>Velocista e maratonista num só: a nova transmissão de duas velocidades</w:t>
      </w:r>
    </w:p>
    <w:p w14:paraId="53D24025" w14:textId="0695A3DF" w:rsidR="00F07D43" w:rsidRPr="00171504" w:rsidRDefault="002444C0" w:rsidP="008F5CDE">
      <w:pPr>
        <w:pStyle w:val="A03Copytext"/>
        <w:jc w:val="both"/>
      </w:pPr>
      <w:r>
        <w:t xml:space="preserve">O sistema de propulsão elétrica integra um motor síncrono de excitação permanente (PSM) no eixo traseiro. A eficiência do sistema desde a bateria até às rodas em longas distâncias é de 93 %. Uma inovadora transmissão de duas velocidades no eixo traseiro combina elevada eficiência com elevada potência. A transmissão de potência na primeira velocidade é realizada através de dentes e na segunda através de discos. A primeira velocidade, com uma relação curta de 11:1, oferece uma excelente aceleração a partir da condição de parado, uma elevada capacidade de reboque e proporciona também uma eficiência excecional em trânsito urbano. A segunda velocidade (relação de transmissão 5:1) foi concebida para fornecer potência a velocidades elevadas e elevada eficiência em autoestrada, garantindo excelente autonomia e conforto em viagens longas.  </w:t>
      </w:r>
    </w:p>
    <w:p w14:paraId="74E1EF48" w14:textId="77777777" w:rsidR="00F07D43" w:rsidRPr="00534912" w:rsidRDefault="00F07D43" w:rsidP="002444C0">
      <w:pPr>
        <w:pStyle w:val="A03Flietext"/>
      </w:pPr>
    </w:p>
    <w:p w14:paraId="703F106D" w14:textId="40861D25" w:rsidR="002444C0" w:rsidRPr="00171504" w:rsidRDefault="002444C0" w:rsidP="008F5CDE">
      <w:pPr>
        <w:pStyle w:val="A03Flietext"/>
        <w:jc w:val="both"/>
      </w:pPr>
      <w:r>
        <w:t xml:space="preserve">As passagens de caixa dependem da situação de condução e do programa de condução DYNAMIC SELECT selecionado. Além disso, um otimizador online ajusta-as continuamente a parâmetros atuais como o estado de carga da bateria, os requisitos de potência e o comportamento do condutor. </w:t>
      </w:r>
    </w:p>
    <w:p w14:paraId="3E661684" w14:textId="77777777" w:rsidR="002444C0" w:rsidRPr="00534912" w:rsidRDefault="002444C0" w:rsidP="008F5CDE">
      <w:pPr>
        <w:pStyle w:val="A03Flietext"/>
        <w:jc w:val="both"/>
      </w:pPr>
    </w:p>
    <w:p w14:paraId="6D21A147" w14:textId="3829863C" w:rsidR="002444C0" w:rsidRPr="00171504" w:rsidRDefault="00A40736" w:rsidP="008F5CDE">
      <w:pPr>
        <w:pStyle w:val="A03Flietext"/>
        <w:jc w:val="both"/>
        <w:rPr>
          <w:rFonts w:ascii="MB Corpo S Text Office" w:hAnsi="MB Corpo S Text Office"/>
        </w:rPr>
      </w:pPr>
      <w:r>
        <w:rPr>
          <w:rFonts w:ascii="MB Corpo S Text Office" w:hAnsi="MB Corpo S Text Office"/>
        </w:rPr>
        <w:t>Versões 4MATIC com unidade de desacoplamento: potência adicional apenas em função dos requisitos</w:t>
      </w:r>
    </w:p>
    <w:p w14:paraId="3E3516BB" w14:textId="4D2628BF" w:rsidR="002444C0" w:rsidRPr="00171504" w:rsidRDefault="002444C0" w:rsidP="008F5CDE">
      <w:pPr>
        <w:pStyle w:val="A03Flietext"/>
        <w:jc w:val="both"/>
      </w:pPr>
      <w:r>
        <w:t>Os modelos equipados com tração integral dispõem também de um potente propulsor PSM no eixo dianteiro. Este motor elétrico funciona como um propulsor suplementar. Dependendo da situação de condução e do programa selecionado, é ativado através de uma unidade de desacoplamento (DCU), por exemplo, quando é necessária potência ou tração adicional. Em condições de baixa carga, o motor elétrico é desacoplado quase instantaneamente para uma maior eficiência e permanece inativo. Isto reduz as perdas mecânicas no eixo dianteiro até 90 por cento e aumenta a autonomia.</w:t>
      </w:r>
    </w:p>
    <w:p w14:paraId="69733D05" w14:textId="77777777" w:rsidR="00066236" w:rsidRPr="00534912" w:rsidRDefault="00066236" w:rsidP="008F5CDE">
      <w:pPr>
        <w:pStyle w:val="A03Flietext"/>
        <w:jc w:val="both"/>
      </w:pPr>
    </w:p>
    <w:p w14:paraId="7C7FCCCE" w14:textId="7C8CB5CB" w:rsidR="002444C0" w:rsidRPr="00171504" w:rsidRDefault="002444C0" w:rsidP="008F5CDE">
      <w:pPr>
        <w:pStyle w:val="A03Flietext"/>
        <w:jc w:val="both"/>
        <w:rPr>
          <w:rFonts w:ascii="MB Corpo S Text Office" w:hAnsi="MB Corpo S Text Office"/>
        </w:rPr>
      </w:pPr>
      <w:r>
        <w:rPr>
          <w:rFonts w:ascii="MB Corpo S Text Office" w:hAnsi="MB Corpo S Text Office"/>
        </w:rPr>
        <w:t xml:space="preserve">Suspensão AIRMATIC e direção do eixo traseiro: máxima agilidade e conforto graças à inteligência preditiva  </w:t>
      </w:r>
    </w:p>
    <w:p w14:paraId="4DE10095" w14:textId="4EADDF19" w:rsidR="002444C0" w:rsidRPr="00171504" w:rsidRDefault="002444C0" w:rsidP="008F5CDE">
      <w:pPr>
        <w:pStyle w:val="A03Flietext"/>
        <w:jc w:val="both"/>
      </w:pPr>
      <w:r>
        <w:t xml:space="preserve">Mesmo a suspensão conforto de série, com amortecimento seletivo em função da amplitude de resposta rápida e direção muito direta, oferece uma excelente dinâmica de condução e um conforto de condução excecional. </w:t>
      </w:r>
      <w:r>
        <w:lastRenderedPageBreak/>
        <w:t xml:space="preserve">Baseia-se num sofisticado eixo dianteiro de quatro braços e num avançado eixo traseiro multibraços instalado num subchassis. </w:t>
      </w:r>
    </w:p>
    <w:p w14:paraId="4BE036CF" w14:textId="77777777" w:rsidR="002444C0" w:rsidRPr="00534912" w:rsidRDefault="002444C0" w:rsidP="002444C0">
      <w:pPr>
        <w:pStyle w:val="A03Flietext"/>
      </w:pPr>
    </w:p>
    <w:p w14:paraId="73A38581" w14:textId="6E332448" w:rsidR="002444C0" w:rsidRPr="00171504" w:rsidRDefault="002444C0" w:rsidP="008F5CDE">
      <w:pPr>
        <w:pStyle w:val="A03Flietext"/>
        <w:jc w:val="both"/>
      </w:pPr>
      <w:r>
        <w:t xml:space="preserve">O </w:t>
      </w:r>
      <w:r w:rsidR="00337901">
        <w:t xml:space="preserve">pack </w:t>
      </w:r>
      <w:r>
        <w:t xml:space="preserve">opcional Agility and Comfort eleva estas qualidades ao mais alto nível, estabelecendo uma nova referência. Inclui a nova suspensão AIRMATIC com controlo inteligente e </w:t>
      </w:r>
      <w:r w:rsidR="00337901">
        <w:t>o eixo traseiro direcional</w:t>
      </w:r>
      <w:r>
        <w:t xml:space="preserve">. </w:t>
      </w:r>
      <w:r>
        <w:rPr>
          <w:color w:val="000000" w:themeColor="background1"/>
        </w:rPr>
        <w:t xml:space="preserve">No novo Classe C totalmente elétrico, a suspensão pneumática reduz a distância ao solo do veículo quando o programa de condução “Sport” é selecionado, melhorando simultaneamente a dinâmica e a estabilidade. </w:t>
      </w:r>
      <w:r>
        <w:t>A suspensão pneumática AIRMATIC totalmente ativa absorve simplesmente as irregularidades da estrada e passa agora a incluir também amortecimento inteligente e preditivo. Esta inovação aumenta significativamente o conforto. Ajusta eletricamente o amortecimento imediatamente antes de enfrentar longos troços com lombas, particularmente comuns no sul da Europa e nos EUA. Isto torna cada viagem no novo Classe C totalmente elétrico numa experiência suave e requintada, tal como num Classe S. O controlo inteligente da suspensão utiliza dados do Car-to-X</w:t>
      </w:r>
      <w:r>
        <w:rPr>
          <w:vertAlign w:val="superscript"/>
        </w:rPr>
        <w:t>5</w:t>
      </w:r>
      <w:r>
        <w:t xml:space="preserve"> fornecidos por veículos Mercedes-Benz que circulam à frente, transmitidas em tempo real para a Mercedes-Benz Intelligent Cloud. </w:t>
      </w:r>
    </w:p>
    <w:p w14:paraId="63458BB0" w14:textId="77777777" w:rsidR="002444C0" w:rsidRPr="00534912" w:rsidRDefault="002444C0" w:rsidP="008F5CDE">
      <w:pPr>
        <w:pStyle w:val="A03Flietext"/>
        <w:jc w:val="both"/>
      </w:pPr>
    </w:p>
    <w:p w14:paraId="7E0CD971" w14:textId="2A7D4AFE" w:rsidR="002444C0" w:rsidRPr="00171504" w:rsidRDefault="00C35147" w:rsidP="008F5CDE">
      <w:pPr>
        <w:spacing w:line="280" w:lineRule="exact"/>
        <w:ind w:left="-6"/>
        <w:jc w:val="both"/>
      </w:pPr>
      <w:r>
        <w:t xml:space="preserve">A suspensão pneumática AIRMATIC também atua de forma inteligente no controlo automático da distância ao solo. Para maior eficiência e autonomia, utiliza o Google Maps para manter o veículo o mais baixo possível durante o máximo tempo. Os sistemas convencionais de controlo de distância ao solo respondem apenas em função da velocidade, elevando o veículo sempre que, por exemplo, uma zona de obras, um congestionamento ou um túnel levam o condutor a abrandar. A nova suspensão AIRMATIC, no entanto, “sabe” que o novo Classe C totalmente elétrico continua em autoestrada e mantém continuamente a distância ao solo reduzida. </w:t>
      </w:r>
    </w:p>
    <w:p w14:paraId="4DFEC394" w14:textId="77777777" w:rsidR="002444C0" w:rsidRPr="00534912" w:rsidRDefault="002444C0" w:rsidP="008F5CDE">
      <w:pPr>
        <w:pStyle w:val="A03Flietext"/>
        <w:jc w:val="both"/>
      </w:pPr>
    </w:p>
    <w:p w14:paraId="41A1E499" w14:textId="3B03C316" w:rsidR="002444C0" w:rsidRPr="00171504" w:rsidRDefault="00337901" w:rsidP="008F5CDE">
      <w:pPr>
        <w:pStyle w:val="A03Flietext"/>
        <w:jc w:val="both"/>
      </w:pPr>
      <w:r>
        <w:t>O eixo traseiro direcional</w:t>
      </w:r>
      <w:r w:rsidR="002444C0">
        <w:t xml:space="preserve"> melhora ainda mais a agilidade e a estabilidade. Com um ângulo de direção de até 4,5 graus, reduz o diâmetro de viragem em noventa centímetros para 11,2 metros. Os condutores podem estacionar em espaços apertados, virar em ruas estreitas e circular em centros urbanos com maior facilidade. A uma velocidade igual ou superior a 70 km/h, as rodas traseiras viram até 2,5 graus no mesmo sentido das rodas dianteiras, proporcionando maior estabilidade e segurança a altas velocidades, em mudanças rápidas de faixa ou manobras evasivas súbitas.</w:t>
      </w:r>
    </w:p>
    <w:p w14:paraId="7ACBA7A2" w14:textId="77777777" w:rsidR="002444C0" w:rsidRPr="00534912" w:rsidRDefault="002444C0" w:rsidP="002444C0">
      <w:pPr>
        <w:pStyle w:val="A03Flietext"/>
      </w:pPr>
    </w:p>
    <w:p w14:paraId="3DED0307" w14:textId="3F63F5A6" w:rsidR="00C27DC4" w:rsidRPr="00171504" w:rsidRDefault="00FF77A7" w:rsidP="008F5CDE">
      <w:pPr>
        <w:pStyle w:val="A03Flietext"/>
        <w:jc w:val="both"/>
        <w:rPr>
          <w:rFonts w:ascii="MB Corpo S Text Office" w:hAnsi="MB Corpo S Text Office"/>
        </w:rPr>
      </w:pPr>
      <w:r>
        <w:rPr>
          <w:rFonts w:ascii="MB Corpo S Text Office" w:hAnsi="MB Corpo S Text Office"/>
        </w:rPr>
        <w:t>Conduza com confiança</w:t>
      </w:r>
    </w:p>
    <w:p w14:paraId="5F4C9E86" w14:textId="5690D37B" w:rsidR="00985B8A" w:rsidRPr="00171504" w:rsidRDefault="008C0665" w:rsidP="008F5CDE">
      <w:pPr>
        <w:pStyle w:val="A03Flietext"/>
        <w:jc w:val="both"/>
      </w:pPr>
      <w:r>
        <w:t xml:space="preserve">No lançamento, a versão mais potente estará disponível: o C 400 4MATIC elétrico </w:t>
      </w:r>
      <w:r w:rsidR="00337901">
        <w:t>com 489 cv de potência</w:t>
      </w:r>
      <w:r>
        <w:t>. A versão topo de gama desportiva acelera dos zero aos 100 km/h em 4,1 segundos e tem uma autonomia de até 760 quilómetros.</w:t>
      </w:r>
      <w:r>
        <w:rPr>
          <w:vertAlign w:val="superscript"/>
        </w:rPr>
        <w:t>2</w:t>
      </w:r>
      <w:r>
        <w:t xml:space="preserve"> Graças à tecnologia de 800 V, é possível recuperar até 320 quilómetros de autonomia (WLTP) em apenas 10 minutos.</w:t>
      </w:r>
      <w:r>
        <w:rPr>
          <w:vertAlign w:val="superscript"/>
        </w:rPr>
        <w:t>3</w:t>
      </w:r>
      <w:r>
        <w:t xml:space="preserve"> O Classe C elétrico percorre bem mais de 1000 quilómetros com apenas uma breve paragem para carregamento. Isto corresponde, por exemplo, a uma viagem de Porto a Bordéus (1006 quilómetros), de Basileia a Barcelona (1036 quilómetros) ou de Berlim a Paris (1054 quilómetros). </w:t>
      </w:r>
    </w:p>
    <w:p w14:paraId="7AEAD993" w14:textId="77777777" w:rsidR="00233CBC" w:rsidRPr="00534912" w:rsidRDefault="00233CBC" w:rsidP="008F5CDE">
      <w:pPr>
        <w:pStyle w:val="A03Flietext"/>
        <w:jc w:val="both"/>
      </w:pPr>
    </w:p>
    <w:p w14:paraId="59D9BCEC" w14:textId="36AD147F" w:rsidR="002444C0" w:rsidRPr="00171504" w:rsidRDefault="00A07176" w:rsidP="008F5CDE">
      <w:pPr>
        <w:pStyle w:val="A03Flietext"/>
        <w:jc w:val="both"/>
      </w:pPr>
      <w:r>
        <w:t xml:space="preserve">O C 400 4MATIC dispõe de uma nova bateria de iões de lítio com uma capacidade útil de 94,5 kWh. O carregamento rápido em corrente contínua é possível em postos de carregamento de 800 V com uma potência de carregamento de até 330 kW. Com um conversor DC opcional, a </w:t>
      </w:r>
      <w:r w:rsidR="0015108C">
        <w:t>limousine</w:t>
      </w:r>
      <w:r>
        <w:t xml:space="preserve"> pode também utilizar postos de carregamento rápido de 400 V. Outros modelos com tração traseira e integral, bem como diferentes variantes de bateria, serão lançados no próximo ano. Entre estes encontra-se um modelo com tração traseira com uma autonomia prevista de aproximadamente 800 quilómetros</w:t>
      </w:r>
      <w:r>
        <w:rPr>
          <w:vertAlign w:val="superscript"/>
        </w:rPr>
        <w:t>2</w:t>
      </w:r>
      <w:r>
        <w:t xml:space="preserve"> – um valor de referência no segmento das </w:t>
      </w:r>
      <w:r w:rsidR="0015108C">
        <w:t>limousine</w:t>
      </w:r>
      <w:r>
        <w:t xml:space="preserve">s elétricas de segmento médio. </w:t>
      </w:r>
    </w:p>
    <w:p w14:paraId="350D7B49" w14:textId="77777777" w:rsidR="008F36AE" w:rsidRPr="00534912" w:rsidRDefault="008F36AE" w:rsidP="002444C0">
      <w:pPr>
        <w:pStyle w:val="A03Flietext"/>
        <w:rPr>
          <w:rFonts w:ascii="MB Corpo S Text Office" w:hAnsi="MB Corpo S Text Office"/>
        </w:rPr>
      </w:pPr>
    </w:p>
    <w:p w14:paraId="59A07A13" w14:textId="02CCB442" w:rsidR="00142F4A" w:rsidRPr="00171504" w:rsidRDefault="00142F4A" w:rsidP="00142F4A">
      <w:pPr>
        <w:pStyle w:val="A03Flietext"/>
        <w:shd w:val="clear" w:color="auto" w:fill="E6E6E6" w:themeFill="accent2"/>
      </w:pPr>
      <w:r>
        <w:t>Mercedes</w:t>
      </w:r>
      <w:r>
        <w:noBreakHyphen/>
        <w:t>Benz C 400 4MATIC | valores provisórios: consumo de energia em ciclo combinado: 18,</w:t>
      </w:r>
      <w:r w:rsidR="0051518F">
        <w:t>5</w:t>
      </w:r>
      <w:r>
        <w:t>-14,</w:t>
      </w:r>
      <w:r w:rsidR="0051518F">
        <w:t>1</w:t>
      </w:r>
      <w:r>
        <w:t xml:space="preserve"> kWh/100 km | emissões de CO₂ em ciclo combinado: 0 g/km | classe de emissões de CO₂: A</w:t>
      </w:r>
      <w:r>
        <w:rPr>
          <w:vertAlign w:val="superscript"/>
        </w:rPr>
        <w:t>2</w:t>
      </w:r>
    </w:p>
    <w:p w14:paraId="22C1C225" w14:textId="77777777" w:rsidR="007A1EA0" w:rsidRDefault="007A1EA0" w:rsidP="002B03BF">
      <w:pPr>
        <w:pStyle w:val="A03Flietext"/>
        <w:jc w:val="both"/>
        <w:rPr>
          <w:rFonts w:ascii="MB Corpo S Text Office" w:hAnsi="MB Corpo S Text Office"/>
        </w:rPr>
      </w:pPr>
    </w:p>
    <w:p w14:paraId="4F3C768A" w14:textId="3BEA3360" w:rsidR="002444C0" w:rsidRPr="00171504" w:rsidRDefault="002444C0" w:rsidP="002B03BF">
      <w:pPr>
        <w:pStyle w:val="A03Flietext"/>
        <w:jc w:val="both"/>
        <w:rPr>
          <w:rFonts w:ascii="MB Corpo S Text Office" w:hAnsi="MB Corpo S Text Office"/>
        </w:rPr>
      </w:pPr>
      <w:r>
        <w:rPr>
          <w:rFonts w:ascii="MB Corpo S Text Office" w:hAnsi="MB Corpo S Text Office"/>
        </w:rPr>
        <w:lastRenderedPageBreak/>
        <w:t xml:space="preserve">Sistema de travagem one-box: sensação de confiança na utilização do pedal e excelente potência de recuperação </w:t>
      </w:r>
    </w:p>
    <w:p w14:paraId="31E7D567" w14:textId="710969D1" w:rsidR="00FD5496" w:rsidRPr="00C12EEC" w:rsidRDefault="005145DC" w:rsidP="002B03BF">
      <w:pPr>
        <w:pStyle w:val="A03Flietext"/>
        <w:jc w:val="both"/>
      </w:pPr>
      <w:r>
        <w:t xml:space="preserve">O novo sistema de travagem one-box otimiza a recuperação de energia de travagem, aumentando a autonomia. Garante sempre uma sensação de pedal dos travões consistente, segura e previsível para o condutor. Por razões de eficiência, praticamente todos os processos de travagem são realizados exclusivamente por recuperação de energia. Mesmo durante travagens com ABS ou em pisos cobertos de gelo, consegue recuperar energia para assegurar a máxima eficiência. A potência de recuperação de energia pode atingir os 300 kW. Em princípio, o novo Classe C totalmente elétrico pode até travar eletricamente até à sua imobilização, recuperando assim energia cinética. A intensidade da recuperação pode ser ajustada através das patilhas no volante. </w:t>
      </w:r>
      <w:bookmarkStart w:id="12" w:name="_Toc216860181"/>
    </w:p>
    <w:p w14:paraId="18A77A15" w14:textId="77777777" w:rsidR="00C12EEC" w:rsidRDefault="00C12EEC">
      <w:pPr>
        <w:spacing w:after="160" w:line="259" w:lineRule="auto"/>
        <w:rPr>
          <w:rFonts w:ascii="MB Corpo A Title Cond Office" w:eastAsia="MB Corpo A Title Cond Office" w:hAnsi="MB Corpo A Title Cond Office" w:cs="MB Corpo A Title Cond Office"/>
          <w:sz w:val="32"/>
          <w:szCs w:val="32"/>
        </w:rPr>
      </w:pPr>
      <w:r>
        <w:br w:type="page"/>
      </w:r>
    </w:p>
    <w:p w14:paraId="2401464E" w14:textId="36629A6E" w:rsidR="00200ADF" w:rsidRPr="00C12EEC" w:rsidRDefault="00200ADF" w:rsidP="00C12EEC">
      <w:pPr>
        <w:pStyle w:val="A01berschrift1"/>
      </w:pPr>
      <w:r>
        <w:lastRenderedPageBreak/>
        <w:t>Intuitivo: um novo mundo revolucionário de experiências digitais inteligentes</w:t>
      </w:r>
      <w:bookmarkEnd w:id="12"/>
    </w:p>
    <w:p w14:paraId="628BC9A2" w14:textId="4372D4A8" w:rsidR="00200ADF" w:rsidRPr="006932A9" w:rsidRDefault="00200ADF" w:rsidP="002B03BF">
      <w:pPr>
        <w:spacing w:line="280" w:lineRule="exact"/>
        <w:jc w:val="both"/>
        <w:rPr>
          <w:rFonts w:eastAsia="MB Corpo S Text Office Light" w:cs="MB Corpo S Text Office Light"/>
          <w:color w:val="000000" w:themeColor="background1"/>
          <w:szCs w:val="21"/>
        </w:rPr>
      </w:pPr>
      <w:r w:rsidRPr="006932A9">
        <w:rPr>
          <w:szCs w:val="21"/>
        </w:rPr>
        <w:t>O novo Classe C totalmente elétrico é agora mais inteligente do que nunca, oferecendo aos condutores um elevado nível de conforto e conveniência.</w:t>
      </w:r>
      <w:r w:rsidRPr="006932A9">
        <w:rPr>
          <w:rFonts w:ascii="MB Corpo S Text Office Light" w:hAnsi="MB Corpo S Text Office Light"/>
          <w:color w:val="000000" w:themeColor="background1"/>
          <w:szCs w:val="21"/>
        </w:rPr>
        <w:t xml:space="preserve"> </w:t>
      </w:r>
      <w:r w:rsidRPr="006932A9">
        <w:rPr>
          <w:szCs w:val="21"/>
        </w:rPr>
        <w:t>O MB.OS gere todos os domínios do veículo e liga-os num ecossistema inteligente – desde a informação, entretenimento e conforto, passando pelo desempenho de condução e carregamento, até à condução automatizada. Este supercomputador baseado em IA constitui a base da nova geração do MBUX e dos avançados sistemas de assistência à condução e estacionamento MB.DRIVE. Ligado à Mercedes-Benz Intelligent Cloud, o MB.OS permite atualizações regulares over-the-air</w:t>
      </w:r>
      <w:r w:rsidRPr="006932A9">
        <w:rPr>
          <w:szCs w:val="21"/>
          <w:vertAlign w:val="superscript"/>
        </w:rPr>
        <w:t>1</w:t>
      </w:r>
      <w:r w:rsidRPr="006932A9">
        <w:rPr>
          <w:szCs w:val="21"/>
        </w:rPr>
        <w:t xml:space="preserve"> de todo o software do veículo.</w:t>
      </w:r>
      <w:r w:rsidRPr="006932A9">
        <w:rPr>
          <w:color w:val="000000" w:themeColor="background1"/>
          <w:szCs w:val="21"/>
        </w:rPr>
        <w:t xml:space="preserve"> Isto mantém o novo Classe C totalmente elétrico atualizado e atrativo durante muitos anos. Novas funções podem ser adicionadas de forma rápida e conveniente – sem necessidade de visitar uma oficina.</w:t>
      </w:r>
    </w:p>
    <w:p w14:paraId="66E8ABCA" w14:textId="77777777" w:rsidR="00AF5E35" w:rsidRPr="006932A9" w:rsidRDefault="00AF5E35" w:rsidP="002B03BF">
      <w:pPr>
        <w:spacing w:line="280" w:lineRule="exact"/>
        <w:jc w:val="both"/>
        <w:rPr>
          <w:rFonts w:eastAsia="MB Corpo S Text Office Light" w:cs="MB Corpo S Text Office Light"/>
          <w:color w:val="000000" w:themeColor="background1"/>
          <w:szCs w:val="21"/>
        </w:rPr>
      </w:pPr>
    </w:p>
    <w:p w14:paraId="05F9B86C" w14:textId="308383B4" w:rsidR="00200ADF" w:rsidRPr="006932A9" w:rsidRDefault="00F30574" w:rsidP="002B03BF">
      <w:pPr>
        <w:pStyle w:val="A03Flietext"/>
        <w:jc w:val="both"/>
        <w:rPr>
          <w:rFonts w:ascii="MB Corpo S Text Office" w:hAnsi="MB Corpo S Text Office"/>
        </w:rPr>
      </w:pPr>
      <w:bookmarkStart w:id="13" w:name="HYPERSCREEN"/>
      <w:r w:rsidRPr="006932A9">
        <w:rPr>
          <w:rFonts w:ascii="MB Corpo S Text Office" w:hAnsi="MB Corpo S Text Office"/>
        </w:rPr>
        <w:t xml:space="preserve">MBUX Hyperscreen: alta tecnologia numa classe própria para uma experiência de condução única </w:t>
      </w:r>
    </w:p>
    <w:p w14:paraId="5824C3DA" w14:textId="6B00F578" w:rsidR="00200ADF" w:rsidRPr="006932A9" w:rsidRDefault="00200ADF" w:rsidP="002B03BF">
      <w:pPr>
        <w:pStyle w:val="A03Flietext"/>
        <w:jc w:val="both"/>
      </w:pPr>
      <w:r w:rsidRPr="006932A9">
        <w:t xml:space="preserve">O novo MBUX Hyperscreen (opcional) oferece uma experiência holística incomparável de condução e de espaço. Com 99,3 centímetros (39,1 polegadas), é o maior </w:t>
      </w:r>
      <w:r w:rsidR="00337901">
        <w:t>display</w:t>
      </w:r>
      <w:r w:rsidR="00337901" w:rsidRPr="006932A9">
        <w:t xml:space="preserve"> </w:t>
      </w:r>
      <w:r w:rsidRPr="006932A9">
        <w:t xml:space="preserve">alguma vez instalado num Classe C. Destaca-se por uma nitidez excecional graças à elevada resolução e à inovadora tecnologia de retroiluminação matricial com mais de 1000 LEDs individuais. A luminosidade de duas áreas do </w:t>
      </w:r>
      <w:r w:rsidR="00337901">
        <w:t>display</w:t>
      </w:r>
      <w:r w:rsidR="00337901" w:rsidRPr="006932A9">
        <w:t xml:space="preserve"> </w:t>
      </w:r>
      <w:r w:rsidRPr="006932A9">
        <w:t xml:space="preserve">pode ser ajustada de forma independente através de um botão deslizante. Por exemplo, o passageiro dianteiro pode reduzir a luminosidade do ecrã para ver um filme sem alterar o brilho do painel de instrumentos. </w:t>
      </w:r>
    </w:p>
    <w:bookmarkEnd w:id="13"/>
    <w:p w14:paraId="157A5A04" w14:textId="77777777" w:rsidR="00200ADF" w:rsidRPr="00534912" w:rsidRDefault="00200ADF" w:rsidP="002B03BF">
      <w:pPr>
        <w:pStyle w:val="A03Flietext"/>
        <w:jc w:val="both"/>
      </w:pPr>
    </w:p>
    <w:p w14:paraId="47D69A4D" w14:textId="108D7EC1" w:rsidR="00200ADF" w:rsidRPr="006932A9" w:rsidRDefault="0015281B" w:rsidP="002B03BF">
      <w:pPr>
        <w:pStyle w:val="A03Flietext"/>
        <w:jc w:val="both"/>
      </w:pPr>
      <w:bookmarkStart w:id="14" w:name="SUPERSCREEN"/>
      <w:r w:rsidRPr="006932A9">
        <w:t xml:space="preserve">Outra opção é o MBUX Superscreen, que combina três </w:t>
      </w:r>
      <w:r w:rsidR="00337901">
        <w:t>displays</w:t>
      </w:r>
      <w:r w:rsidR="00337901" w:rsidRPr="006932A9">
        <w:t xml:space="preserve"> </w:t>
      </w:r>
      <w:r w:rsidRPr="006932A9">
        <w:t xml:space="preserve">sob uma grande superfície de vidro contínua. Ambos os sistemas MBUX são controlados por chips de elevado desempenho de última geração e gráficos em tempo real do motor de jogos Unity. Os </w:t>
      </w:r>
      <w:r w:rsidR="00337901">
        <w:t>displays</w:t>
      </w:r>
      <w:r w:rsidR="00337901" w:rsidRPr="006932A9">
        <w:t xml:space="preserve"> </w:t>
      </w:r>
      <w:r w:rsidRPr="006932A9">
        <w:t>do passageiro dianteiro dispõem de uma função de bloqueio baseada em câmara para minimizar potenciais distrações do condutor, enquanto mantém total funcionalidade e uma experiência de utilização interativa para o passageiro dianteiro. A tecnologia Dual Light Control (DLC) desenvolvida pela Mercedes-Benz pode ser ativada ou desativada.</w:t>
      </w:r>
    </w:p>
    <w:bookmarkEnd w:id="14"/>
    <w:p w14:paraId="0EEA5A16" w14:textId="77777777" w:rsidR="00200ADF" w:rsidRPr="00534912" w:rsidRDefault="00200ADF" w:rsidP="002B03BF">
      <w:pPr>
        <w:pStyle w:val="A03Flietext"/>
        <w:jc w:val="both"/>
      </w:pPr>
    </w:p>
    <w:p w14:paraId="4F8EB6DD" w14:textId="746AD0E5" w:rsidR="00200ADF" w:rsidRPr="006932A9" w:rsidRDefault="008C32E0" w:rsidP="002B03BF">
      <w:pPr>
        <w:pStyle w:val="A03Flietext"/>
        <w:jc w:val="both"/>
        <w:rPr>
          <w:rFonts w:ascii="MB Corpo S Text Office" w:hAnsi="MB Corpo S Text Office"/>
        </w:rPr>
      </w:pPr>
      <w:r w:rsidRPr="006932A9">
        <w:rPr>
          <w:rFonts w:ascii="MB Corpo S Text Office" w:hAnsi="MB Corpo S Text Office"/>
        </w:rPr>
        <w:t>Nova geração do MBUX: excecionalmente intuitivo e individual graças à inteligência artificial</w:t>
      </w:r>
    </w:p>
    <w:p w14:paraId="043832C2" w14:textId="379A39C4" w:rsidR="00632EEB" w:rsidRPr="006932A9" w:rsidRDefault="2CAD81A8" w:rsidP="002B03BF">
      <w:pPr>
        <w:pStyle w:val="A03Flietext"/>
        <w:jc w:val="both"/>
      </w:pPr>
      <w:r w:rsidRPr="006932A9">
        <w:t>A quarta geração do MBUX é o primeiro sistema de informação e entretenimento automóvel a combinar inteligência artificial (IA) do ChatGPT4o, Microsoft Bing e do Google Gemini, tirando o máximo partido das capacidades de cada modelo consoante a situação. Com esta abordagem multiagente única, o Assistente Virtual do MBUX revoluciona a relação entre o veículo e o condutor. É excecionalmente intuitivo e individual. Tal como um amigo, o assistente virtual pode manter conversas complexas e multifaseadas e possui memória de curto prazo. Como um avatar “vivo”, está sempre presente na MBUX Zero Layer. O Assistente Virtual do MBUX adapta a sua cor ao estilo ambiente selecionado e utiliza animações para indicar o que está a fazer no momento. É ativado pela palavra-chave “</w:t>
      </w:r>
      <w:r w:rsidR="00F603EF">
        <w:t>Olá</w:t>
      </w:r>
      <w:r w:rsidRPr="006932A9">
        <w:t>, Mercedes”.</w:t>
      </w:r>
    </w:p>
    <w:p w14:paraId="4DBF666E" w14:textId="77777777" w:rsidR="00A65272" w:rsidRPr="00534912" w:rsidRDefault="00A65272" w:rsidP="002B03BF">
      <w:pPr>
        <w:pStyle w:val="A03Flietext"/>
        <w:jc w:val="both"/>
      </w:pPr>
    </w:p>
    <w:p w14:paraId="1E52E572" w14:textId="58E58662" w:rsidR="00200ADF" w:rsidRPr="006932A9" w:rsidRDefault="00D12B84" w:rsidP="002B03BF">
      <w:pPr>
        <w:pStyle w:val="A03Flietext"/>
        <w:jc w:val="both"/>
        <w:rPr>
          <w:rFonts w:ascii="MB Corpo S Text Office" w:hAnsi="MB Corpo S Text Office"/>
        </w:rPr>
      </w:pPr>
      <w:r w:rsidRPr="006932A9">
        <w:rPr>
          <w:rFonts w:ascii="MB Corpo S Text Office" w:hAnsi="MB Corpo S Text Office"/>
        </w:rPr>
        <w:t>Extras Digitais:</w:t>
      </w:r>
      <w:r w:rsidRPr="006932A9">
        <w:rPr>
          <w:rFonts w:ascii="MB Corpo S Text Office" w:hAnsi="MB Corpo S Text Office"/>
          <w:vertAlign w:val="superscript"/>
        </w:rPr>
        <w:t>1</w:t>
      </w:r>
      <w:r w:rsidRPr="006932A9">
        <w:rPr>
          <w:rFonts w:ascii="MB Corpo S Text Office" w:hAnsi="MB Corpo S Text Office"/>
        </w:rPr>
        <w:t xml:space="preserve"> personalização à medida mesmo após a compra </w:t>
      </w:r>
    </w:p>
    <w:p w14:paraId="56D49CB7" w14:textId="5A7C5D55" w:rsidR="003222E3" w:rsidRPr="006932A9" w:rsidRDefault="00622D0D" w:rsidP="002B03BF">
      <w:pPr>
        <w:pStyle w:val="A03Flietext"/>
        <w:jc w:val="both"/>
      </w:pPr>
      <w:r w:rsidRPr="006932A9">
        <w:t xml:space="preserve">Através da Mercedes-Benz Store e da aplicação Mercedes-Benz, os clientes podem personalizar a qualquer momento e de forma flexível o seu Classe C com Extras Digitais e adaptá-lo às necessidades em evolução. O portfólio em constante crescimento abrange desde entretenimento, navegação, carregamento e GUARD 360°, até aos sistemas de assistência à condução e estacionamento MB.DRIVE. </w:t>
      </w:r>
    </w:p>
    <w:p w14:paraId="153C0F46" w14:textId="0DC7E6A3" w:rsidR="003222E3" w:rsidRPr="006932A9" w:rsidRDefault="003222E3" w:rsidP="002B03BF">
      <w:pPr>
        <w:spacing w:line="280" w:lineRule="exact"/>
        <w:jc w:val="both"/>
        <w:rPr>
          <w:rFonts w:ascii="MB Corpo S Text Office Light" w:hAnsi="MB Corpo S Text Office Light"/>
          <w:szCs w:val="21"/>
        </w:rPr>
      </w:pPr>
      <w:r w:rsidRPr="006932A9">
        <w:rPr>
          <w:rFonts w:ascii="MB Corpo S Text Office Light" w:hAnsi="MB Corpo S Text Office Light"/>
          <w:szCs w:val="21"/>
        </w:rPr>
        <w:t xml:space="preserve">O pagamento no veículo simplifica o pagamento em viagem. </w:t>
      </w:r>
      <w:r w:rsidRPr="006932A9">
        <w:rPr>
          <w:szCs w:val="21"/>
        </w:rPr>
        <w:t>Extras Digitais como o pacote de entretenimento</w:t>
      </w:r>
      <w:r w:rsidRPr="006932A9">
        <w:rPr>
          <w:rFonts w:ascii="ZWAdobeF" w:hAnsi="ZWAdobeF"/>
          <w:szCs w:val="21"/>
        </w:rPr>
        <w:t>F</w:t>
      </w:r>
      <w:r w:rsidR="006A1252" w:rsidRPr="006932A9">
        <w:rPr>
          <w:rStyle w:val="EndnoteReference"/>
          <w:rFonts w:ascii="MB Corpo S Text Office Light" w:hAnsi="MB Corpo S Text Office Light"/>
          <w:szCs w:val="21"/>
        </w:rPr>
        <w:endnoteReference w:id="8"/>
      </w:r>
      <w:r w:rsidRPr="006932A9">
        <w:rPr>
          <w:rFonts w:ascii="MB Corpo S Text Office Light" w:hAnsi="MB Corpo S Text Office Light"/>
          <w:szCs w:val="21"/>
          <w:vertAlign w:val="superscript"/>
        </w:rPr>
        <w:t xml:space="preserve"> </w:t>
      </w:r>
      <w:r w:rsidRPr="006932A9">
        <w:rPr>
          <w:szCs w:val="21"/>
        </w:rPr>
        <w:t>ou as vinhetas eletrónicas</w:t>
      </w:r>
      <w:r w:rsidRPr="006932A9">
        <w:rPr>
          <w:rFonts w:ascii="ZWAdobeF" w:hAnsi="ZWAdobeF"/>
          <w:szCs w:val="21"/>
        </w:rPr>
        <w:t>9F</w:t>
      </w:r>
      <w:r w:rsidR="004E2BF7" w:rsidRPr="006932A9">
        <w:rPr>
          <w:rStyle w:val="EndnoteReference"/>
          <w:rFonts w:ascii="MB Corpo S Text Office Light" w:hAnsi="MB Corpo S Text Office Light"/>
          <w:szCs w:val="21"/>
        </w:rPr>
        <w:endnoteReference w:id="9"/>
      </w:r>
      <w:r w:rsidRPr="006932A9">
        <w:rPr>
          <w:rFonts w:ascii="MB Corpo S Text Office Light" w:hAnsi="MB Corpo S Text Office Light"/>
          <w:szCs w:val="21"/>
        </w:rPr>
        <w:t xml:space="preserve"> </w:t>
      </w:r>
      <w:r w:rsidRPr="006932A9">
        <w:rPr>
          <w:szCs w:val="21"/>
        </w:rPr>
        <w:t>podem ser ativados e pagos diretamente através da Mercedes-Benz Store.</w:t>
      </w:r>
      <w:r w:rsidRPr="006932A9">
        <w:rPr>
          <w:rFonts w:ascii="MB Corpo S Text Office Light" w:hAnsi="MB Corpo S Text Office Light"/>
          <w:szCs w:val="21"/>
        </w:rPr>
        <w:t xml:space="preserve"> Isto permite aos clientes prosseguir as suas viagens de forma tranquila enquanto o veículo trata do restante. Não é necessária a introdução de um PIN separado nem a autenticação com um dispositivo móvel. O Mercedes pay+ utiliza a nova câmara interior multifuncional para identificação. Os dados de pagamento dos clientes são encriptados e protegidos por criptogramas específicos de cada transação. O Mercedes pay+ é fornecido pela solução de pagamento interna Mercedes pay, que permite pagamentos digitais cómodos e seguros para todo o ecossistema Mercedes-Benz.</w:t>
      </w:r>
    </w:p>
    <w:p w14:paraId="5B91B23A" w14:textId="77777777" w:rsidR="003222E3" w:rsidRPr="00534912" w:rsidRDefault="003222E3" w:rsidP="002B03BF">
      <w:pPr>
        <w:pStyle w:val="A03Flietext"/>
        <w:jc w:val="both"/>
      </w:pPr>
    </w:p>
    <w:p w14:paraId="7557A73E" w14:textId="2408B27E" w:rsidR="004F624F" w:rsidRDefault="67376079" w:rsidP="002B03BF">
      <w:pPr>
        <w:pStyle w:val="A03Flietext"/>
        <w:jc w:val="both"/>
      </w:pPr>
      <w:r w:rsidRPr="006932A9">
        <w:t xml:space="preserve">A oferta de entretenimento inclui atualmente mais de 40 aplicações em várias categorias, incluindo áudio, vídeo, jogos e outros serviços. Pela primeira vez, é possível criar pastas de aplicações específicas do utilizador. Condutores e passageiros dianteiros podem gerir e organizar pessoalmente os seus conteúdos digitais, incluindo aplicações de terceiros adquiridas. </w:t>
      </w:r>
    </w:p>
    <w:p w14:paraId="0FA71361" w14:textId="77777777" w:rsidR="008F5CDE" w:rsidRPr="006932A9" w:rsidRDefault="008F5CDE" w:rsidP="002B03BF">
      <w:pPr>
        <w:pStyle w:val="A03Flietext"/>
        <w:jc w:val="both"/>
      </w:pPr>
    </w:p>
    <w:p w14:paraId="1F8DBFFB" w14:textId="585B0260" w:rsidR="00200ADF" w:rsidRPr="006932A9" w:rsidRDefault="00BE1277" w:rsidP="002B03BF">
      <w:pPr>
        <w:pStyle w:val="A03Flietext"/>
        <w:jc w:val="both"/>
        <w:rPr>
          <w:rFonts w:ascii="MB Corpo S Text Office" w:hAnsi="MB Corpo S Text Office"/>
        </w:rPr>
      </w:pPr>
      <w:r w:rsidRPr="006932A9">
        <w:rPr>
          <w:rFonts w:ascii="MB Corpo S Text Office" w:hAnsi="MB Corpo S Text Office"/>
        </w:rPr>
        <w:t xml:space="preserve">Orientação de itinerário familiar: navegação inteligente baseada no Google Maps  </w:t>
      </w:r>
    </w:p>
    <w:p w14:paraId="01ACEFCE" w14:textId="32A46C8A" w:rsidR="001F47FF" w:rsidRPr="006932A9" w:rsidRDefault="00E46428" w:rsidP="002B03BF">
      <w:pPr>
        <w:pStyle w:val="A03Flietext"/>
        <w:jc w:val="both"/>
        <w:rPr>
          <w:rFonts w:ascii="MB Corpo S Text Office" w:hAnsi="MB Corpo S Text Office" w:cstheme="majorBidi"/>
        </w:rPr>
      </w:pPr>
      <w:r w:rsidRPr="006932A9">
        <w:t>No novo Classe C totalmente elétrico, o MB.OS permite uma experiência de navegação baseada no Google Maps. Desenvolvida no âmbito da parceria entre a Google e a Mercedes-Benz, a solução de navegação é um dos primeiros sistemas a integrar o novo Automotive AI Agent da Google Cloud para serviços de conversação no veículo em conjunto com o Google Maps.</w:t>
      </w:r>
      <w:r w:rsidRPr="006932A9">
        <w:rPr>
          <w:rFonts w:ascii="MB Corpo S Text Office" w:hAnsi="MB Corpo S Text Office"/>
        </w:rPr>
        <w:t xml:space="preserve"> </w:t>
      </w:r>
    </w:p>
    <w:p w14:paraId="522456CC" w14:textId="77777777" w:rsidR="00FC1D1A" w:rsidRPr="00534912" w:rsidRDefault="00FC1D1A" w:rsidP="002B03BF">
      <w:pPr>
        <w:pStyle w:val="A03Flietext"/>
        <w:jc w:val="both"/>
        <w:rPr>
          <w:rFonts w:ascii="MB Corpo S Text Office" w:hAnsi="MB Corpo S Text Office" w:cstheme="majorBidi"/>
        </w:rPr>
      </w:pPr>
    </w:p>
    <w:p w14:paraId="6278665C" w14:textId="42B18DFD" w:rsidR="001F47FF" w:rsidRPr="006932A9" w:rsidRDefault="001F47FF" w:rsidP="002B03BF">
      <w:pPr>
        <w:spacing w:line="280" w:lineRule="exact"/>
        <w:jc w:val="both"/>
        <w:rPr>
          <w:rFonts w:ascii="MB Corpo S Text Office Light" w:hAnsi="MB Corpo S Text Office Light"/>
          <w:szCs w:val="21"/>
        </w:rPr>
      </w:pPr>
      <w:r w:rsidRPr="006932A9">
        <w:rPr>
          <w:rFonts w:ascii="MB Corpo S Text Office Light" w:hAnsi="MB Corpo S Text Office Light"/>
          <w:szCs w:val="21"/>
        </w:rPr>
        <w:t>Obras rodoviárias à frente? Ou um troço de montanha íngreme para enfrentar? Fatores como estes podem ter impactos significativos na autonomia. A comprovada Navegação Mercedes-Benz com Inteligência Elétrica responde, por isso, a muito mais variáveis do que os sistemas de orientação de itinerário convencionais. Não pensa apenas em quilómetros, mas também em energia, contexto e situação. A Navegação Mercedes-Benz com Inteligência Elétrica planeia o itinerário mais rápido e confortável, incluindo paragens para carregamento quando necessário, com base em inúmeros fatores. Responde de forma dinâmica a congestionamentos ou alterações no estilo de condução. A Mercedes-Benz está também a desenvolver continuamente a previsão de energia para a Navegação com Inteligência Elétrica. No futuro, as condições de vento previstas ao longo do itinerário juntamente com a distância ao solo do veículo serão consideradas de forma ainda mais precisa.</w:t>
      </w:r>
    </w:p>
    <w:p w14:paraId="3FFBBDED" w14:textId="77777777" w:rsidR="001F47FF" w:rsidRPr="006932A9" w:rsidRDefault="001F47FF" w:rsidP="002B03BF">
      <w:pPr>
        <w:spacing w:line="280" w:lineRule="exact"/>
        <w:jc w:val="both"/>
        <w:rPr>
          <w:rFonts w:ascii="MB Corpo S Text Office Light" w:hAnsi="MB Corpo S Text Office Light"/>
          <w:szCs w:val="21"/>
        </w:rPr>
      </w:pPr>
    </w:p>
    <w:p w14:paraId="37B20A29" w14:textId="0714377F" w:rsidR="001F47FF" w:rsidRPr="006932A9" w:rsidRDefault="001F47FF" w:rsidP="002B03BF">
      <w:pPr>
        <w:spacing w:line="280" w:lineRule="exact"/>
        <w:jc w:val="both"/>
        <w:rPr>
          <w:rFonts w:ascii="MB Corpo S Text Office Light" w:hAnsi="MB Corpo S Text Office Light"/>
          <w:szCs w:val="21"/>
        </w:rPr>
      </w:pPr>
      <w:r w:rsidRPr="006932A9">
        <w:rPr>
          <w:rFonts w:ascii="MB Corpo S Text Office Light" w:hAnsi="MB Corpo S Text Office Light"/>
          <w:szCs w:val="21"/>
        </w:rPr>
        <w:t xml:space="preserve">O sistema de navegação inteligente reconhece quando é necessária uma paragem para carregamento e planeia-a automaticamente de forma a reduzir o tempo total de viagem. Em determinadas circunstâncias, duas paragens curtas com maior potência de carregamento podem ser mais rápidas do que uma paragem mais longa. Além disso, as definições de carregamento do veículo são ajustadas automaticamente pela Navegação com Inteligência Elétrica e otimizadas para carregamento rápido ao longo do itinerário – incluindo o pré-condicionamento da bateria de alta tensão para que esteja à temperatura ideal para carregamento rápido em corrente contínua no momento certo. </w:t>
      </w:r>
    </w:p>
    <w:p w14:paraId="41DE5A47" w14:textId="77777777" w:rsidR="00846FA2" w:rsidRPr="00534912" w:rsidRDefault="00846FA2" w:rsidP="002B03BF">
      <w:pPr>
        <w:pStyle w:val="A03Flietext"/>
        <w:jc w:val="both"/>
      </w:pPr>
    </w:p>
    <w:p w14:paraId="4287A7E3" w14:textId="32A6F5FC" w:rsidR="00ED6F9D" w:rsidRPr="006932A9" w:rsidRDefault="00850853" w:rsidP="002B03BF">
      <w:pPr>
        <w:pStyle w:val="A03Flietext"/>
        <w:jc w:val="both"/>
        <w:rPr>
          <w:rFonts w:ascii="MB Corpo S Text Office" w:hAnsi="MB Corpo S Text Office"/>
        </w:rPr>
      </w:pPr>
      <w:r w:rsidRPr="006932A9">
        <w:rPr>
          <w:rFonts w:ascii="MB Corpo S Text Office" w:hAnsi="MB Corpo S Text Office"/>
        </w:rPr>
        <w:t xml:space="preserve">Suporte visual: Navegação Surround do MBUX e </w:t>
      </w:r>
      <w:r w:rsidR="00F603EF">
        <w:rPr>
          <w:rFonts w:ascii="MB Corpo S Text Office" w:hAnsi="MB Corpo S Text Office"/>
        </w:rPr>
        <w:t>display</w:t>
      </w:r>
      <w:r w:rsidR="00F603EF" w:rsidRPr="006932A9">
        <w:rPr>
          <w:rFonts w:ascii="MB Corpo S Text Office" w:hAnsi="MB Corpo S Text Office"/>
        </w:rPr>
        <w:t xml:space="preserve"> </w:t>
      </w:r>
      <w:r w:rsidRPr="006932A9">
        <w:rPr>
          <w:rFonts w:ascii="MB Corpo S Text Office" w:hAnsi="MB Corpo S Text Office"/>
        </w:rPr>
        <w:t xml:space="preserve">projetado com realidade aumentada do MBUX </w:t>
      </w:r>
    </w:p>
    <w:p w14:paraId="1C0AB4B6" w14:textId="4A379FF6" w:rsidR="00200ADF" w:rsidRPr="006932A9" w:rsidRDefault="003E4009" w:rsidP="002B03BF">
      <w:pPr>
        <w:pStyle w:val="A03Flietext"/>
        <w:jc w:val="both"/>
      </w:pPr>
      <w:r w:rsidRPr="006932A9">
        <w:t xml:space="preserve">A Navegação Surround do MBUX eleva também a interação visual a uma nova dimensão. Apoiada por câmaras e sensores, combina de forma contínua uma representação 3D da zona envolvente e a orientação de itinerário sob a forma de setas com a visualização dos sistemas de assistência em tempo real no </w:t>
      </w:r>
      <w:r w:rsidR="00F603EF">
        <w:t>display</w:t>
      </w:r>
      <w:r w:rsidR="00F603EF" w:rsidRPr="006932A9">
        <w:t xml:space="preserve"> </w:t>
      </w:r>
      <w:r w:rsidRPr="006932A9">
        <w:t xml:space="preserve">do condutor. Outros utentes da estrada, como automóveis, bicicletas, motociclos e peões, também são apresentados. Os condutores beneficiam de uma melhor perceção da situação, pois conseguem ver o que o Classe C vê e exatamente como os sistemas de assistência estão a ajudar. </w:t>
      </w:r>
    </w:p>
    <w:p w14:paraId="61C36A41" w14:textId="77777777" w:rsidR="00200ADF" w:rsidRPr="00534912" w:rsidRDefault="00200ADF" w:rsidP="002B03BF">
      <w:pPr>
        <w:pStyle w:val="A03Flietext"/>
        <w:jc w:val="both"/>
      </w:pPr>
    </w:p>
    <w:p w14:paraId="4C1B5C1B" w14:textId="53006AEC" w:rsidR="00F3031F" w:rsidRPr="006932A9" w:rsidRDefault="00375F18" w:rsidP="002B03BF">
      <w:pPr>
        <w:pStyle w:val="A03Flietext"/>
        <w:jc w:val="both"/>
      </w:pPr>
      <w:r w:rsidRPr="006932A9">
        <w:t xml:space="preserve">Pela primeira vez neste segmento, a Mercedes-Benz disponibiliza no Classe C a sua premiada navegação com realidade aumentada adotada do Classe S e do EQS. Além de conteúdos clássicos do </w:t>
      </w:r>
      <w:r w:rsidR="00F603EF">
        <w:t>display</w:t>
      </w:r>
      <w:r w:rsidR="00F603EF" w:rsidRPr="006932A9">
        <w:t xml:space="preserve"> </w:t>
      </w:r>
      <w:r w:rsidRPr="006932A9">
        <w:t>projetado, como velocidade, mensagens de aviso e limites de velocidade, este suporte visual intuitivo com realidade aumentada ajuda os condutores a antecipar manobras de condução complexas e a executá-las com maior facilidade. Apresenta informações e ações relevantes em três dimensões na situação e no ambiente reais de condução. A área de visualização caracteriza-se por uma diagonal de 18 polegadas (45,7 centímetros), e uma imagem virtual a cores aparenta flutuar no campo de visão a uma distância de aproximadamente três metros.</w:t>
      </w:r>
    </w:p>
    <w:p w14:paraId="07BCBDFA" w14:textId="77777777" w:rsidR="00200ADF" w:rsidRDefault="00200ADF" w:rsidP="002B03BF">
      <w:pPr>
        <w:pStyle w:val="A03Flietext"/>
        <w:jc w:val="both"/>
      </w:pPr>
    </w:p>
    <w:p w14:paraId="4A921567" w14:textId="77777777" w:rsidR="00F603EF" w:rsidRDefault="00F603EF" w:rsidP="002B03BF">
      <w:pPr>
        <w:pStyle w:val="A03Flietext"/>
        <w:jc w:val="both"/>
      </w:pPr>
    </w:p>
    <w:p w14:paraId="2F8CCCE2" w14:textId="77777777" w:rsidR="00F603EF" w:rsidRPr="00534912" w:rsidRDefault="00F603EF" w:rsidP="002B03BF">
      <w:pPr>
        <w:pStyle w:val="A03Flietext"/>
        <w:jc w:val="both"/>
      </w:pPr>
    </w:p>
    <w:p w14:paraId="279660CE" w14:textId="2979072C" w:rsidR="00200ADF" w:rsidRPr="008F5CDE" w:rsidRDefault="55E8BB63" w:rsidP="002B03BF">
      <w:pPr>
        <w:pStyle w:val="A03Flietext"/>
        <w:jc w:val="both"/>
        <w:rPr>
          <w:rFonts w:ascii="MB Corpo S Text Office" w:hAnsi="MB Corpo S Text Office"/>
        </w:rPr>
      </w:pPr>
      <w:r w:rsidRPr="008F5CDE">
        <w:rPr>
          <w:rFonts w:ascii="MB Corpo S Text Office" w:hAnsi="MB Corpo S Text Office"/>
        </w:rPr>
        <w:lastRenderedPageBreak/>
        <w:t>MB.DRIVE: sistemas avançados de assistência à condução e estacionamento</w:t>
      </w:r>
      <w:r w:rsidR="00783FDE" w:rsidRPr="008F5CDE">
        <w:rPr>
          <w:b/>
          <w:bCs/>
          <w:vertAlign w:val="superscript"/>
        </w:rPr>
        <w:endnoteReference w:id="10"/>
      </w:r>
      <w:r w:rsidRPr="008F5CDE">
        <w:rPr>
          <w:rFonts w:ascii="MB Corpo S Text Office" w:hAnsi="MB Corpo S Text Office"/>
        </w:rPr>
        <w:t xml:space="preserve"> estabelecem uma nova referência </w:t>
      </w:r>
    </w:p>
    <w:p w14:paraId="27FE3D7E" w14:textId="5212AF4F" w:rsidR="002F092C" w:rsidRPr="006932A9" w:rsidRDefault="55E8BB63" w:rsidP="002B03BF">
      <w:pPr>
        <w:pStyle w:val="A03Flietext"/>
        <w:jc w:val="both"/>
      </w:pPr>
      <w:r w:rsidRPr="006932A9">
        <w:t xml:space="preserve">O novo Classe C totalmente elétrico está equipado de série na Europa com um conjunto abrangente de funções de segurança e de controlo de distância DISTRONIC. A </w:t>
      </w:r>
      <w:r w:rsidR="0015108C">
        <w:t>limousine</w:t>
      </w:r>
      <w:r w:rsidRPr="006932A9">
        <w:t xml:space="preserve"> está equipada com até 27 câmaras e sensores para proporcionar assistência à condução de primeira classe. Inclui também uma unidade de controlo de elevado desempenho refrigerada a água com reservas de capacidade de processamento suficientes para funções futuras. A inteligência artificial processa os dados dos sensores em tempo real para avaliar a situação de trânsito atual. Consoante o </w:t>
      </w:r>
      <w:r w:rsidR="00F603EF">
        <w:t>equipamento</w:t>
      </w:r>
      <w:r w:rsidR="00F603EF" w:rsidRPr="006932A9">
        <w:t xml:space="preserve"> </w:t>
      </w:r>
      <w:r w:rsidRPr="006932A9">
        <w:t>selecionado, o MB.DRIVE pode auxiliar na direção, manutenção na faixa, controlo de distância, travagem e aceleração, bem como no estacionamento e nas manobras. As funções de assistência opcionais pioneiras incluem, por exemplo, o MB.DRIVE ASSIST com assistente de mudança de faixa que realiza a manobra ao acionar as luzes de mudança de direção. Com o MB.DRIVE ASSIST PRO</w:t>
      </w:r>
      <w:r w:rsidRPr="006932A9">
        <w:rPr>
          <w:rFonts w:ascii="ZWAdobeF" w:hAnsi="ZWAdobeF"/>
        </w:rPr>
        <w:t>11F</w:t>
      </w:r>
      <w:r w:rsidR="00783FDE" w:rsidRPr="006932A9">
        <w:rPr>
          <w:rStyle w:val="EndnoteReference"/>
          <w:lang w:val="en-GB"/>
        </w:rPr>
        <w:endnoteReference w:id="11"/>
      </w:r>
      <w:r w:rsidRPr="006932A9">
        <w:t>, a condução descontraída atinge um patamar totalmente novo. Permite uma experiência de condução contínua e segura – mesmo em tráfego urbano intenso.</w:t>
      </w:r>
    </w:p>
    <w:p w14:paraId="66046DE9" w14:textId="7809C3BB" w:rsidR="007E7861" w:rsidRPr="006932A9" w:rsidRDefault="00595809" w:rsidP="002B03BF">
      <w:pPr>
        <w:pStyle w:val="A03Flietext"/>
        <w:jc w:val="both"/>
      </w:pPr>
      <w:r w:rsidRPr="006932A9">
        <w:t>O lançamento está inicialmente previsto para os EUA, onde os enquadramentos regulamentares o permitem.</w:t>
      </w:r>
    </w:p>
    <w:p w14:paraId="450B9060" w14:textId="77777777" w:rsidR="007E7861" w:rsidRPr="00534912" w:rsidRDefault="007E7861" w:rsidP="002B03BF">
      <w:pPr>
        <w:pStyle w:val="A03Flietext"/>
        <w:jc w:val="both"/>
      </w:pPr>
    </w:p>
    <w:p w14:paraId="130321ED" w14:textId="79C337A6" w:rsidR="00770B00" w:rsidRPr="006932A9" w:rsidRDefault="118F241A" w:rsidP="002B03BF">
      <w:pPr>
        <w:pStyle w:val="A03Flietext"/>
        <w:jc w:val="both"/>
      </w:pPr>
      <w:r w:rsidRPr="006932A9">
        <w:rPr>
          <w:rFonts w:ascii="MB Corpo S Text Office" w:hAnsi="MB Corpo S Text Office"/>
        </w:rPr>
        <w:t>Segurança ativa e passiva: equipamento abrangente e novo sistema de retenção para condução dinâmica em curva</w:t>
      </w:r>
    </w:p>
    <w:p w14:paraId="4C50A31F" w14:textId="3EC7462A" w:rsidR="00FE1F37" w:rsidRPr="006932A9" w:rsidRDefault="003137AB" w:rsidP="002B03BF">
      <w:pPr>
        <w:pStyle w:val="A03Flietext"/>
        <w:jc w:val="both"/>
      </w:pPr>
      <w:r w:rsidRPr="006932A9">
        <w:t xml:space="preserve">Com o novo Classe C totalmente elétrico, a Mercedes-Benz pretende tornar a vida dos seus clientes o mais simples e tranquila possível. Por isso, a </w:t>
      </w:r>
      <w:r w:rsidR="0015108C">
        <w:t>limousine</w:t>
      </w:r>
      <w:r w:rsidRPr="006932A9">
        <w:t xml:space="preserve"> elétrica foi desenvolvida com a ambição de ser o automóvel mais seguro da sua classe. Os sistemas de assistência à condução podem prevenir uma vasta gama de acidentes. No entanto, caso ocorra um acidente, as zonas de deformação, o habitáculo estável e os sistemas de retenção com cintos de segurança e até 11 airbags foram concebidos para minimizar a probabilidade de lesões graves. O airbag central dianteiro é um equipamento de série no novo Classe C totalmente elétrico a nível mundial, e passa também a estar disponível um airbag para os joelhos do passageiro dianteiro. Com o PRE-SAFE®, o novo Classe C totalmente elétrico pode reagir a perigos antes de ocorrer um acidente. Este sistema de segurança preditiva é um equipamento de série em muitos mercados, incluindo a Europa. Uma novidade no Classe C elétrico é a função de curva PRE-SAFE®. Quando o sistema de navegação está ativo, avisa o condutor através do tensionamento do cinto de segurança se detetar que a velocidade é excessiva para a curva que se aproxima. </w:t>
      </w:r>
    </w:p>
    <w:p w14:paraId="05460400" w14:textId="77777777" w:rsidR="006553E4" w:rsidRPr="00534912" w:rsidRDefault="006553E4" w:rsidP="002B03BF">
      <w:pPr>
        <w:pStyle w:val="A03Flietext"/>
        <w:jc w:val="both"/>
      </w:pPr>
    </w:p>
    <w:p w14:paraId="3B9597AC" w14:textId="31DC3FCB" w:rsidR="006553E4" w:rsidRPr="006932A9" w:rsidRDefault="006553E4" w:rsidP="002B03BF">
      <w:pPr>
        <w:spacing w:line="280" w:lineRule="exact"/>
        <w:jc w:val="both"/>
        <w:rPr>
          <w:rFonts w:ascii="MB Corpo S Text Office Light" w:hAnsi="MB Corpo S Text Office Light"/>
          <w:szCs w:val="21"/>
        </w:rPr>
      </w:pPr>
      <w:r w:rsidRPr="006932A9">
        <w:rPr>
          <w:szCs w:val="21"/>
        </w:rPr>
        <w:t>O novo Extra Digital “função de marcha-atrás”</w:t>
      </w:r>
      <w:r w:rsidRPr="006932A9">
        <w:rPr>
          <w:rFonts w:ascii="ZWAdobeF" w:hAnsi="ZWAdobeF"/>
          <w:szCs w:val="21"/>
        </w:rPr>
        <w:t>12F</w:t>
      </w:r>
      <w:r w:rsidR="00783FDE" w:rsidRPr="006932A9">
        <w:rPr>
          <w:rStyle w:val="EndnoteReference"/>
          <w:rFonts w:ascii="MB Corpo S Text Office Light" w:hAnsi="MB Corpo S Text Office Light"/>
          <w:szCs w:val="21"/>
        </w:rPr>
        <w:endnoteReference w:id="12"/>
      </w:r>
      <w:r w:rsidRPr="006932A9">
        <w:rPr>
          <w:rFonts w:ascii="MB Corpo S Text Office Light" w:hAnsi="MB Corpo S Text Office Light"/>
          <w:szCs w:val="21"/>
        </w:rPr>
        <w:t xml:space="preserve"> </w:t>
      </w:r>
      <w:r w:rsidRPr="006932A9">
        <w:rPr>
          <w:szCs w:val="21"/>
        </w:rPr>
        <w:t>permite que o veículo efetue marcha-atrás ao longo de parte do percurso acabado de percorrer, com apoio do sistema sob determinadas condições.</w:t>
      </w:r>
      <w:r w:rsidRPr="006932A9">
        <w:rPr>
          <w:rFonts w:ascii="MB Corpo S Text Office Light" w:hAnsi="MB Corpo S Text Office Light"/>
          <w:szCs w:val="21"/>
        </w:rPr>
        <w:t xml:space="preserve"> Enquanto este assistente está ativo, a imagem da câmara traseira e uma representação gráfica do itinerário planeado são exibidas no </w:t>
      </w:r>
      <w:r w:rsidR="00F603EF">
        <w:rPr>
          <w:rFonts w:ascii="MB Corpo S Text Office Light" w:hAnsi="MB Corpo S Text Office Light"/>
          <w:szCs w:val="21"/>
        </w:rPr>
        <w:t>display</w:t>
      </w:r>
      <w:r w:rsidR="00F603EF" w:rsidRPr="006932A9">
        <w:rPr>
          <w:rFonts w:ascii="MB Corpo S Text Office Light" w:hAnsi="MB Corpo S Text Office Light"/>
          <w:szCs w:val="21"/>
        </w:rPr>
        <w:t xml:space="preserve"> </w:t>
      </w:r>
      <w:r w:rsidRPr="006932A9">
        <w:rPr>
          <w:rFonts w:ascii="MB Corpo S Text Office Light" w:hAnsi="MB Corpo S Text Office Light"/>
          <w:szCs w:val="21"/>
        </w:rPr>
        <w:t xml:space="preserve">principal. Isto é particularmente útil em situações de trânsito em que não é possível realizar manobras de inversão de marcha. </w:t>
      </w:r>
    </w:p>
    <w:p w14:paraId="04504C73" w14:textId="77777777" w:rsidR="006553E4" w:rsidRPr="00534912" w:rsidRDefault="006553E4" w:rsidP="002B03BF">
      <w:pPr>
        <w:pStyle w:val="A03Flietext"/>
        <w:jc w:val="both"/>
      </w:pPr>
    </w:p>
    <w:p w14:paraId="3BB4B8B7" w14:textId="3C44F02D" w:rsidR="00200ADF" w:rsidRPr="006932A9" w:rsidRDefault="00200ADF" w:rsidP="002B03BF">
      <w:pPr>
        <w:pStyle w:val="A03Flietext"/>
        <w:jc w:val="both"/>
        <w:rPr>
          <w:rFonts w:ascii="MB Corpo S Text Office" w:hAnsi="MB Corpo S Text Office"/>
        </w:rPr>
      </w:pPr>
      <w:r w:rsidRPr="006932A9">
        <w:rPr>
          <w:rFonts w:ascii="MB Corpo S Text Office" w:hAnsi="MB Corpo S Text Office"/>
        </w:rPr>
        <w:t xml:space="preserve">Mais brilho e eficiência: DIGITAL LIGHT com tecnologia micro-LED </w:t>
      </w:r>
    </w:p>
    <w:p w14:paraId="1F1F22AB" w14:textId="67421F66" w:rsidR="00200ADF" w:rsidRPr="006932A9" w:rsidRDefault="00200ADF" w:rsidP="002B03BF">
      <w:pPr>
        <w:pStyle w:val="A03Flietext"/>
        <w:jc w:val="both"/>
      </w:pPr>
      <w:r w:rsidRPr="006932A9">
        <w:t xml:space="preserve">Com a nova geração dos faróis DIGITAL LIGHT (opcional), o novo Classe C totalmente elétrico oferece melhor visibilidade e segurança. A inovadora tecnologia micro-LED e um novo chip de elevado desempenho ampliam o campo de iluminação de alta resolução em cerca de 40 por cento. Ao mesmo tempo, o consumo de energia é reduzido até 50 por cento em comparação com o sistema anterior. Todos os módulos de software estão integrados no MB.OS. </w:t>
      </w:r>
    </w:p>
    <w:p w14:paraId="0881B9F7" w14:textId="77777777" w:rsidR="00200ADF" w:rsidRPr="00534912" w:rsidRDefault="00200ADF" w:rsidP="002B03BF">
      <w:pPr>
        <w:pStyle w:val="A03Flietext"/>
        <w:jc w:val="both"/>
      </w:pPr>
    </w:p>
    <w:p w14:paraId="73C7E2EA" w14:textId="5C4EFDDC" w:rsidR="00200ADF" w:rsidRPr="006932A9" w:rsidRDefault="00200ADF" w:rsidP="002B03BF">
      <w:pPr>
        <w:pStyle w:val="A03Flietext"/>
        <w:jc w:val="both"/>
      </w:pPr>
      <w:r w:rsidRPr="006932A9">
        <w:t xml:space="preserve">As luzes de máximos ULTRA RANGE podem agora ser orientadas dinamicamente para uma iluminação ideal. A função de luzes de máximos parciais permite a utilização contínua das luzes de máximos sem encandear outros utilizadores da estrada. Está disponível pela primeira vez nos EUA. Em combinação com dados da câmara e do mapa, a luz de curva adapta-se de forma ainda mais precisa ao traçado da estrada. </w:t>
      </w:r>
    </w:p>
    <w:p w14:paraId="56590EF6" w14:textId="77777777" w:rsidR="00200ADF" w:rsidRPr="00534912" w:rsidRDefault="00200ADF" w:rsidP="002B03BF">
      <w:pPr>
        <w:pStyle w:val="A03Flietext"/>
        <w:jc w:val="both"/>
      </w:pPr>
    </w:p>
    <w:p w14:paraId="04391B37" w14:textId="77777777" w:rsidR="0051518F" w:rsidRDefault="0051518F" w:rsidP="008F5CDE">
      <w:pPr>
        <w:rPr>
          <w:rFonts w:eastAsia="Times New Roman"/>
          <w:szCs w:val="21"/>
        </w:rPr>
      </w:pPr>
      <w:bookmarkStart w:id="15" w:name="_Hlk179457471"/>
    </w:p>
    <w:p w14:paraId="68388B16" w14:textId="6B325022" w:rsidR="008F5CDE" w:rsidRPr="007D071C" w:rsidRDefault="008F5CDE" w:rsidP="008F5CDE">
      <w:pPr>
        <w:rPr>
          <w:rFonts w:eastAsia="Times New Roman"/>
          <w:szCs w:val="21"/>
        </w:rPr>
      </w:pPr>
      <w:r w:rsidRPr="007D071C">
        <w:rPr>
          <w:rFonts w:eastAsia="Times New Roman"/>
          <w:szCs w:val="21"/>
        </w:rPr>
        <w:lastRenderedPageBreak/>
        <w:t xml:space="preserve">Contactos: Rita António – Tel: 925 315 629 </w:t>
      </w:r>
    </w:p>
    <w:p w14:paraId="5C3CC99F" w14:textId="77777777" w:rsidR="008F5CDE" w:rsidRPr="007D071C" w:rsidRDefault="008F5CDE" w:rsidP="008F5CDE">
      <w:pPr>
        <w:rPr>
          <w:rFonts w:eastAsia="Times New Roman"/>
          <w:szCs w:val="21"/>
        </w:rPr>
      </w:pPr>
      <w:r w:rsidRPr="007D071C">
        <w:rPr>
          <w:rFonts w:eastAsia="Times New Roman"/>
          <w:szCs w:val="21"/>
        </w:rPr>
        <w:t xml:space="preserve">Cátia Magalhães – Tel: 966 364 813 </w:t>
      </w:r>
    </w:p>
    <w:p w14:paraId="1E2B153B" w14:textId="77777777" w:rsidR="00B82855" w:rsidRDefault="00B82855" w:rsidP="00B82855">
      <w:pPr>
        <w:pStyle w:val="A03Flietext"/>
      </w:pPr>
    </w:p>
    <w:p w14:paraId="117ABB72" w14:textId="77777777" w:rsidR="008F5CDE" w:rsidRDefault="008F5CDE" w:rsidP="008F5CDE">
      <w:pPr>
        <w:rPr>
          <w:rFonts w:eastAsia="Times New Roman"/>
          <w:szCs w:val="21"/>
        </w:rPr>
      </w:pPr>
    </w:p>
    <w:p w14:paraId="2C75D1AB" w14:textId="77777777" w:rsidR="008F5CDE" w:rsidRPr="007D071C" w:rsidRDefault="008F5CDE" w:rsidP="008F5CDE">
      <w:pPr>
        <w:rPr>
          <w:rFonts w:ascii="MB Corpo S Text Office" w:eastAsia="Times New Roman" w:hAnsi="MB Corpo S Text Office"/>
          <w:bCs/>
          <w:szCs w:val="21"/>
        </w:rPr>
      </w:pPr>
      <w:r w:rsidRPr="007D071C">
        <w:rPr>
          <w:rFonts w:ascii="MB Corpo S Text Office" w:eastAsia="Times New Roman" w:hAnsi="MB Corpo S Text Office"/>
          <w:bCs/>
          <w:szCs w:val="21"/>
        </w:rPr>
        <w:t>Ano do Aniversário Mercedes-Benz "140 Anos de Inovação"</w:t>
      </w:r>
    </w:p>
    <w:p w14:paraId="3EF94B03" w14:textId="77777777" w:rsidR="008F5CDE" w:rsidRPr="007D071C" w:rsidRDefault="008F5CDE" w:rsidP="008F5CDE">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7CBF8D46" w14:textId="77777777" w:rsidR="008F5CDE" w:rsidRPr="007D071C" w:rsidRDefault="008F5CDE" w:rsidP="008F5CDE">
      <w:pPr>
        <w:rPr>
          <w:rFonts w:eastAsia="Times New Roman"/>
          <w:sz w:val="18"/>
          <w:szCs w:val="18"/>
        </w:rPr>
      </w:pPr>
    </w:p>
    <w:p w14:paraId="5B9BB8CE" w14:textId="77777777" w:rsidR="008F5CDE" w:rsidRPr="007D071C" w:rsidRDefault="008F5CDE" w:rsidP="008F5CDE">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6"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000D92C7" w14:textId="77777777" w:rsidR="008F5CDE" w:rsidRDefault="008F5CDE" w:rsidP="008F5CDE">
      <w:pPr>
        <w:pStyle w:val="A03Copytext"/>
        <w:jc w:val="both"/>
      </w:pPr>
    </w:p>
    <w:p w14:paraId="23C48AE7" w14:textId="77777777" w:rsidR="008F5CDE" w:rsidRDefault="008F5CDE" w:rsidP="008F5CDE">
      <w:pPr>
        <w:pStyle w:val="A03Copytext"/>
        <w:jc w:val="both"/>
      </w:pPr>
    </w:p>
    <w:p w14:paraId="461172A5" w14:textId="77777777" w:rsidR="008F5CDE" w:rsidRDefault="008F5CDE" w:rsidP="008F5CDE">
      <w:pPr>
        <w:pStyle w:val="A03Copytext"/>
        <w:jc w:val="both"/>
      </w:pPr>
      <w:r>
        <w:t>Mercedes-Benz Portugal, S.A.</w:t>
      </w:r>
    </w:p>
    <w:p w14:paraId="26680A4C" w14:textId="77777777" w:rsidR="008F5CDE" w:rsidRPr="006C4EB3" w:rsidRDefault="008F5CDE" w:rsidP="008F5CDE">
      <w:pPr>
        <w:pStyle w:val="A03Copytext"/>
        <w:rPr>
          <w:lang w:bidi="pt-PT"/>
        </w:rPr>
      </w:pPr>
    </w:p>
    <w:p w14:paraId="005FBDBC" w14:textId="77777777" w:rsidR="008F5CDE" w:rsidRPr="006276B3" w:rsidRDefault="008F5CDE" w:rsidP="008F5CDE">
      <w:pPr>
        <w:pStyle w:val="A03Copytext"/>
      </w:pPr>
      <w:r w:rsidRPr="006276B3">
        <w:rPr>
          <w:lang w:bidi="pt-PT"/>
        </w:rPr>
        <w:t xml:space="preserve">Mais informações sobre a Mercedes-Benz visite: </w:t>
      </w:r>
      <w:hyperlink r:id="rId17" w:history="1">
        <w:r w:rsidRPr="006276B3">
          <w:rPr>
            <w:rStyle w:val="Hyperlink"/>
            <w:lang w:bidi="pt-PT"/>
          </w:rPr>
          <w:t>Notícias Mercedes-Benz em Portugal</w:t>
        </w:r>
      </w:hyperlink>
    </w:p>
    <w:p w14:paraId="73FE8AA5" w14:textId="77777777" w:rsidR="008F5CDE" w:rsidRPr="00266F65" w:rsidRDefault="008F5CDE" w:rsidP="008F5CDE">
      <w:pPr>
        <w:pStyle w:val="A05Zwischenberschrift"/>
        <w:rPr>
          <w:rFonts w:ascii="MB Corpo S Text Office Light" w:hAnsi="MB Corpo S Text Office Light"/>
          <w:sz w:val="15"/>
        </w:rPr>
      </w:pPr>
    </w:p>
    <w:p w14:paraId="0719C260" w14:textId="77777777" w:rsidR="008F5CDE" w:rsidRPr="00630802" w:rsidRDefault="008F5CDE" w:rsidP="008F5CDE">
      <w:pPr>
        <w:pStyle w:val="D05Boilerplate"/>
      </w:pPr>
    </w:p>
    <w:p w14:paraId="7F524053" w14:textId="77777777" w:rsidR="008F5CDE" w:rsidRPr="008F5CDE" w:rsidRDefault="008F5CDE" w:rsidP="00B82855">
      <w:pPr>
        <w:pStyle w:val="A03Flietext"/>
      </w:pPr>
    </w:p>
    <w:p w14:paraId="66F41F54" w14:textId="77777777" w:rsidR="00A24AF1" w:rsidRPr="008F5CDE" w:rsidRDefault="00A24AF1" w:rsidP="00B82855">
      <w:pPr>
        <w:pStyle w:val="A03Flietext"/>
      </w:pPr>
    </w:p>
    <w:p w14:paraId="693E8335" w14:textId="4809EA61" w:rsidR="0071129F" w:rsidRPr="008F5CDE" w:rsidRDefault="0071129F" w:rsidP="008F5CDE">
      <w:pPr>
        <w:spacing w:after="160" w:line="259" w:lineRule="auto"/>
        <w:rPr>
          <w:rFonts w:ascii="MB Corpo S Text Office" w:hAnsi="MB Corpo S Text Office"/>
          <w:szCs w:val="21"/>
        </w:rPr>
      </w:pPr>
      <w:bookmarkStart w:id="16" w:name="_Toc219472164"/>
      <w:bookmarkEnd w:id="15"/>
      <w:r w:rsidRPr="008F5CDE">
        <w:br w:type="page"/>
      </w:r>
      <w:bookmarkEnd w:id="16"/>
    </w:p>
    <w:sectPr w:rsidR="0071129F" w:rsidRPr="008F5CDE" w:rsidSect="001D2EC1">
      <w:headerReference w:type="default" r:id="rId18"/>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35D3E" w14:textId="77777777" w:rsidR="00992017" w:rsidRPr="00171504" w:rsidRDefault="00992017" w:rsidP="00764B8C">
      <w:r w:rsidRPr="00171504">
        <w:separator/>
      </w:r>
    </w:p>
  </w:endnote>
  <w:endnote w:type="continuationSeparator" w:id="0">
    <w:p w14:paraId="19BDEBFE" w14:textId="77777777" w:rsidR="00992017" w:rsidRPr="00171504" w:rsidRDefault="00992017" w:rsidP="00764B8C">
      <w:r w:rsidRPr="00171504">
        <w:continuationSeparator/>
      </w:r>
    </w:p>
    <w:p w14:paraId="261327C5" w14:textId="77777777" w:rsidR="00992017" w:rsidRPr="00171504" w:rsidRDefault="00992017"/>
  </w:endnote>
  <w:endnote w:id="1">
    <w:p w14:paraId="7EFF998F" w14:textId="493130CC" w:rsidR="00D55E83" w:rsidRPr="00492629" w:rsidRDefault="00D55E83">
      <w:pPr>
        <w:pStyle w:val="EndnoteText"/>
        <w:rPr>
          <w:sz w:val="15"/>
          <w:szCs w:val="15"/>
        </w:rPr>
      </w:pPr>
      <w:r w:rsidRPr="00492629">
        <w:rPr>
          <w:rStyle w:val="EndnoteReference"/>
          <w:sz w:val="15"/>
          <w:szCs w:val="15"/>
        </w:rPr>
        <w:endnoteRef/>
      </w:r>
      <w:r w:rsidRPr="00492629">
        <w:rPr>
          <w:sz w:val="15"/>
          <w:szCs w:val="15"/>
        </w:rPr>
        <w:t xml:space="preserve"> A utilização de determinados Extras Digitais requer a aceitação contínua dos Termos de Utilização dos Extras Digitais e dos Termos de Utilização do Mercedes me ID nas respetivas versões em vigor, a associação permanente do veículo à conta de utilizador Mercedes-Benz, o consentimento para o armazenamento e recuperação das informações necessárias para ativar alguns Extras Digitais no veículo associado e - quando aplicável - a ativação dos Extras Digitais. Após o termo dos períodos de validade limitados, os Extras Digitais podem ser prolongados mediante pagamento na Mercedes-Benz Store, desde que ainda estejam disponíveis para o respetivo veículo nesse momento. Além disso, podem existir requisitos adicionais ou restrições para a utilização de alguns Extras Digitais, como um contrato separado do cliente com um fornecedor terceiro (por exemplo, streaming, celebração de um contrato de dados para “Comfort Data Volume”, funções de navegação), a ativação de Extras Digitais adicionais para garantir a plena funcionalidade ou produtos selecionados de terceiros (por exemplo, smartphone, smartwatch). Como alternativa ao “Comfort Data Volume”, deverá ser utilizado um pacote de dados próprio do cliente (por exemplo, hotspot móvel), dependendo da geração do seu sistema multimédia. A informação sobre o tratamento dos dados pessoais para a utilização dos Extras Digitais pode ser consultada na Política de Privacidade dos Extras Digitais. A ligação do módulo de comunicação à rede móvel, incluindo o sistema de chamada de emergência, depende da cobertura da rede e da disponibilidade dos operadores de comunicações móveis. Consulte também quaisquer instruções no manual do proprietário do seu veículo. </w:t>
      </w:r>
    </w:p>
  </w:endnote>
  <w:endnote w:id="2">
    <w:p w14:paraId="415C05A9" w14:textId="3616B37F" w:rsidR="001F760F" w:rsidRPr="00492629" w:rsidRDefault="005F36BF" w:rsidP="001F760F">
      <w:pPr>
        <w:pStyle w:val="EndnoteText"/>
        <w:rPr>
          <w:sz w:val="15"/>
          <w:szCs w:val="15"/>
        </w:rPr>
      </w:pPr>
      <w:r w:rsidRPr="00492629">
        <w:rPr>
          <w:rStyle w:val="EndnoteReference"/>
          <w:sz w:val="15"/>
          <w:szCs w:val="15"/>
        </w:rPr>
        <w:endnoteRef/>
      </w:r>
      <w:r w:rsidRPr="00492629">
        <w:rPr>
          <w:sz w:val="15"/>
          <w:szCs w:val="15"/>
        </w:rPr>
        <w:t xml:space="preserve"> Os valores são preliminares e foram determinados internamente de acordo com o método de certificação do “procedimento de teste WLTP”. Atualmente, não existe homologação CE nem certificado de conformidade com valores oficiais. </w:t>
      </w:r>
    </w:p>
    <w:p w14:paraId="0251F326" w14:textId="77777777" w:rsidR="001F760F" w:rsidRPr="00492629" w:rsidRDefault="001F760F" w:rsidP="001F760F">
      <w:pPr>
        <w:pStyle w:val="EndnoteText"/>
        <w:rPr>
          <w:sz w:val="15"/>
          <w:szCs w:val="15"/>
        </w:rPr>
      </w:pPr>
      <w:r w:rsidRPr="00492629">
        <w:rPr>
          <w:sz w:val="15"/>
          <w:szCs w:val="15"/>
        </w:rPr>
        <w:t xml:space="preserve"> Poderão existir diferenças entre os valores declarados e os valores oficiais. </w:t>
      </w:r>
    </w:p>
    <w:p w14:paraId="1E453B40" w14:textId="1CE9A89D" w:rsidR="005F36BF" w:rsidRPr="00492629" w:rsidRDefault="005F36BF" w:rsidP="001F760F">
      <w:pPr>
        <w:pStyle w:val="EndnoteText"/>
        <w:rPr>
          <w:sz w:val="15"/>
          <w:szCs w:val="15"/>
        </w:rPr>
      </w:pPr>
    </w:p>
  </w:endnote>
  <w:endnote w:id="3">
    <w:p w14:paraId="102F2F8B" w14:textId="383CA2C7" w:rsidR="00094557" w:rsidRPr="00492629" w:rsidRDefault="005F36BF" w:rsidP="00094557">
      <w:pPr>
        <w:pStyle w:val="EndnoteText"/>
        <w:rPr>
          <w:sz w:val="15"/>
          <w:szCs w:val="15"/>
        </w:rPr>
      </w:pPr>
      <w:r w:rsidRPr="00492629">
        <w:rPr>
          <w:rStyle w:val="EndnoteReference"/>
          <w:sz w:val="15"/>
          <w:szCs w:val="15"/>
        </w:rPr>
        <w:endnoteRef/>
      </w:r>
      <w:r w:rsidRPr="00492629">
        <w:rPr>
          <w:sz w:val="15"/>
          <w:szCs w:val="15"/>
        </w:rPr>
        <w:t xml:space="preserve"> A informação é preliminar e baseada em previsões. Até à data não estão disponíveis valores confirmados por um organismo de teste reconhecido oficialmente, homologação CE nem um certificado de conformidade com os valores oficiais. </w:t>
      </w:r>
    </w:p>
    <w:p w14:paraId="5776C1DA" w14:textId="7D3F992C" w:rsidR="005F36BF" w:rsidRPr="00492629" w:rsidRDefault="00094557" w:rsidP="00094557">
      <w:pPr>
        <w:pStyle w:val="EndnoteText"/>
        <w:rPr>
          <w:sz w:val="15"/>
          <w:szCs w:val="15"/>
        </w:rPr>
      </w:pPr>
      <w:r w:rsidRPr="00492629">
        <w:rPr>
          <w:sz w:val="15"/>
          <w:szCs w:val="15"/>
        </w:rPr>
        <w:t xml:space="preserve"> É possível que existam diferenças entre os valores declarados e os valores oficiais.</w:t>
      </w:r>
    </w:p>
  </w:endnote>
  <w:endnote w:id="4">
    <w:p w14:paraId="708B1310" w14:textId="49F0C26D" w:rsidR="00B57ADB" w:rsidRPr="00492629" w:rsidRDefault="00B57ADB">
      <w:pPr>
        <w:pStyle w:val="EndnoteText"/>
        <w:rPr>
          <w:sz w:val="15"/>
          <w:szCs w:val="15"/>
        </w:rPr>
      </w:pPr>
      <w:r w:rsidRPr="00492629">
        <w:rPr>
          <w:rStyle w:val="EndnoteReference"/>
          <w:sz w:val="15"/>
          <w:szCs w:val="15"/>
        </w:rPr>
        <w:endnoteRef/>
      </w:r>
      <w:r w:rsidRPr="00492629">
        <w:rPr>
          <w:sz w:val="15"/>
          <w:szCs w:val="15"/>
        </w:rPr>
        <w:t xml:space="preserve"> Para utilizar o serviço Car-to-X, os clientes devem possuir uma conta Mercedes me connect. Só assim os dados serão recolhidos no veículo e os dados do Car-to-X relacionados com o veículo serão transmitidos para o servidor, onde serão anonimizados. Os proprietários de modelos Mercedes-Benz podem ativar ou desativar facilmente o serviço através das suas contas de utilizador no portal Mercedes me ou na aplicação Mercedes me. Nessas plataformas também podem opor-se à transmissão de dados.</w:t>
      </w:r>
    </w:p>
  </w:endnote>
  <w:endnote w:id="5">
    <w:p w14:paraId="21B28AB0" w14:textId="77777777" w:rsidR="000753D1" w:rsidRPr="00492629" w:rsidRDefault="000753D1" w:rsidP="000753D1">
      <w:pPr>
        <w:pStyle w:val="EndnoteText"/>
        <w:rPr>
          <w:sz w:val="15"/>
          <w:szCs w:val="15"/>
        </w:rPr>
      </w:pPr>
      <w:r w:rsidRPr="00492629">
        <w:rPr>
          <w:rStyle w:val="EndnoteReference"/>
          <w:sz w:val="15"/>
          <w:szCs w:val="15"/>
        </w:rPr>
        <w:endnoteRef/>
      </w:r>
      <w:r w:rsidRPr="00492629">
        <w:rPr>
          <w:sz w:val="15"/>
          <w:szCs w:val="15"/>
        </w:rPr>
        <w:t xml:space="preserve"> A utilização do carregamento bidirecional pode estar sujeita a condições específicas de mercado em termos de legislação </w:t>
      </w:r>
    </w:p>
    <w:p w14:paraId="6407F221" w14:textId="0227E6EB" w:rsidR="000753D1" w:rsidRPr="00492629" w:rsidRDefault="000753D1" w:rsidP="000753D1">
      <w:pPr>
        <w:pStyle w:val="EndnoteText"/>
        <w:rPr>
          <w:sz w:val="15"/>
          <w:szCs w:val="15"/>
        </w:rPr>
      </w:pPr>
      <w:r w:rsidRPr="00492629">
        <w:rPr>
          <w:sz w:val="15"/>
          <w:szCs w:val="15"/>
        </w:rPr>
        <w:t>e requisitos dos fornecedores de energia.</w:t>
      </w:r>
    </w:p>
  </w:endnote>
  <w:endnote w:id="6">
    <w:p w14:paraId="2091F35B" w14:textId="15D2482D" w:rsidR="007D7D4F" w:rsidRPr="00492629" w:rsidRDefault="007D7D4F">
      <w:pPr>
        <w:pStyle w:val="EndnoteText"/>
        <w:rPr>
          <w:sz w:val="15"/>
          <w:szCs w:val="15"/>
        </w:rPr>
      </w:pPr>
      <w:r w:rsidRPr="00492629">
        <w:rPr>
          <w:rStyle w:val="EndnoteReference"/>
          <w:sz w:val="15"/>
          <w:szCs w:val="15"/>
        </w:rPr>
        <w:endnoteRef/>
      </w:r>
      <w:r w:rsidRPr="00492629">
        <w:rPr>
          <w:sz w:val="15"/>
          <w:szCs w:val="15"/>
        </w:rPr>
        <w:t xml:space="preserve"> De acordo com a Diretiva ISO 3832:2002-06</w:t>
      </w:r>
    </w:p>
  </w:endnote>
  <w:endnote w:id="7">
    <w:p w14:paraId="5D385233" w14:textId="10245174" w:rsidR="00172D19" w:rsidRPr="00492629" w:rsidRDefault="00172D19">
      <w:pPr>
        <w:pStyle w:val="EndnoteText"/>
        <w:rPr>
          <w:sz w:val="15"/>
          <w:szCs w:val="15"/>
        </w:rPr>
      </w:pPr>
      <w:r w:rsidRPr="00492629">
        <w:rPr>
          <w:rStyle w:val="EndnoteReference"/>
          <w:sz w:val="15"/>
          <w:szCs w:val="15"/>
        </w:rPr>
        <w:endnoteRef/>
      </w:r>
      <w:r w:rsidRPr="00492629">
        <w:rPr>
          <w:sz w:val="15"/>
          <w:szCs w:val="15"/>
        </w:rPr>
        <w:t xml:space="preserve"> Mercedes-Benz C 400 4MATIC (valores provisórios: consumo de energia em ciclo combinado: 18,6-14,2 kWh/100 km | emissões de CO₂ em ciclo combinado: 0 g/km | classe de emissões de CO₂: A)</w:t>
      </w:r>
    </w:p>
  </w:endnote>
  <w:endnote w:id="8">
    <w:p w14:paraId="41A8BA4B" w14:textId="33A438A7" w:rsidR="006A1252" w:rsidRPr="00492629" w:rsidRDefault="006A1252">
      <w:pPr>
        <w:pStyle w:val="EndnoteText"/>
        <w:rPr>
          <w:sz w:val="15"/>
          <w:szCs w:val="15"/>
        </w:rPr>
      </w:pPr>
      <w:r w:rsidRPr="00492629">
        <w:rPr>
          <w:sz w:val="15"/>
          <w:szCs w:val="15"/>
        </w:rPr>
        <w:t>A disponibilidade de equipamentos, funções, características e serviços depende do respetivo modelo de veículo, da configuração individual e do mercado específico.</w:t>
      </w:r>
    </w:p>
  </w:endnote>
  <w:endnote w:id="9">
    <w:p w14:paraId="64F6FBB9" w14:textId="76CFD1AD" w:rsidR="004E2BF7" w:rsidRPr="00492629" w:rsidRDefault="004E2BF7">
      <w:pPr>
        <w:pStyle w:val="EndnoteText"/>
        <w:rPr>
          <w:sz w:val="15"/>
          <w:szCs w:val="15"/>
        </w:rPr>
      </w:pPr>
      <w:r w:rsidRPr="00492629">
        <w:rPr>
          <w:sz w:val="15"/>
          <w:szCs w:val="15"/>
        </w:rPr>
        <w:t>Clientes com conta Mercedes me ID podem adquirir vinhetas eletrónicas para a Suíça, Chéquia, Eslovénia, Eslováquia, Bulgária e Hungria. A disponibilidade de equipamentos, funções, características e serviços depende do respetivo modelo de veículo, da configuração individual e do respetivo mercado.</w:t>
      </w:r>
    </w:p>
  </w:endnote>
  <w:endnote w:id="10">
    <w:p w14:paraId="2B5A8575" w14:textId="03DCE54B" w:rsidR="00783FDE" w:rsidRPr="00492629" w:rsidRDefault="00783FDE">
      <w:pPr>
        <w:pStyle w:val="EndnoteText"/>
        <w:rPr>
          <w:sz w:val="15"/>
          <w:szCs w:val="15"/>
        </w:rPr>
      </w:pPr>
      <w:r w:rsidRPr="00492629">
        <w:rPr>
          <w:rStyle w:val="EndnoteReference"/>
          <w:sz w:val="15"/>
          <w:szCs w:val="15"/>
        </w:rPr>
        <w:endnoteRef/>
      </w:r>
      <w:r w:rsidRPr="00492629">
        <w:rPr>
          <w:sz w:val="15"/>
          <w:szCs w:val="15"/>
        </w:rPr>
        <w:t xml:space="preserve"> Os sistemas de assistência à condução e de segurança são auxiliares e não isentam o condutor da sua responsabilidade. Devem ser respeitadas as informações do manual do proprietário e as limitações do sistema nele descritas.</w:t>
      </w:r>
    </w:p>
  </w:endnote>
  <w:endnote w:id="11">
    <w:p w14:paraId="0EEF16B8" w14:textId="6322B7AD" w:rsidR="00783FDE" w:rsidRPr="00492629" w:rsidRDefault="00783FDE">
      <w:pPr>
        <w:pStyle w:val="EndnoteText"/>
        <w:rPr>
          <w:sz w:val="15"/>
          <w:szCs w:val="15"/>
        </w:rPr>
      </w:pPr>
      <w:r w:rsidRPr="00492629">
        <w:rPr>
          <w:rStyle w:val="EndnoteReference"/>
          <w:sz w:val="15"/>
          <w:szCs w:val="15"/>
        </w:rPr>
        <w:endnoteRef/>
      </w:r>
      <w:r w:rsidRPr="00492629">
        <w:rPr>
          <w:sz w:val="15"/>
          <w:szCs w:val="15"/>
        </w:rPr>
        <w:t xml:space="preserve"> Por razões regulamentares, este sistema de assistência ainda não pode ser homologado em todos os mercados.</w:t>
      </w:r>
    </w:p>
  </w:endnote>
  <w:endnote w:id="12">
    <w:p w14:paraId="755165EA" w14:textId="7996E0B7" w:rsidR="00783FDE" w:rsidRPr="00783FDE" w:rsidRDefault="00783FDE">
      <w:pPr>
        <w:pStyle w:val="EndnoteText"/>
        <w:rPr>
          <w:sz w:val="15"/>
          <w:szCs w:val="15"/>
        </w:rPr>
      </w:pPr>
      <w:r w:rsidRPr="00492629">
        <w:rPr>
          <w:rStyle w:val="EndnoteReference"/>
          <w:sz w:val="15"/>
          <w:szCs w:val="15"/>
        </w:rPr>
        <w:endnoteRef/>
      </w:r>
      <w:r w:rsidRPr="00492629">
        <w:rPr>
          <w:rStyle w:val="EndnoteReference"/>
          <w:sz w:val="15"/>
          <w:szCs w:val="15"/>
        </w:rPr>
        <w:t xml:space="preserve"> </w:t>
      </w:r>
      <w:r w:rsidRPr="00492629">
        <w:rPr>
          <w:sz w:val="15"/>
          <w:szCs w:val="15"/>
        </w:rPr>
        <w:t>Disponível alguns meses após o lançamento de mercado.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altName w:val="Cambria"/>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 w:name="ZWAdobeF">
    <w:altName w:val="Calibri"/>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Footer"/>
    </w:pPr>
    <w:r>
      <w:rPr>
        <w:noProof/>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rPr>
    </w:pPr>
    <w:r>
      <w:t xml:space="preserve">Página </w:t>
    </w:r>
    <w:r w:rsidR="00EC1864" w:rsidRPr="00171504">
      <w:rPr>
        <w:rStyle w:val="PageNumber"/>
      </w:rPr>
      <w:fldChar w:fldCharType="begin"/>
    </w:r>
    <w:r w:rsidR="00EC1864" w:rsidRPr="00171504">
      <w:rPr>
        <w:rStyle w:val="PageNumber"/>
      </w:rPr>
      <w:instrText xml:space="preserve"> PAGE </w:instrText>
    </w:r>
    <w:r w:rsidR="00EC1864" w:rsidRPr="00171504">
      <w:rPr>
        <w:rStyle w:val="PageNumber"/>
      </w:rPr>
      <w:fldChar w:fldCharType="separate"/>
    </w:r>
    <w:r w:rsidRPr="00171504">
      <w:rPr>
        <w:rStyle w:val="PageNumber"/>
      </w:rPr>
      <w:t>2</w:t>
    </w:r>
    <w:r w:rsidR="00EC1864" w:rsidRPr="00171504">
      <w:rPr>
        <w:rStyle w:val="PageNumber"/>
      </w:rPr>
      <w:fldChar w:fldCharType="end"/>
    </w:r>
  </w:p>
  <w:p w14:paraId="39B3FAF1" w14:textId="77777777" w:rsidR="00EC1864" w:rsidRPr="0017150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D3B" w14:textId="77777777" w:rsidR="00674E5E" w:rsidRDefault="00674E5E" w:rsidP="00674E5E">
    <w:pPr>
      <w:pStyle w:val="dcLegalInfo"/>
      <w:spacing w:line="360" w:lineRule="auto"/>
    </w:pPr>
    <w:r>
      <w:t>Mercedes-Benz Portugal S.A., Comunicação de Automóveis</w:t>
    </w:r>
  </w:p>
  <w:p w14:paraId="4B7E3870" w14:textId="77777777" w:rsidR="00674E5E" w:rsidRPr="00426B2C" w:rsidRDefault="00674E5E" w:rsidP="00674E5E">
    <w:pPr>
      <w:pStyle w:val="Footer"/>
      <w:jc w:val="cente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p>
  <w:p w14:paraId="7D203155" w14:textId="77777777" w:rsidR="007F0784" w:rsidRPr="00171504" w:rsidRDefault="007F0784" w:rsidP="003D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8F24F" w14:textId="77777777" w:rsidR="00992017" w:rsidRPr="00171504" w:rsidRDefault="00992017" w:rsidP="002724F8">
      <w:pPr>
        <w:spacing w:line="170" w:lineRule="exact"/>
      </w:pPr>
      <w:r w:rsidRPr="00171504">
        <w:rPr>
          <w:sz w:val="10"/>
          <w:szCs w:val="10"/>
        </w:rPr>
        <w:separator/>
      </w:r>
    </w:p>
  </w:footnote>
  <w:footnote w:type="continuationSeparator" w:id="0">
    <w:p w14:paraId="1EBB73E0" w14:textId="77777777" w:rsidR="00992017" w:rsidRPr="00171504" w:rsidRDefault="00992017" w:rsidP="00764B8C">
      <w:r w:rsidRPr="00171504">
        <w:continuationSeparator/>
      </w:r>
    </w:p>
    <w:p w14:paraId="18592721" w14:textId="77777777" w:rsidR="00992017" w:rsidRPr="00171504" w:rsidRDefault="009920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Header"/>
            <w:ind w:left="-115"/>
          </w:pPr>
        </w:p>
      </w:tc>
      <w:tc>
        <w:tcPr>
          <w:tcW w:w="3295" w:type="dxa"/>
        </w:tcPr>
        <w:p w14:paraId="06E1CB43" w14:textId="477FCD06" w:rsidR="4205D573" w:rsidRDefault="4205D573" w:rsidP="4205D573">
          <w:pPr>
            <w:pStyle w:val="Header"/>
            <w:jc w:val="center"/>
          </w:pPr>
        </w:p>
      </w:tc>
      <w:tc>
        <w:tcPr>
          <w:tcW w:w="3295" w:type="dxa"/>
        </w:tcPr>
        <w:p w14:paraId="534ABC88" w14:textId="6DAE8CFE" w:rsidR="4205D573" w:rsidRDefault="4205D573" w:rsidP="4205D573">
          <w:pPr>
            <w:pStyle w:val="Header"/>
            <w:ind w:right="-115"/>
            <w:jc w:val="right"/>
          </w:pPr>
        </w:p>
      </w:tc>
    </w:tr>
  </w:tbl>
  <w:p w14:paraId="516EAEEE" w14:textId="2B4400A8" w:rsidR="4205D573" w:rsidRDefault="4205D573" w:rsidP="4205D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79EB4DB0" w:rsidR="006C14AB" w:rsidRPr="00654E34" w:rsidRDefault="009E3432" w:rsidP="001028C6">
    <w:pPr>
      <w:pStyle w:val="A03Flietext"/>
    </w:pPr>
    <w:r>
      <w:rPr>
        <w:noProof/>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142F4A" w14:paraId="040CDB82" w14:textId="77777777" w:rsidTr="4205D573">
      <w:trPr>
        <w:trHeight w:val="300"/>
      </w:trPr>
      <w:tc>
        <w:tcPr>
          <w:tcW w:w="3295" w:type="dxa"/>
        </w:tcPr>
        <w:p w14:paraId="4E04158C" w14:textId="57277215" w:rsidR="4205D573" w:rsidRDefault="4205D573" w:rsidP="4205D573">
          <w:pPr>
            <w:pStyle w:val="Header"/>
            <w:ind w:left="-115"/>
          </w:pPr>
        </w:p>
      </w:tc>
      <w:tc>
        <w:tcPr>
          <w:tcW w:w="3295" w:type="dxa"/>
        </w:tcPr>
        <w:p w14:paraId="602AA89D" w14:textId="22754F6E" w:rsidR="4205D573" w:rsidRDefault="4205D573" w:rsidP="4205D573">
          <w:pPr>
            <w:pStyle w:val="Header"/>
            <w:jc w:val="center"/>
          </w:pPr>
        </w:p>
      </w:tc>
      <w:tc>
        <w:tcPr>
          <w:tcW w:w="3295" w:type="dxa"/>
        </w:tcPr>
        <w:p w14:paraId="4E67D4E0" w14:textId="3F85611C" w:rsidR="4205D573" w:rsidRDefault="4205D573" w:rsidP="4205D573">
          <w:pPr>
            <w:pStyle w:val="Header"/>
            <w:ind w:right="-115"/>
            <w:jc w:val="right"/>
          </w:pPr>
        </w:p>
      </w:tc>
    </w:tr>
  </w:tbl>
  <w:p w14:paraId="2E82D5CD" w14:textId="17C44B5D" w:rsidR="4205D573" w:rsidRDefault="4205D573" w:rsidP="4205D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751988"/>
    <w:multiLevelType w:val="hybridMultilevel"/>
    <w:tmpl w:val="5D5C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A35999"/>
    <w:multiLevelType w:val="hybridMultilevel"/>
    <w:tmpl w:val="05BC4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0E6EDD"/>
    <w:multiLevelType w:val="hybridMultilevel"/>
    <w:tmpl w:val="E6BA1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F85B00"/>
    <w:multiLevelType w:val="hybridMultilevel"/>
    <w:tmpl w:val="D6424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044053"/>
    <w:multiLevelType w:val="hybridMultilevel"/>
    <w:tmpl w:val="BED8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2"/>
  </w:num>
  <w:num w:numId="16" w16cid:durableId="1743990120">
    <w:abstractNumId w:val="20"/>
  </w:num>
  <w:num w:numId="17" w16cid:durableId="1086612032">
    <w:abstractNumId w:val="12"/>
  </w:num>
  <w:num w:numId="18" w16cid:durableId="366371384">
    <w:abstractNumId w:val="13"/>
  </w:num>
  <w:num w:numId="19" w16cid:durableId="772432860">
    <w:abstractNumId w:val="14"/>
  </w:num>
  <w:num w:numId="20" w16cid:durableId="434902511">
    <w:abstractNumId w:val="11"/>
  </w:num>
  <w:num w:numId="21" w16cid:durableId="1937859228">
    <w:abstractNumId w:val="16"/>
  </w:num>
  <w:num w:numId="22" w16cid:durableId="841547983">
    <w:abstractNumId w:val="15"/>
  </w:num>
  <w:num w:numId="23" w16cid:durableId="783036337">
    <w:abstractNumId w:val="17"/>
  </w:num>
  <w:num w:numId="24" w16cid:durableId="1143082976">
    <w:abstractNumId w:val="8"/>
  </w:num>
  <w:num w:numId="25" w16cid:durableId="193152072">
    <w:abstractNumId w:val="3"/>
  </w:num>
  <w:num w:numId="26" w16cid:durableId="1352798994">
    <w:abstractNumId w:val="2"/>
  </w:num>
  <w:num w:numId="27" w16cid:durableId="1992564752">
    <w:abstractNumId w:val="1"/>
  </w:num>
  <w:num w:numId="28" w16cid:durableId="809905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74CE"/>
    <w:rsid w:val="00007654"/>
    <w:rsid w:val="00010949"/>
    <w:rsid w:val="00011C8D"/>
    <w:rsid w:val="00011E70"/>
    <w:rsid w:val="0001257B"/>
    <w:rsid w:val="000128C9"/>
    <w:rsid w:val="00013270"/>
    <w:rsid w:val="00013835"/>
    <w:rsid w:val="00013857"/>
    <w:rsid w:val="00013E70"/>
    <w:rsid w:val="000140ED"/>
    <w:rsid w:val="00014109"/>
    <w:rsid w:val="00014580"/>
    <w:rsid w:val="00014605"/>
    <w:rsid w:val="00015B51"/>
    <w:rsid w:val="00016A95"/>
    <w:rsid w:val="00016B92"/>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3CE"/>
    <w:rsid w:val="00033458"/>
    <w:rsid w:val="0003383E"/>
    <w:rsid w:val="00033C23"/>
    <w:rsid w:val="00033CCA"/>
    <w:rsid w:val="00035C39"/>
    <w:rsid w:val="0003739E"/>
    <w:rsid w:val="0003756D"/>
    <w:rsid w:val="0004037B"/>
    <w:rsid w:val="00040EF3"/>
    <w:rsid w:val="00041319"/>
    <w:rsid w:val="000414A3"/>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85A"/>
    <w:rsid w:val="000563FE"/>
    <w:rsid w:val="00056CD0"/>
    <w:rsid w:val="00056D12"/>
    <w:rsid w:val="0006263E"/>
    <w:rsid w:val="00062AA8"/>
    <w:rsid w:val="000636C7"/>
    <w:rsid w:val="000639BC"/>
    <w:rsid w:val="000648CA"/>
    <w:rsid w:val="000648FB"/>
    <w:rsid w:val="00065356"/>
    <w:rsid w:val="00066236"/>
    <w:rsid w:val="00066330"/>
    <w:rsid w:val="00066A0F"/>
    <w:rsid w:val="00066ADD"/>
    <w:rsid w:val="000670A2"/>
    <w:rsid w:val="00067F8C"/>
    <w:rsid w:val="0007048A"/>
    <w:rsid w:val="000716F5"/>
    <w:rsid w:val="000717CC"/>
    <w:rsid w:val="000724FE"/>
    <w:rsid w:val="00073710"/>
    <w:rsid w:val="00073788"/>
    <w:rsid w:val="000753D1"/>
    <w:rsid w:val="00076121"/>
    <w:rsid w:val="0007651D"/>
    <w:rsid w:val="00076CE3"/>
    <w:rsid w:val="00076CE5"/>
    <w:rsid w:val="000807B2"/>
    <w:rsid w:val="00080E55"/>
    <w:rsid w:val="000811BA"/>
    <w:rsid w:val="00081305"/>
    <w:rsid w:val="00081843"/>
    <w:rsid w:val="00082000"/>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DC8"/>
    <w:rsid w:val="000A41E3"/>
    <w:rsid w:val="000A4C06"/>
    <w:rsid w:val="000A5094"/>
    <w:rsid w:val="000A50A1"/>
    <w:rsid w:val="000A6302"/>
    <w:rsid w:val="000A63DE"/>
    <w:rsid w:val="000A65AC"/>
    <w:rsid w:val="000A66E7"/>
    <w:rsid w:val="000A7747"/>
    <w:rsid w:val="000A7D0D"/>
    <w:rsid w:val="000A7E41"/>
    <w:rsid w:val="000B0054"/>
    <w:rsid w:val="000B095D"/>
    <w:rsid w:val="000B2251"/>
    <w:rsid w:val="000B28BB"/>
    <w:rsid w:val="000B2BF4"/>
    <w:rsid w:val="000B36C2"/>
    <w:rsid w:val="000B5ABF"/>
    <w:rsid w:val="000B5BC7"/>
    <w:rsid w:val="000B76DB"/>
    <w:rsid w:val="000C0AC2"/>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E2E"/>
    <w:rsid w:val="000D36E0"/>
    <w:rsid w:val="000D38B5"/>
    <w:rsid w:val="000D4868"/>
    <w:rsid w:val="000D48EC"/>
    <w:rsid w:val="000D5A07"/>
    <w:rsid w:val="000D704D"/>
    <w:rsid w:val="000D70E9"/>
    <w:rsid w:val="000E02F5"/>
    <w:rsid w:val="000E125A"/>
    <w:rsid w:val="000E2F84"/>
    <w:rsid w:val="000E302B"/>
    <w:rsid w:val="000E368C"/>
    <w:rsid w:val="000E4207"/>
    <w:rsid w:val="000E4A86"/>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4E9D"/>
    <w:rsid w:val="000F510B"/>
    <w:rsid w:val="000F5368"/>
    <w:rsid w:val="0010048D"/>
    <w:rsid w:val="001024D3"/>
    <w:rsid w:val="001028C6"/>
    <w:rsid w:val="0010301A"/>
    <w:rsid w:val="00104E61"/>
    <w:rsid w:val="00106A41"/>
    <w:rsid w:val="0010757F"/>
    <w:rsid w:val="001079A2"/>
    <w:rsid w:val="00110024"/>
    <w:rsid w:val="001106BD"/>
    <w:rsid w:val="00110816"/>
    <w:rsid w:val="00110C40"/>
    <w:rsid w:val="00111298"/>
    <w:rsid w:val="00111F9F"/>
    <w:rsid w:val="00112B40"/>
    <w:rsid w:val="00112C66"/>
    <w:rsid w:val="001145C7"/>
    <w:rsid w:val="00114AC4"/>
    <w:rsid w:val="00115BD6"/>
    <w:rsid w:val="001166BE"/>
    <w:rsid w:val="00116A70"/>
    <w:rsid w:val="00117941"/>
    <w:rsid w:val="001214B4"/>
    <w:rsid w:val="0012156B"/>
    <w:rsid w:val="001218DB"/>
    <w:rsid w:val="00121F89"/>
    <w:rsid w:val="0012240F"/>
    <w:rsid w:val="00122D49"/>
    <w:rsid w:val="00122FC9"/>
    <w:rsid w:val="00123912"/>
    <w:rsid w:val="00123A7C"/>
    <w:rsid w:val="00123BEA"/>
    <w:rsid w:val="00123C94"/>
    <w:rsid w:val="00124490"/>
    <w:rsid w:val="0012549C"/>
    <w:rsid w:val="00125A5C"/>
    <w:rsid w:val="00125D57"/>
    <w:rsid w:val="0012765E"/>
    <w:rsid w:val="0012797B"/>
    <w:rsid w:val="00127D01"/>
    <w:rsid w:val="00130166"/>
    <w:rsid w:val="001306A6"/>
    <w:rsid w:val="001306C7"/>
    <w:rsid w:val="0013087B"/>
    <w:rsid w:val="001314A1"/>
    <w:rsid w:val="00131A63"/>
    <w:rsid w:val="00131BC6"/>
    <w:rsid w:val="00133866"/>
    <w:rsid w:val="001351C8"/>
    <w:rsid w:val="00135A5B"/>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08C"/>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BBA"/>
    <w:rsid w:val="00166D55"/>
    <w:rsid w:val="00166ED1"/>
    <w:rsid w:val="00170359"/>
    <w:rsid w:val="00171504"/>
    <w:rsid w:val="00172062"/>
    <w:rsid w:val="0017232E"/>
    <w:rsid w:val="00172D19"/>
    <w:rsid w:val="00173641"/>
    <w:rsid w:val="00173F56"/>
    <w:rsid w:val="00174499"/>
    <w:rsid w:val="001756AB"/>
    <w:rsid w:val="00175B10"/>
    <w:rsid w:val="00176863"/>
    <w:rsid w:val="0017699C"/>
    <w:rsid w:val="00177D41"/>
    <w:rsid w:val="0018004C"/>
    <w:rsid w:val="00181283"/>
    <w:rsid w:val="00181C26"/>
    <w:rsid w:val="00181C5F"/>
    <w:rsid w:val="0018265E"/>
    <w:rsid w:val="00183B2B"/>
    <w:rsid w:val="00184B11"/>
    <w:rsid w:val="001850C2"/>
    <w:rsid w:val="001859F3"/>
    <w:rsid w:val="00185B2E"/>
    <w:rsid w:val="00185E5A"/>
    <w:rsid w:val="00185F6F"/>
    <w:rsid w:val="00187794"/>
    <w:rsid w:val="00187A9D"/>
    <w:rsid w:val="00190106"/>
    <w:rsid w:val="001901E0"/>
    <w:rsid w:val="00191B43"/>
    <w:rsid w:val="00191C67"/>
    <w:rsid w:val="00191F19"/>
    <w:rsid w:val="00192CBD"/>
    <w:rsid w:val="00193003"/>
    <w:rsid w:val="001930B9"/>
    <w:rsid w:val="00194300"/>
    <w:rsid w:val="00194D39"/>
    <w:rsid w:val="001954E8"/>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59E4"/>
    <w:rsid w:val="001A5E5E"/>
    <w:rsid w:val="001A6792"/>
    <w:rsid w:val="001A6958"/>
    <w:rsid w:val="001A753A"/>
    <w:rsid w:val="001A7568"/>
    <w:rsid w:val="001B112C"/>
    <w:rsid w:val="001B147D"/>
    <w:rsid w:val="001B161A"/>
    <w:rsid w:val="001B1DE6"/>
    <w:rsid w:val="001B2BD5"/>
    <w:rsid w:val="001B43A8"/>
    <w:rsid w:val="001B4781"/>
    <w:rsid w:val="001B5A88"/>
    <w:rsid w:val="001B6F3E"/>
    <w:rsid w:val="001B6FAF"/>
    <w:rsid w:val="001B7945"/>
    <w:rsid w:val="001C05A8"/>
    <w:rsid w:val="001C1DA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7E09"/>
    <w:rsid w:val="001F3272"/>
    <w:rsid w:val="001F36CB"/>
    <w:rsid w:val="001F3F84"/>
    <w:rsid w:val="001F47FF"/>
    <w:rsid w:val="001F5241"/>
    <w:rsid w:val="001F54D2"/>
    <w:rsid w:val="001F760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45E"/>
    <w:rsid w:val="002143C2"/>
    <w:rsid w:val="00214AD9"/>
    <w:rsid w:val="0021581F"/>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2705"/>
    <w:rsid w:val="002333AA"/>
    <w:rsid w:val="00233CBC"/>
    <w:rsid w:val="002348CF"/>
    <w:rsid w:val="00234CF9"/>
    <w:rsid w:val="002359C3"/>
    <w:rsid w:val="00240590"/>
    <w:rsid w:val="002407FE"/>
    <w:rsid w:val="00241512"/>
    <w:rsid w:val="00242631"/>
    <w:rsid w:val="00242EEE"/>
    <w:rsid w:val="002430EC"/>
    <w:rsid w:val="002432DF"/>
    <w:rsid w:val="00243671"/>
    <w:rsid w:val="002444C0"/>
    <w:rsid w:val="002454D3"/>
    <w:rsid w:val="0024567E"/>
    <w:rsid w:val="00246000"/>
    <w:rsid w:val="0024636C"/>
    <w:rsid w:val="00246A2D"/>
    <w:rsid w:val="00246C99"/>
    <w:rsid w:val="0024706C"/>
    <w:rsid w:val="002506BF"/>
    <w:rsid w:val="00250D44"/>
    <w:rsid w:val="00251CD1"/>
    <w:rsid w:val="00252A29"/>
    <w:rsid w:val="00253064"/>
    <w:rsid w:val="0025313B"/>
    <w:rsid w:val="00253984"/>
    <w:rsid w:val="00254288"/>
    <w:rsid w:val="00254D98"/>
    <w:rsid w:val="0025510D"/>
    <w:rsid w:val="002557EE"/>
    <w:rsid w:val="00255B24"/>
    <w:rsid w:val="002622FF"/>
    <w:rsid w:val="00262868"/>
    <w:rsid w:val="00262C42"/>
    <w:rsid w:val="002637BC"/>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DB9"/>
    <w:rsid w:val="0027421D"/>
    <w:rsid w:val="0027573E"/>
    <w:rsid w:val="00280A94"/>
    <w:rsid w:val="00280AAF"/>
    <w:rsid w:val="00280C66"/>
    <w:rsid w:val="00280CD2"/>
    <w:rsid w:val="0028135E"/>
    <w:rsid w:val="00281701"/>
    <w:rsid w:val="00281992"/>
    <w:rsid w:val="00281D2D"/>
    <w:rsid w:val="00282207"/>
    <w:rsid w:val="00282641"/>
    <w:rsid w:val="002826A6"/>
    <w:rsid w:val="00282CE9"/>
    <w:rsid w:val="002837E3"/>
    <w:rsid w:val="00283873"/>
    <w:rsid w:val="002842CD"/>
    <w:rsid w:val="0028447B"/>
    <w:rsid w:val="00284A3F"/>
    <w:rsid w:val="002850A8"/>
    <w:rsid w:val="00285FDA"/>
    <w:rsid w:val="00286B53"/>
    <w:rsid w:val="0028794C"/>
    <w:rsid w:val="00290346"/>
    <w:rsid w:val="002906F4"/>
    <w:rsid w:val="00294B0D"/>
    <w:rsid w:val="00295062"/>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B02DA"/>
    <w:rsid w:val="002B03BF"/>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C013F"/>
    <w:rsid w:val="002C0295"/>
    <w:rsid w:val="002C0800"/>
    <w:rsid w:val="002C1392"/>
    <w:rsid w:val="002C1A3B"/>
    <w:rsid w:val="002C1EDF"/>
    <w:rsid w:val="002C2E08"/>
    <w:rsid w:val="002C39C7"/>
    <w:rsid w:val="002C3E17"/>
    <w:rsid w:val="002C4145"/>
    <w:rsid w:val="002C47D4"/>
    <w:rsid w:val="002C6098"/>
    <w:rsid w:val="002C703D"/>
    <w:rsid w:val="002C7C2C"/>
    <w:rsid w:val="002D0FF6"/>
    <w:rsid w:val="002D15FA"/>
    <w:rsid w:val="002D1F06"/>
    <w:rsid w:val="002D2185"/>
    <w:rsid w:val="002D2341"/>
    <w:rsid w:val="002D2677"/>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7C3"/>
    <w:rsid w:val="002E745B"/>
    <w:rsid w:val="002F0252"/>
    <w:rsid w:val="002F092C"/>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80E"/>
    <w:rsid w:val="00304BE7"/>
    <w:rsid w:val="0030635E"/>
    <w:rsid w:val="003063EF"/>
    <w:rsid w:val="003064B1"/>
    <w:rsid w:val="00306AB6"/>
    <w:rsid w:val="00306DDB"/>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F71"/>
    <w:rsid w:val="003203D0"/>
    <w:rsid w:val="00321877"/>
    <w:rsid w:val="00321BA1"/>
    <w:rsid w:val="003222E3"/>
    <w:rsid w:val="00324220"/>
    <w:rsid w:val="00324BD3"/>
    <w:rsid w:val="00324C6D"/>
    <w:rsid w:val="00325258"/>
    <w:rsid w:val="00326567"/>
    <w:rsid w:val="00326D49"/>
    <w:rsid w:val="00330315"/>
    <w:rsid w:val="0033099A"/>
    <w:rsid w:val="00331EB3"/>
    <w:rsid w:val="00331F56"/>
    <w:rsid w:val="003324A2"/>
    <w:rsid w:val="00332C72"/>
    <w:rsid w:val="00333106"/>
    <w:rsid w:val="00334AAB"/>
    <w:rsid w:val="00335013"/>
    <w:rsid w:val="0033516E"/>
    <w:rsid w:val="0033533B"/>
    <w:rsid w:val="003355C6"/>
    <w:rsid w:val="0033613B"/>
    <w:rsid w:val="00336AB1"/>
    <w:rsid w:val="0033780C"/>
    <w:rsid w:val="00337901"/>
    <w:rsid w:val="00337BDC"/>
    <w:rsid w:val="003402BC"/>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EE7"/>
    <w:rsid w:val="003541C0"/>
    <w:rsid w:val="003543F6"/>
    <w:rsid w:val="00354D66"/>
    <w:rsid w:val="00355962"/>
    <w:rsid w:val="00355CCF"/>
    <w:rsid w:val="00355E21"/>
    <w:rsid w:val="00356E83"/>
    <w:rsid w:val="00357746"/>
    <w:rsid w:val="00357FD3"/>
    <w:rsid w:val="00360545"/>
    <w:rsid w:val="0036061F"/>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6587"/>
    <w:rsid w:val="003A791D"/>
    <w:rsid w:val="003B051D"/>
    <w:rsid w:val="003B0670"/>
    <w:rsid w:val="003B0FFD"/>
    <w:rsid w:val="003B11E4"/>
    <w:rsid w:val="003B12CF"/>
    <w:rsid w:val="003B136B"/>
    <w:rsid w:val="003B18AE"/>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56BC"/>
    <w:rsid w:val="003D59A0"/>
    <w:rsid w:val="003D6A50"/>
    <w:rsid w:val="003D6C6E"/>
    <w:rsid w:val="003D715E"/>
    <w:rsid w:val="003D721D"/>
    <w:rsid w:val="003D751E"/>
    <w:rsid w:val="003D7879"/>
    <w:rsid w:val="003D797F"/>
    <w:rsid w:val="003D7DFC"/>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46C8"/>
    <w:rsid w:val="004015D9"/>
    <w:rsid w:val="004023EF"/>
    <w:rsid w:val="00402627"/>
    <w:rsid w:val="00402DAA"/>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6434"/>
    <w:rsid w:val="0041704D"/>
    <w:rsid w:val="00417344"/>
    <w:rsid w:val="004174E9"/>
    <w:rsid w:val="00417BC9"/>
    <w:rsid w:val="004200C3"/>
    <w:rsid w:val="00420467"/>
    <w:rsid w:val="00420D76"/>
    <w:rsid w:val="004214FC"/>
    <w:rsid w:val="004215C2"/>
    <w:rsid w:val="00421F06"/>
    <w:rsid w:val="0042210D"/>
    <w:rsid w:val="00422242"/>
    <w:rsid w:val="00423F78"/>
    <w:rsid w:val="00424E2E"/>
    <w:rsid w:val="00425E54"/>
    <w:rsid w:val="00426888"/>
    <w:rsid w:val="00427120"/>
    <w:rsid w:val="00427F77"/>
    <w:rsid w:val="00431409"/>
    <w:rsid w:val="00431F04"/>
    <w:rsid w:val="00432B8F"/>
    <w:rsid w:val="004333DD"/>
    <w:rsid w:val="004361F4"/>
    <w:rsid w:val="00436338"/>
    <w:rsid w:val="004364F8"/>
    <w:rsid w:val="00436741"/>
    <w:rsid w:val="00436DB2"/>
    <w:rsid w:val="00436F55"/>
    <w:rsid w:val="004377ED"/>
    <w:rsid w:val="00437FE0"/>
    <w:rsid w:val="0044160E"/>
    <w:rsid w:val="0044164C"/>
    <w:rsid w:val="00441929"/>
    <w:rsid w:val="00442380"/>
    <w:rsid w:val="00442649"/>
    <w:rsid w:val="004436E2"/>
    <w:rsid w:val="00443AEB"/>
    <w:rsid w:val="00443D40"/>
    <w:rsid w:val="00444C84"/>
    <w:rsid w:val="00445594"/>
    <w:rsid w:val="00445941"/>
    <w:rsid w:val="004515C2"/>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7678"/>
    <w:rsid w:val="00467C87"/>
    <w:rsid w:val="00467F64"/>
    <w:rsid w:val="004701A1"/>
    <w:rsid w:val="00470A09"/>
    <w:rsid w:val="00470A53"/>
    <w:rsid w:val="00472880"/>
    <w:rsid w:val="00473431"/>
    <w:rsid w:val="00474787"/>
    <w:rsid w:val="00474CCB"/>
    <w:rsid w:val="004758D3"/>
    <w:rsid w:val="00476488"/>
    <w:rsid w:val="00476858"/>
    <w:rsid w:val="00477EFE"/>
    <w:rsid w:val="00481FF8"/>
    <w:rsid w:val="00482922"/>
    <w:rsid w:val="004829F2"/>
    <w:rsid w:val="0048356E"/>
    <w:rsid w:val="00483713"/>
    <w:rsid w:val="00483738"/>
    <w:rsid w:val="004842F6"/>
    <w:rsid w:val="0048457F"/>
    <w:rsid w:val="004847DA"/>
    <w:rsid w:val="00484AF9"/>
    <w:rsid w:val="00484B8C"/>
    <w:rsid w:val="004851FD"/>
    <w:rsid w:val="00486711"/>
    <w:rsid w:val="00486BB0"/>
    <w:rsid w:val="00486DC5"/>
    <w:rsid w:val="004873D7"/>
    <w:rsid w:val="00491563"/>
    <w:rsid w:val="004918B8"/>
    <w:rsid w:val="004922CA"/>
    <w:rsid w:val="00492629"/>
    <w:rsid w:val="00492ADC"/>
    <w:rsid w:val="00492F19"/>
    <w:rsid w:val="00493DF1"/>
    <w:rsid w:val="00494644"/>
    <w:rsid w:val="0049528B"/>
    <w:rsid w:val="004953E6"/>
    <w:rsid w:val="00496814"/>
    <w:rsid w:val="00497BF5"/>
    <w:rsid w:val="004A0DDD"/>
    <w:rsid w:val="004A1B81"/>
    <w:rsid w:val="004A2BC7"/>
    <w:rsid w:val="004A2C62"/>
    <w:rsid w:val="004A30DF"/>
    <w:rsid w:val="004A38F8"/>
    <w:rsid w:val="004A3A65"/>
    <w:rsid w:val="004A4057"/>
    <w:rsid w:val="004A4178"/>
    <w:rsid w:val="004A4654"/>
    <w:rsid w:val="004A5A63"/>
    <w:rsid w:val="004A68CA"/>
    <w:rsid w:val="004A72F1"/>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5B4"/>
    <w:rsid w:val="004B78ED"/>
    <w:rsid w:val="004B7A02"/>
    <w:rsid w:val="004B7BB2"/>
    <w:rsid w:val="004C0179"/>
    <w:rsid w:val="004C03FA"/>
    <w:rsid w:val="004C0FAA"/>
    <w:rsid w:val="004C1147"/>
    <w:rsid w:val="004C1401"/>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80"/>
    <w:rsid w:val="004D6018"/>
    <w:rsid w:val="004D6A8E"/>
    <w:rsid w:val="004D6D5D"/>
    <w:rsid w:val="004E0629"/>
    <w:rsid w:val="004E08D6"/>
    <w:rsid w:val="004E0CD1"/>
    <w:rsid w:val="004E0E50"/>
    <w:rsid w:val="004E1486"/>
    <w:rsid w:val="004E1862"/>
    <w:rsid w:val="004E1AF7"/>
    <w:rsid w:val="004E2AB3"/>
    <w:rsid w:val="004E2BF7"/>
    <w:rsid w:val="004E3473"/>
    <w:rsid w:val="004E35CE"/>
    <w:rsid w:val="004E46E1"/>
    <w:rsid w:val="004E4A56"/>
    <w:rsid w:val="004E4C78"/>
    <w:rsid w:val="004E56C9"/>
    <w:rsid w:val="004E65D0"/>
    <w:rsid w:val="004E6B89"/>
    <w:rsid w:val="004E70CA"/>
    <w:rsid w:val="004E73D5"/>
    <w:rsid w:val="004F04CE"/>
    <w:rsid w:val="004F0D66"/>
    <w:rsid w:val="004F0E7A"/>
    <w:rsid w:val="004F1BDD"/>
    <w:rsid w:val="004F1D9D"/>
    <w:rsid w:val="004F2B23"/>
    <w:rsid w:val="004F2D9F"/>
    <w:rsid w:val="004F34DB"/>
    <w:rsid w:val="004F3F37"/>
    <w:rsid w:val="004F4D59"/>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57D5"/>
    <w:rsid w:val="00506EB1"/>
    <w:rsid w:val="00506ED5"/>
    <w:rsid w:val="0050741A"/>
    <w:rsid w:val="00510C27"/>
    <w:rsid w:val="00510CAC"/>
    <w:rsid w:val="00511D8D"/>
    <w:rsid w:val="00513002"/>
    <w:rsid w:val="005145DC"/>
    <w:rsid w:val="0051518F"/>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644A"/>
    <w:rsid w:val="0052746D"/>
    <w:rsid w:val="00527F66"/>
    <w:rsid w:val="005304C9"/>
    <w:rsid w:val="00530CD3"/>
    <w:rsid w:val="00531C2E"/>
    <w:rsid w:val="0053205F"/>
    <w:rsid w:val="00532D59"/>
    <w:rsid w:val="005339E6"/>
    <w:rsid w:val="00533E32"/>
    <w:rsid w:val="00533F66"/>
    <w:rsid w:val="00534912"/>
    <w:rsid w:val="00535657"/>
    <w:rsid w:val="005357E0"/>
    <w:rsid w:val="00535D16"/>
    <w:rsid w:val="00535E5C"/>
    <w:rsid w:val="0053606A"/>
    <w:rsid w:val="00536292"/>
    <w:rsid w:val="00536760"/>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50FD"/>
    <w:rsid w:val="00555235"/>
    <w:rsid w:val="00555C75"/>
    <w:rsid w:val="0055698B"/>
    <w:rsid w:val="00556BB5"/>
    <w:rsid w:val="00557297"/>
    <w:rsid w:val="005612D3"/>
    <w:rsid w:val="00561568"/>
    <w:rsid w:val="00561AF7"/>
    <w:rsid w:val="00562A5E"/>
    <w:rsid w:val="00563010"/>
    <w:rsid w:val="00563CEF"/>
    <w:rsid w:val="00565E5D"/>
    <w:rsid w:val="00566AB5"/>
    <w:rsid w:val="00566F0B"/>
    <w:rsid w:val="00567C2D"/>
    <w:rsid w:val="00570A1F"/>
    <w:rsid w:val="00572A0B"/>
    <w:rsid w:val="00572B39"/>
    <w:rsid w:val="00573BD6"/>
    <w:rsid w:val="00573BE8"/>
    <w:rsid w:val="00575727"/>
    <w:rsid w:val="00575865"/>
    <w:rsid w:val="00575F71"/>
    <w:rsid w:val="00576EC6"/>
    <w:rsid w:val="005778E0"/>
    <w:rsid w:val="00577A77"/>
    <w:rsid w:val="00580380"/>
    <w:rsid w:val="0058056F"/>
    <w:rsid w:val="00580717"/>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A18"/>
    <w:rsid w:val="00591BBD"/>
    <w:rsid w:val="00591C79"/>
    <w:rsid w:val="00591CA8"/>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9A3"/>
    <w:rsid w:val="005C4F7C"/>
    <w:rsid w:val="005C530C"/>
    <w:rsid w:val="005C559F"/>
    <w:rsid w:val="005C585F"/>
    <w:rsid w:val="005C6003"/>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B0A"/>
    <w:rsid w:val="005E6CF4"/>
    <w:rsid w:val="005E712C"/>
    <w:rsid w:val="005E7509"/>
    <w:rsid w:val="005F0266"/>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808"/>
    <w:rsid w:val="0060538A"/>
    <w:rsid w:val="006056A8"/>
    <w:rsid w:val="00606334"/>
    <w:rsid w:val="00607507"/>
    <w:rsid w:val="00607B6F"/>
    <w:rsid w:val="0061206E"/>
    <w:rsid w:val="00612158"/>
    <w:rsid w:val="00612173"/>
    <w:rsid w:val="00612519"/>
    <w:rsid w:val="0061326A"/>
    <w:rsid w:val="00613EC0"/>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30D60"/>
    <w:rsid w:val="006317A3"/>
    <w:rsid w:val="00632EEB"/>
    <w:rsid w:val="0063364E"/>
    <w:rsid w:val="006339BE"/>
    <w:rsid w:val="00633B8A"/>
    <w:rsid w:val="00634428"/>
    <w:rsid w:val="00635384"/>
    <w:rsid w:val="00635EA3"/>
    <w:rsid w:val="00636B6C"/>
    <w:rsid w:val="006377AF"/>
    <w:rsid w:val="00640797"/>
    <w:rsid w:val="00641E72"/>
    <w:rsid w:val="00642232"/>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5DB"/>
    <w:rsid w:val="00672CE1"/>
    <w:rsid w:val="00673345"/>
    <w:rsid w:val="00673E5D"/>
    <w:rsid w:val="006742E8"/>
    <w:rsid w:val="00674C2B"/>
    <w:rsid w:val="00674E5E"/>
    <w:rsid w:val="00675229"/>
    <w:rsid w:val="00677887"/>
    <w:rsid w:val="00680488"/>
    <w:rsid w:val="006805E8"/>
    <w:rsid w:val="00680787"/>
    <w:rsid w:val="00680A70"/>
    <w:rsid w:val="00680C81"/>
    <w:rsid w:val="0068449E"/>
    <w:rsid w:val="006862AC"/>
    <w:rsid w:val="00686406"/>
    <w:rsid w:val="00690BC6"/>
    <w:rsid w:val="0069277E"/>
    <w:rsid w:val="00692D84"/>
    <w:rsid w:val="00693051"/>
    <w:rsid w:val="006932A9"/>
    <w:rsid w:val="006937AA"/>
    <w:rsid w:val="00694DEB"/>
    <w:rsid w:val="00694F37"/>
    <w:rsid w:val="006953E3"/>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F4A"/>
    <w:rsid w:val="006A6F50"/>
    <w:rsid w:val="006A733D"/>
    <w:rsid w:val="006B13CE"/>
    <w:rsid w:val="006B14C8"/>
    <w:rsid w:val="006B1B37"/>
    <w:rsid w:val="006B2D40"/>
    <w:rsid w:val="006B3F8C"/>
    <w:rsid w:val="006B4791"/>
    <w:rsid w:val="006B49EE"/>
    <w:rsid w:val="006B4A99"/>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183"/>
    <w:rsid w:val="006E7444"/>
    <w:rsid w:val="006E755A"/>
    <w:rsid w:val="006F061C"/>
    <w:rsid w:val="006F0D8C"/>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E5F"/>
    <w:rsid w:val="00716E83"/>
    <w:rsid w:val="0071765C"/>
    <w:rsid w:val="0072046B"/>
    <w:rsid w:val="007204B5"/>
    <w:rsid w:val="007204D0"/>
    <w:rsid w:val="00720C0C"/>
    <w:rsid w:val="00721337"/>
    <w:rsid w:val="00721D08"/>
    <w:rsid w:val="007220CF"/>
    <w:rsid w:val="007224B8"/>
    <w:rsid w:val="00722845"/>
    <w:rsid w:val="00722B67"/>
    <w:rsid w:val="0072335E"/>
    <w:rsid w:val="007236D3"/>
    <w:rsid w:val="00724D64"/>
    <w:rsid w:val="0072618C"/>
    <w:rsid w:val="007262EB"/>
    <w:rsid w:val="00726AB0"/>
    <w:rsid w:val="0072713E"/>
    <w:rsid w:val="007300BC"/>
    <w:rsid w:val="007308D8"/>
    <w:rsid w:val="00731003"/>
    <w:rsid w:val="00731B9A"/>
    <w:rsid w:val="00731BA2"/>
    <w:rsid w:val="00731D89"/>
    <w:rsid w:val="00731F90"/>
    <w:rsid w:val="00732B45"/>
    <w:rsid w:val="00732D10"/>
    <w:rsid w:val="00732DD5"/>
    <w:rsid w:val="00733027"/>
    <w:rsid w:val="007332CF"/>
    <w:rsid w:val="00734312"/>
    <w:rsid w:val="00734F3B"/>
    <w:rsid w:val="00735384"/>
    <w:rsid w:val="00735387"/>
    <w:rsid w:val="00735547"/>
    <w:rsid w:val="00735B4C"/>
    <w:rsid w:val="00736485"/>
    <w:rsid w:val="0073648D"/>
    <w:rsid w:val="00736A24"/>
    <w:rsid w:val="0074042B"/>
    <w:rsid w:val="00740484"/>
    <w:rsid w:val="0074196D"/>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FDF"/>
    <w:rsid w:val="007547C0"/>
    <w:rsid w:val="00754F1D"/>
    <w:rsid w:val="00755141"/>
    <w:rsid w:val="0075547B"/>
    <w:rsid w:val="00755539"/>
    <w:rsid w:val="0075619E"/>
    <w:rsid w:val="00756B1F"/>
    <w:rsid w:val="00757024"/>
    <w:rsid w:val="007571E7"/>
    <w:rsid w:val="007603FE"/>
    <w:rsid w:val="0076055B"/>
    <w:rsid w:val="007611D7"/>
    <w:rsid w:val="007612C0"/>
    <w:rsid w:val="0076226B"/>
    <w:rsid w:val="007633A4"/>
    <w:rsid w:val="007634DB"/>
    <w:rsid w:val="00763AC7"/>
    <w:rsid w:val="00764B8C"/>
    <w:rsid w:val="00765AA2"/>
    <w:rsid w:val="00766C52"/>
    <w:rsid w:val="00766F7A"/>
    <w:rsid w:val="00770B00"/>
    <w:rsid w:val="00772011"/>
    <w:rsid w:val="00772D59"/>
    <w:rsid w:val="007731B1"/>
    <w:rsid w:val="007735AD"/>
    <w:rsid w:val="00773AD3"/>
    <w:rsid w:val="00773FD7"/>
    <w:rsid w:val="00774B83"/>
    <w:rsid w:val="00775FC6"/>
    <w:rsid w:val="00776BE1"/>
    <w:rsid w:val="00777CD0"/>
    <w:rsid w:val="00781682"/>
    <w:rsid w:val="0078192E"/>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CBB"/>
    <w:rsid w:val="007A0115"/>
    <w:rsid w:val="007A0304"/>
    <w:rsid w:val="007A0765"/>
    <w:rsid w:val="007A12FC"/>
    <w:rsid w:val="007A1748"/>
    <w:rsid w:val="007A1EA0"/>
    <w:rsid w:val="007A3877"/>
    <w:rsid w:val="007A399D"/>
    <w:rsid w:val="007A42BE"/>
    <w:rsid w:val="007A5783"/>
    <w:rsid w:val="007A5A9D"/>
    <w:rsid w:val="007A76DC"/>
    <w:rsid w:val="007A7964"/>
    <w:rsid w:val="007B052E"/>
    <w:rsid w:val="007B0BFD"/>
    <w:rsid w:val="007B19C7"/>
    <w:rsid w:val="007B1B70"/>
    <w:rsid w:val="007B2421"/>
    <w:rsid w:val="007B29CA"/>
    <w:rsid w:val="007B3C64"/>
    <w:rsid w:val="007B48A0"/>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D056F"/>
    <w:rsid w:val="007D05D3"/>
    <w:rsid w:val="007D1013"/>
    <w:rsid w:val="007D1693"/>
    <w:rsid w:val="007D18BF"/>
    <w:rsid w:val="007D1E52"/>
    <w:rsid w:val="007D42D7"/>
    <w:rsid w:val="007D4894"/>
    <w:rsid w:val="007D545F"/>
    <w:rsid w:val="007D60A1"/>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E04"/>
    <w:rsid w:val="007F7EC3"/>
    <w:rsid w:val="00800E17"/>
    <w:rsid w:val="008013B7"/>
    <w:rsid w:val="0080170A"/>
    <w:rsid w:val="008017EA"/>
    <w:rsid w:val="00801ECC"/>
    <w:rsid w:val="00801F2E"/>
    <w:rsid w:val="00802093"/>
    <w:rsid w:val="008023A6"/>
    <w:rsid w:val="008031CA"/>
    <w:rsid w:val="00803561"/>
    <w:rsid w:val="00803874"/>
    <w:rsid w:val="00803B73"/>
    <w:rsid w:val="00804BC5"/>
    <w:rsid w:val="00804DF1"/>
    <w:rsid w:val="00805B33"/>
    <w:rsid w:val="008067D6"/>
    <w:rsid w:val="008101A2"/>
    <w:rsid w:val="0081037B"/>
    <w:rsid w:val="00811EA6"/>
    <w:rsid w:val="00811EF6"/>
    <w:rsid w:val="008123D2"/>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D12"/>
    <w:rsid w:val="00825BD0"/>
    <w:rsid w:val="00826601"/>
    <w:rsid w:val="00826F06"/>
    <w:rsid w:val="00827688"/>
    <w:rsid w:val="008279EE"/>
    <w:rsid w:val="0083001B"/>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6BE"/>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166"/>
    <w:rsid w:val="00877588"/>
    <w:rsid w:val="00877EC6"/>
    <w:rsid w:val="008802EC"/>
    <w:rsid w:val="00880484"/>
    <w:rsid w:val="0088166F"/>
    <w:rsid w:val="00881C87"/>
    <w:rsid w:val="00883D89"/>
    <w:rsid w:val="008844AF"/>
    <w:rsid w:val="008845CB"/>
    <w:rsid w:val="00884F77"/>
    <w:rsid w:val="0088750D"/>
    <w:rsid w:val="00887E6F"/>
    <w:rsid w:val="00890D2A"/>
    <w:rsid w:val="00891051"/>
    <w:rsid w:val="00891389"/>
    <w:rsid w:val="00893182"/>
    <w:rsid w:val="00893C1F"/>
    <w:rsid w:val="00893E3B"/>
    <w:rsid w:val="00893E70"/>
    <w:rsid w:val="00893FBF"/>
    <w:rsid w:val="0089446D"/>
    <w:rsid w:val="008945B3"/>
    <w:rsid w:val="008945FD"/>
    <w:rsid w:val="00894CDB"/>
    <w:rsid w:val="00894F91"/>
    <w:rsid w:val="008A0A24"/>
    <w:rsid w:val="008A1259"/>
    <w:rsid w:val="008A1B08"/>
    <w:rsid w:val="008A2C5C"/>
    <w:rsid w:val="008A4D18"/>
    <w:rsid w:val="008A60B2"/>
    <w:rsid w:val="008A60C7"/>
    <w:rsid w:val="008A62BA"/>
    <w:rsid w:val="008A6388"/>
    <w:rsid w:val="008A656A"/>
    <w:rsid w:val="008A6675"/>
    <w:rsid w:val="008A7165"/>
    <w:rsid w:val="008A776B"/>
    <w:rsid w:val="008A7B99"/>
    <w:rsid w:val="008B0CB4"/>
    <w:rsid w:val="008B1463"/>
    <w:rsid w:val="008B1E6E"/>
    <w:rsid w:val="008B200A"/>
    <w:rsid w:val="008B2777"/>
    <w:rsid w:val="008B2A9C"/>
    <w:rsid w:val="008B393C"/>
    <w:rsid w:val="008B3BA8"/>
    <w:rsid w:val="008B3C32"/>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6989"/>
    <w:rsid w:val="008E7527"/>
    <w:rsid w:val="008F047B"/>
    <w:rsid w:val="008F04DD"/>
    <w:rsid w:val="008F05FF"/>
    <w:rsid w:val="008F0EDE"/>
    <w:rsid w:val="008F225A"/>
    <w:rsid w:val="008F250C"/>
    <w:rsid w:val="008F250D"/>
    <w:rsid w:val="008F36AE"/>
    <w:rsid w:val="008F37DE"/>
    <w:rsid w:val="008F389A"/>
    <w:rsid w:val="008F5CDE"/>
    <w:rsid w:val="008F5CFC"/>
    <w:rsid w:val="008F7715"/>
    <w:rsid w:val="009002A6"/>
    <w:rsid w:val="0090076E"/>
    <w:rsid w:val="00900B28"/>
    <w:rsid w:val="0090212B"/>
    <w:rsid w:val="00902B5C"/>
    <w:rsid w:val="009030D0"/>
    <w:rsid w:val="00903104"/>
    <w:rsid w:val="00903E82"/>
    <w:rsid w:val="00904D50"/>
    <w:rsid w:val="009051A9"/>
    <w:rsid w:val="00905603"/>
    <w:rsid w:val="0090622A"/>
    <w:rsid w:val="00906288"/>
    <w:rsid w:val="009068C9"/>
    <w:rsid w:val="00906BE2"/>
    <w:rsid w:val="00906C8D"/>
    <w:rsid w:val="0090740C"/>
    <w:rsid w:val="00907BCA"/>
    <w:rsid w:val="00907C92"/>
    <w:rsid w:val="0091001F"/>
    <w:rsid w:val="00910A7E"/>
    <w:rsid w:val="00911F4A"/>
    <w:rsid w:val="009126ED"/>
    <w:rsid w:val="00912754"/>
    <w:rsid w:val="00912B82"/>
    <w:rsid w:val="00912C72"/>
    <w:rsid w:val="00913FB5"/>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CF8"/>
    <w:rsid w:val="0093011B"/>
    <w:rsid w:val="009305BE"/>
    <w:rsid w:val="00930F0D"/>
    <w:rsid w:val="009325CB"/>
    <w:rsid w:val="00933174"/>
    <w:rsid w:val="009332A9"/>
    <w:rsid w:val="009334A6"/>
    <w:rsid w:val="00933DE7"/>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7FD"/>
    <w:rsid w:val="009557FE"/>
    <w:rsid w:val="009559A9"/>
    <w:rsid w:val="00957AB9"/>
    <w:rsid w:val="009600D8"/>
    <w:rsid w:val="00960359"/>
    <w:rsid w:val="00960867"/>
    <w:rsid w:val="00960A3B"/>
    <w:rsid w:val="00961DED"/>
    <w:rsid w:val="00962A5B"/>
    <w:rsid w:val="00963A66"/>
    <w:rsid w:val="00964721"/>
    <w:rsid w:val="0096552D"/>
    <w:rsid w:val="00965B7F"/>
    <w:rsid w:val="00966D2E"/>
    <w:rsid w:val="009674A4"/>
    <w:rsid w:val="00970B07"/>
    <w:rsid w:val="00970DB2"/>
    <w:rsid w:val="00971B98"/>
    <w:rsid w:val="00971DE5"/>
    <w:rsid w:val="009721C3"/>
    <w:rsid w:val="00972C86"/>
    <w:rsid w:val="00972E25"/>
    <w:rsid w:val="00974A2D"/>
    <w:rsid w:val="00974D35"/>
    <w:rsid w:val="00975BFC"/>
    <w:rsid w:val="009760E6"/>
    <w:rsid w:val="00976B74"/>
    <w:rsid w:val="00980517"/>
    <w:rsid w:val="0098062B"/>
    <w:rsid w:val="00981548"/>
    <w:rsid w:val="00981A1C"/>
    <w:rsid w:val="00981A8D"/>
    <w:rsid w:val="00981F0F"/>
    <w:rsid w:val="00982B40"/>
    <w:rsid w:val="00983DD0"/>
    <w:rsid w:val="00983E18"/>
    <w:rsid w:val="00984C9B"/>
    <w:rsid w:val="00985105"/>
    <w:rsid w:val="00985B8A"/>
    <w:rsid w:val="00985B92"/>
    <w:rsid w:val="0098657E"/>
    <w:rsid w:val="0098673F"/>
    <w:rsid w:val="009906B5"/>
    <w:rsid w:val="009906E5"/>
    <w:rsid w:val="00992017"/>
    <w:rsid w:val="00994687"/>
    <w:rsid w:val="00995B55"/>
    <w:rsid w:val="009969A0"/>
    <w:rsid w:val="00996D09"/>
    <w:rsid w:val="00997499"/>
    <w:rsid w:val="0099779D"/>
    <w:rsid w:val="00997966"/>
    <w:rsid w:val="00997B60"/>
    <w:rsid w:val="009A066A"/>
    <w:rsid w:val="009A1A64"/>
    <w:rsid w:val="009A26E9"/>
    <w:rsid w:val="009A29C3"/>
    <w:rsid w:val="009A2EF3"/>
    <w:rsid w:val="009A430E"/>
    <w:rsid w:val="009A4C9A"/>
    <w:rsid w:val="009A4CD9"/>
    <w:rsid w:val="009A5DB4"/>
    <w:rsid w:val="009A5FF2"/>
    <w:rsid w:val="009A60D7"/>
    <w:rsid w:val="009A6400"/>
    <w:rsid w:val="009A6D53"/>
    <w:rsid w:val="009A7289"/>
    <w:rsid w:val="009A7A8F"/>
    <w:rsid w:val="009B05B9"/>
    <w:rsid w:val="009B0B19"/>
    <w:rsid w:val="009B1A81"/>
    <w:rsid w:val="009B228B"/>
    <w:rsid w:val="009B2E34"/>
    <w:rsid w:val="009B33E2"/>
    <w:rsid w:val="009B369F"/>
    <w:rsid w:val="009B3AC4"/>
    <w:rsid w:val="009B3EF7"/>
    <w:rsid w:val="009B4521"/>
    <w:rsid w:val="009B4B8F"/>
    <w:rsid w:val="009B581A"/>
    <w:rsid w:val="009B6067"/>
    <w:rsid w:val="009B6439"/>
    <w:rsid w:val="009B64F5"/>
    <w:rsid w:val="009B67F5"/>
    <w:rsid w:val="009B769D"/>
    <w:rsid w:val="009C0AD5"/>
    <w:rsid w:val="009C29B5"/>
    <w:rsid w:val="009C2AAD"/>
    <w:rsid w:val="009C2EE5"/>
    <w:rsid w:val="009C3392"/>
    <w:rsid w:val="009C4DFA"/>
    <w:rsid w:val="009C5095"/>
    <w:rsid w:val="009C580A"/>
    <w:rsid w:val="009C6072"/>
    <w:rsid w:val="009C6A9B"/>
    <w:rsid w:val="009C6C28"/>
    <w:rsid w:val="009C6C3A"/>
    <w:rsid w:val="009C6ED0"/>
    <w:rsid w:val="009C6FF2"/>
    <w:rsid w:val="009C7140"/>
    <w:rsid w:val="009C7398"/>
    <w:rsid w:val="009D124D"/>
    <w:rsid w:val="009D1700"/>
    <w:rsid w:val="009D1F4D"/>
    <w:rsid w:val="009D23F1"/>
    <w:rsid w:val="009D27EE"/>
    <w:rsid w:val="009D2F6D"/>
    <w:rsid w:val="009D3209"/>
    <w:rsid w:val="009D39B5"/>
    <w:rsid w:val="009D3BA3"/>
    <w:rsid w:val="009D47D9"/>
    <w:rsid w:val="009D494C"/>
    <w:rsid w:val="009D4AF6"/>
    <w:rsid w:val="009D4E16"/>
    <w:rsid w:val="009D5919"/>
    <w:rsid w:val="009D594B"/>
    <w:rsid w:val="009D6027"/>
    <w:rsid w:val="009D636C"/>
    <w:rsid w:val="009E021B"/>
    <w:rsid w:val="009E2BC8"/>
    <w:rsid w:val="009E33E5"/>
    <w:rsid w:val="009E3432"/>
    <w:rsid w:val="009E357D"/>
    <w:rsid w:val="009E371E"/>
    <w:rsid w:val="009E4C89"/>
    <w:rsid w:val="009F0ED4"/>
    <w:rsid w:val="009F17B4"/>
    <w:rsid w:val="009F1846"/>
    <w:rsid w:val="009F189A"/>
    <w:rsid w:val="009F23C6"/>
    <w:rsid w:val="009F2A56"/>
    <w:rsid w:val="009F3476"/>
    <w:rsid w:val="009F46D0"/>
    <w:rsid w:val="009F4BB6"/>
    <w:rsid w:val="009F68DE"/>
    <w:rsid w:val="009F76FD"/>
    <w:rsid w:val="009F7FCC"/>
    <w:rsid w:val="00A00826"/>
    <w:rsid w:val="00A019D0"/>
    <w:rsid w:val="00A01D2B"/>
    <w:rsid w:val="00A039F0"/>
    <w:rsid w:val="00A04319"/>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E0"/>
    <w:rsid w:val="00A153FD"/>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17BE"/>
    <w:rsid w:val="00A3194E"/>
    <w:rsid w:val="00A322A0"/>
    <w:rsid w:val="00A3273A"/>
    <w:rsid w:val="00A32B6C"/>
    <w:rsid w:val="00A32BCF"/>
    <w:rsid w:val="00A3337E"/>
    <w:rsid w:val="00A338A7"/>
    <w:rsid w:val="00A33C6D"/>
    <w:rsid w:val="00A343EF"/>
    <w:rsid w:val="00A348E7"/>
    <w:rsid w:val="00A34C1C"/>
    <w:rsid w:val="00A36C3B"/>
    <w:rsid w:val="00A37026"/>
    <w:rsid w:val="00A37511"/>
    <w:rsid w:val="00A37687"/>
    <w:rsid w:val="00A3797F"/>
    <w:rsid w:val="00A40736"/>
    <w:rsid w:val="00A40D82"/>
    <w:rsid w:val="00A40FCF"/>
    <w:rsid w:val="00A41BF7"/>
    <w:rsid w:val="00A41EF8"/>
    <w:rsid w:val="00A422EA"/>
    <w:rsid w:val="00A42A5E"/>
    <w:rsid w:val="00A42C67"/>
    <w:rsid w:val="00A44665"/>
    <w:rsid w:val="00A44E0D"/>
    <w:rsid w:val="00A4507B"/>
    <w:rsid w:val="00A459B7"/>
    <w:rsid w:val="00A462A5"/>
    <w:rsid w:val="00A46E60"/>
    <w:rsid w:val="00A50629"/>
    <w:rsid w:val="00A50982"/>
    <w:rsid w:val="00A50CFB"/>
    <w:rsid w:val="00A50D9E"/>
    <w:rsid w:val="00A51E23"/>
    <w:rsid w:val="00A5252E"/>
    <w:rsid w:val="00A527C4"/>
    <w:rsid w:val="00A5351F"/>
    <w:rsid w:val="00A53B55"/>
    <w:rsid w:val="00A53E8F"/>
    <w:rsid w:val="00A5468F"/>
    <w:rsid w:val="00A5566F"/>
    <w:rsid w:val="00A55F63"/>
    <w:rsid w:val="00A563FD"/>
    <w:rsid w:val="00A5739C"/>
    <w:rsid w:val="00A60B9C"/>
    <w:rsid w:val="00A6215B"/>
    <w:rsid w:val="00A62374"/>
    <w:rsid w:val="00A6248A"/>
    <w:rsid w:val="00A62C47"/>
    <w:rsid w:val="00A6352A"/>
    <w:rsid w:val="00A64500"/>
    <w:rsid w:val="00A64E47"/>
    <w:rsid w:val="00A65272"/>
    <w:rsid w:val="00A65341"/>
    <w:rsid w:val="00A65387"/>
    <w:rsid w:val="00A65493"/>
    <w:rsid w:val="00A65BC4"/>
    <w:rsid w:val="00A660E9"/>
    <w:rsid w:val="00A66FF9"/>
    <w:rsid w:val="00A6715B"/>
    <w:rsid w:val="00A6776D"/>
    <w:rsid w:val="00A678B0"/>
    <w:rsid w:val="00A708EF"/>
    <w:rsid w:val="00A70B36"/>
    <w:rsid w:val="00A729C6"/>
    <w:rsid w:val="00A7326F"/>
    <w:rsid w:val="00A73819"/>
    <w:rsid w:val="00A73D4F"/>
    <w:rsid w:val="00A75176"/>
    <w:rsid w:val="00A755A2"/>
    <w:rsid w:val="00A76D46"/>
    <w:rsid w:val="00A77059"/>
    <w:rsid w:val="00A80233"/>
    <w:rsid w:val="00A80AED"/>
    <w:rsid w:val="00A8395D"/>
    <w:rsid w:val="00A83DBE"/>
    <w:rsid w:val="00A846D0"/>
    <w:rsid w:val="00A84CC9"/>
    <w:rsid w:val="00A84E81"/>
    <w:rsid w:val="00A84FCB"/>
    <w:rsid w:val="00A854F5"/>
    <w:rsid w:val="00A85657"/>
    <w:rsid w:val="00A874D5"/>
    <w:rsid w:val="00A90416"/>
    <w:rsid w:val="00A916A2"/>
    <w:rsid w:val="00A91A8C"/>
    <w:rsid w:val="00A92E3F"/>
    <w:rsid w:val="00A945C9"/>
    <w:rsid w:val="00A9480F"/>
    <w:rsid w:val="00A94F62"/>
    <w:rsid w:val="00A960A2"/>
    <w:rsid w:val="00A9637B"/>
    <w:rsid w:val="00A97B80"/>
    <w:rsid w:val="00AA0C2B"/>
    <w:rsid w:val="00AA0E6B"/>
    <w:rsid w:val="00AA2CAF"/>
    <w:rsid w:val="00AA3443"/>
    <w:rsid w:val="00AA35A3"/>
    <w:rsid w:val="00AA4750"/>
    <w:rsid w:val="00AA4E07"/>
    <w:rsid w:val="00AA5FF7"/>
    <w:rsid w:val="00AA633D"/>
    <w:rsid w:val="00AA7E30"/>
    <w:rsid w:val="00AB02B1"/>
    <w:rsid w:val="00AB047F"/>
    <w:rsid w:val="00AB04F0"/>
    <w:rsid w:val="00AB06AF"/>
    <w:rsid w:val="00AB10EF"/>
    <w:rsid w:val="00AB17D9"/>
    <w:rsid w:val="00AB2A79"/>
    <w:rsid w:val="00AB2E8B"/>
    <w:rsid w:val="00AB4D9D"/>
    <w:rsid w:val="00AB51D1"/>
    <w:rsid w:val="00AB54BE"/>
    <w:rsid w:val="00AB5F1F"/>
    <w:rsid w:val="00AB64A7"/>
    <w:rsid w:val="00AB6618"/>
    <w:rsid w:val="00AB76DF"/>
    <w:rsid w:val="00AB78C7"/>
    <w:rsid w:val="00AC06F1"/>
    <w:rsid w:val="00AC0F23"/>
    <w:rsid w:val="00AC2B8A"/>
    <w:rsid w:val="00AC3F4F"/>
    <w:rsid w:val="00AC41DD"/>
    <w:rsid w:val="00AC48E0"/>
    <w:rsid w:val="00AC4A1F"/>
    <w:rsid w:val="00AC5C0B"/>
    <w:rsid w:val="00AC6018"/>
    <w:rsid w:val="00AC6AAD"/>
    <w:rsid w:val="00AC6DC8"/>
    <w:rsid w:val="00AC735D"/>
    <w:rsid w:val="00AD00BA"/>
    <w:rsid w:val="00AD09B3"/>
    <w:rsid w:val="00AD1F46"/>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2D42"/>
    <w:rsid w:val="00AE3F38"/>
    <w:rsid w:val="00AE4303"/>
    <w:rsid w:val="00AE492F"/>
    <w:rsid w:val="00AE49AB"/>
    <w:rsid w:val="00AE557C"/>
    <w:rsid w:val="00AF10CA"/>
    <w:rsid w:val="00AF163E"/>
    <w:rsid w:val="00AF20B3"/>
    <w:rsid w:val="00AF3162"/>
    <w:rsid w:val="00AF33F7"/>
    <w:rsid w:val="00AF437B"/>
    <w:rsid w:val="00AF4B33"/>
    <w:rsid w:val="00AF4EB8"/>
    <w:rsid w:val="00AF4FFE"/>
    <w:rsid w:val="00AF5A4E"/>
    <w:rsid w:val="00AF5E35"/>
    <w:rsid w:val="00AF66FE"/>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DF8"/>
    <w:rsid w:val="00B32FDF"/>
    <w:rsid w:val="00B33A91"/>
    <w:rsid w:val="00B34CB3"/>
    <w:rsid w:val="00B35897"/>
    <w:rsid w:val="00B35A15"/>
    <w:rsid w:val="00B35CF3"/>
    <w:rsid w:val="00B3622D"/>
    <w:rsid w:val="00B36727"/>
    <w:rsid w:val="00B377D8"/>
    <w:rsid w:val="00B405A6"/>
    <w:rsid w:val="00B40928"/>
    <w:rsid w:val="00B415A5"/>
    <w:rsid w:val="00B41884"/>
    <w:rsid w:val="00B42491"/>
    <w:rsid w:val="00B439EF"/>
    <w:rsid w:val="00B44208"/>
    <w:rsid w:val="00B44A8F"/>
    <w:rsid w:val="00B44B33"/>
    <w:rsid w:val="00B44C00"/>
    <w:rsid w:val="00B45038"/>
    <w:rsid w:val="00B459B0"/>
    <w:rsid w:val="00B45B00"/>
    <w:rsid w:val="00B461AF"/>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29EC"/>
    <w:rsid w:val="00B63517"/>
    <w:rsid w:val="00B63C2B"/>
    <w:rsid w:val="00B64B86"/>
    <w:rsid w:val="00B65107"/>
    <w:rsid w:val="00B6788B"/>
    <w:rsid w:val="00B7026F"/>
    <w:rsid w:val="00B706E0"/>
    <w:rsid w:val="00B7091B"/>
    <w:rsid w:val="00B70D6A"/>
    <w:rsid w:val="00B72511"/>
    <w:rsid w:val="00B72517"/>
    <w:rsid w:val="00B726B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A3F"/>
    <w:rsid w:val="00BB5BFC"/>
    <w:rsid w:val="00BB66AE"/>
    <w:rsid w:val="00BB70F7"/>
    <w:rsid w:val="00BC00A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98D"/>
    <w:rsid w:val="00BE00F3"/>
    <w:rsid w:val="00BE0D88"/>
    <w:rsid w:val="00BE0EF0"/>
    <w:rsid w:val="00BE1277"/>
    <w:rsid w:val="00BE14B2"/>
    <w:rsid w:val="00BE2B24"/>
    <w:rsid w:val="00BE3739"/>
    <w:rsid w:val="00BE38A2"/>
    <w:rsid w:val="00BE41CE"/>
    <w:rsid w:val="00BE4E62"/>
    <w:rsid w:val="00BE53D1"/>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309D"/>
    <w:rsid w:val="00C03EBF"/>
    <w:rsid w:val="00C0411F"/>
    <w:rsid w:val="00C0478C"/>
    <w:rsid w:val="00C050E8"/>
    <w:rsid w:val="00C062C2"/>
    <w:rsid w:val="00C06556"/>
    <w:rsid w:val="00C0662E"/>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397D"/>
    <w:rsid w:val="00C34083"/>
    <w:rsid w:val="00C34E3A"/>
    <w:rsid w:val="00C35147"/>
    <w:rsid w:val="00C3604C"/>
    <w:rsid w:val="00C36CE9"/>
    <w:rsid w:val="00C36E93"/>
    <w:rsid w:val="00C376AE"/>
    <w:rsid w:val="00C37F19"/>
    <w:rsid w:val="00C410AC"/>
    <w:rsid w:val="00C41E7E"/>
    <w:rsid w:val="00C4261A"/>
    <w:rsid w:val="00C43DA9"/>
    <w:rsid w:val="00C44804"/>
    <w:rsid w:val="00C455BB"/>
    <w:rsid w:val="00C46EED"/>
    <w:rsid w:val="00C47305"/>
    <w:rsid w:val="00C4781C"/>
    <w:rsid w:val="00C502BF"/>
    <w:rsid w:val="00C50964"/>
    <w:rsid w:val="00C50E50"/>
    <w:rsid w:val="00C51285"/>
    <w:rsid w:val="00C51AAC"/>
    <w:rsid w:val="00C51BA4"/>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250E"/>
    <w:rsid w:val="00C62C07"/>
    <w:rsid w:val="00C62D3A"/>
    <w:rsid w:val="00C63ED9"/>
    <w:rsid w:val="00C64290"/>
    <w:rsid w:val="00C64BD3"/>
    <w:rsid w:val="00C64ECC"/>
    <w:rsid w:val="00C64F33"/>
    <w:rsid w:val="00C65053"/>
    <w:rsid w:val="00C65E42"/>
    <w:rsid w:val="00C66C46"/>
    <w:rsid w:val="00C67D51"/>
    <w:rsid w:val="00C7037F"/>
    <w:rsid w:val="00C71339"/>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705"/>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5754"/>
    <w:rsid w:val="00CD578E"/>
    <w:rsid w:val="00CD5C70"/>
    <w:rsid w:val="00CD7E43"/>
    <w:rsid w:val="00CD7E64"/>
    <w:rsid w:val="00CE04C0"/>
    <w:rsid w:val="00CE2550"/>
    <w:rsid w:val="00CE319C"/>
    <w:rsid w:val="00CE31CB"/>
    <w:rsid w:val="00CE346A"/>
    <w:rsid w:val="00CE355A"/>
    <w:rsid w:val="00CE3746"/>
    <w:rsid w:val="00CE4930"/>
    <w:rsid w:val="00CE6470"/>
    <w:rsid w:val="00CE6663"/>
    <w:rsid w:val="00CE6AF5"/>
    <w:rsid w:val="00CE72A3"/>
    <w:rsid w:val="00CE7E59"/>
    <w:rsid w:val="00CF094E"/>
    <w:rsid w:val="00CF0A20"/>
    <w:rsid w:val="00CF0C42"/>
    <w:rsid w:val="00CF10CC"/>
    <w:rsid w:val="00CF1250"/>
    <w:rsid w:val="00CF141F"/>
    <w:rsid w:val="00CF1C8A"/>
    <w:rsid w:val="00CF2FEC"/>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5B8"/>
    <w:rsid w:val="00D1060C"/>
    <w:rsid w:val="00D11139"/>
    <w:rsid w:val="00D11746"/>
    <w:rsid w:val="00D1198B"/>
    <w:rsid w:val="00D12823"/>
    <w:rsid w:val="00D12AEE"/>
    <w:rsid w:val="00D12B84"/>
    <w:rsid w:val="00D1395F"/>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C0E"/>
    <w:rsid w:val="00D2720B"/>
    <w:rsid w:val="00D2794F"/>
    <w:rsid w:val="00D27D3A"/>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31E2"/>
    <w:rsid w:val="00D43376"/>
    <w:rsid w:val="00D43D11"/>
    <w:rsid w:val="00D43F93"/>
    <w:rsid w:val="00D44B7F"/>
    <w:rsid w:val="00D44EB1"/>
    <w:rsid w:val="00D45418"/>
    <w:rsid w:val="00D5044B"/>
    <w:rsid w:val="00D53AEC"/>
    <w:rsid w:val="00D5444B"/>
    <w:rsid w:val="00D555C4"/>
    <w:rsid w:val="00D55E83"/>
    <w:rsid w:val="00D56259"/>
    <w:rsid w:val="00D56780"/>
    <w:rsid w:val="00D56C94"/>
    <w:rsid w:val="00D57441"/>
    <w:rsid w:val="00D6001B"/>
    <w:rsid w:val="00D60080"/>
    <w:rsid w:val="00D62637"/>
    <w:rsid w:val="00D626B3"/>
    <w:rsid w:val="00D64061"/>
    <w:rsid w:val="00D647B9"/>
    <w:rsid w:val="00D64810"/>
    <w:rsid w:val="00D64E36"/>
    <w:rsid w:val="00D65126"/>
    <w:rsid w:val="00D65DDE"/>
    <w:rsid w:val="00D65F70"/>
    <w:rsid w:val="00D66304"/>
    <w:rsid w:val="00D667E8"/>
    <w:rsid w:val="00D668BF"/>
    <w:rsid w:val="00D67C8B"/>
    <w:rsid w:val="00D7011A"/>
    <w:rsid w:val="00D70268"/>
    <w:rsid w:val="00D703A9"/>
    <w:rsid w:val="00D70B22"/>
    <w:rsid w:val="00D70DF9"/>
    <w:rsid w:val="00D71BBA"/>
    <w:rsid w:val="00D72927"/>
    <w:rsid w:val="00D73552"/>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B11C9"/>
    <w:rsid w:val="00DB1603"/>
    <w:rsid w:val="00DB2B0C"/>
    <w:rsid w:val="00DB2E70"/>
    <w:rsid w:val="00DB354B"/>
    <w:rsid w:val="00DB3E39"/>
    <w:rsid w:val="00DB4881"/>
    <w:rsid w:val="00DB5174"/>
    <w:rsid w:val="00DB5F01"/>
    <w:rsid w:val="00DB6CC2"/>
    <w:rsid w:val="00DB776E"/>
    <w:rsid w:val="00DB77DC"/>
    <w:rsid w:val="00DB7934"/>
    <w:rsid w:val="00DC05A5"/>
    <w:rsid w:val="00DC095F"/>
    <w:rsid w:val="00DC133E"/>
    <w:rsid w:val="00DC2377"/>
    <w:rsid w:val="00DC2A46"/>
    <w:rsid w:val="00DC2B37"/>
    <w:rsid w:val="00DC3222"/>
    <w:rsid w:val="00DC3E81"/>
    <w:rsid w:val="00DC4323"/>
    <w:rsid w:val="00DC47D7"/>
    <w:rsid w:val="00DC4CC7"/>
    <w:rsid w:val="00DC5290"/>
    <w:rsid w:val="00DC54CA"/>
    <w:rsid w:val="00DC60F0"/>
    <w:rsid w:val="00DC6254"/>
    <w:rsid w:val="00DC67C6"/>
    <w:rsid w:val="00DC7309"/>
    <w:rsid w:val="00DC77A4"/>
    <w:rsid w:val="00DC79EB"/>
    <w:rsid w:val="00DD082E"/>
    <w:rsid w:val="00DD1488"/>
    <w:rsid w:val="00DD2570"/>
    <w:rsid w:val="00DD32D4"/>
    <w:rsid w:val="00DD3CD8"/>
    <w:rsid w:val="00DD45EA"/>
    <w:rsid w:val="00DD4AD4"/>
    <w:rsid w:val="00DD5EE8"/>
    <w:rsid w:val="00DD637D"/>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B63"/>
    <w:rsid w:val="00DF55D5"/>
    <w:rsid w:val="00DF58B7"/>
    <w:rsid w:val="00DF75AB"/>
    <w:rsid w:val="00DF7F64"/>
    <w:rsid w:val="00E002BF"/>
    <w:rsid w:val="00E006B9"/>
    <w:rsid w:val="00E008BE"/>
    <w:rsid w:val="00E019A2"/>
    <w:rsid w:val="00E022A4"/>
    <w:rsid w:val="00E02592"/>
    <w:rsid w:val="00E029AF"/>
    <w:rsid w:val="00E0362D"/>
    <w:rsid w:val="00E0398B"/>
    <w:rsid w:val="00E04125"/>
    <w:rsid w:val="00E057D1"/>
    <w:rsid w:val="00E059A5"/>
    <w:rsid w:val="00E06B7F"/>
    <w:rsid w:val="00E06BBD"/>
    <w:rsid w:val="00E06C8B"/>
    <w:rsid w:val="00E070B7"/>
    <w:rsid w:val="00E07236"/>
    <w:rsid w:val="00E0724A"/>
    <w:rsid w:val="00E079A8"/>
    <w:rsid w:val="00E07AD0"/>
    <w:rsid w:val="00E1183C"/>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7731"/>
    <w:rsid w:val="00E378F1"/>
    <w:rsid w:val="00E37B00"/>
    <w:rsid w:val="00E415B6"/>
    <w:rsid w:val="00E41E66"/>
    <w:rsid w:val="00E42EE4"/>
    <w:rsid w:val="00E43787"/>
    <w:rsid w:val="00E439DB"/>
    <w:rsid w:val="00E43E42"/>
    <w:rsid w:val="00E446B6"/>
    <w:rsid w:val="00E44CD5"/>
    <w:rsid w:val="00E44D55"/>
    <w:rsid w:val="00E44DB7"/>
    <w:rsid w:val="00E44DD9"/>
    <w:rsid w:val="00E456E2"/>
    <w:rsid w:val="00E45D59"/>
    <w:rsid w:val="00E46428"/>
    <w:rsid w:val="00E46431"/>
    <w:rsid w:val="00E468C4"/>
    <w:rsid w:val="00E510FE"/>
    <w:rsid w:val="00E51A39"/>
    <w:rsid w:val="00E51DD5"/>
    <w:rsid w:val="00E527F2"/>
    <w:rsid w:val="00E52FAC"/>
    <w:rsid w:val="00E5371E"/>
    <w:rsid w:val="00E54019"/>
    <w:rsid w:val="00E5424F"/>
    <w:rsid w:val="00E546FA"/>
    <w:rsid w:val="00E57C6D"/>
    <w:rsid w:val="00E6029E"/>
    <w:rsid w:val="00E60802"/>
    <w:rsid w:val="00E6103B"/>
    <w:rsid w:val="00E61884"/>
    <w:rsid w:val="00E62FD5"/>
    <w:rsid w:val="00E63C08"/>
    <w:rsid w:val="00E645CA"/>
    <w:rsid w:val="00E67095"/>
    <w:rsid w:val="00E675DA"/>
    <w:rsid w:val="00E67DEE"/>
    <w:rsid w:val="00E67E62"/>
    <w:rsid w:val="00E704DD"/>
    <w:rsid w:val="00E71477"/>
    <w:rsid w:val="00E7160D"/>
    <w:rsid w:val="00E71968"/>
    <w:rsid w:val="00E72F95"/>
    <w:rsid w:val="00E73040"/>
    <w:rsid w:val="00E740C3"/>
    <w:rsid w:val="00E75E59"/>
    <w:rsid w:val="00E76543"/>
    <w:rsid w:val="00E7704F"/>
    <w:rsid w:val="00E77957"/>
    <w:rsid w:val="00E80333"/>
    <w:rsid w:val="00E806FA"/>
    <w:rsid w:val="00E808E6"/>
    <w:rsid w:val="00E81170"/>
    <w:rsid w:val="00E815B5"/>
    <w:rsid w:val="00E81ABD"/>
    <w:rsid w:val="00E820F3"/>
    <w:rsid w:val="00E83119"/>
    <w:rsid w:val="00E84879"/>
    <w:rsid w:val="00E84F27"/>
    <w:rsid w:val="00E85901"/>
    <w:rsid w:val="00E85CDB"/>
    <w:rsid w:val="00E86F21"/>
    <w:rsid w:val="00E87AC1"/>
    <w:rsid w:val="00E87D1D"/>
    <w:rsid w:val="00E908AD"/>
    <w:rsid w:val="00E909EA"/>
    <w:rsid w:val="00E913A1"/>
    <w:rsid w:val="00E913CF"/>
    <w:rsid w:val="00E91B11"/>
    <w:rsid w:val="00E93F82"/>
    <w:rsid w:val="00E9496A"/>
    <w:rsid w:val="00E9512D"/>
    <w:rsid w:val="00E9591F"/>
    <w:rsid w:val="00E96EDD"/>
    <w:rsid w:val="00EA03BC"/>
    <w:rsid w:val="00EA06A3"/>
    <w:rsid w:val="00EA1132"/>
    <w:rsid w:val="00EA1725"/>
    <w:rsid w:val="00EA39C2"/>
    <w:rsid w:val="00EA55D1"/>
    <w:rsid w:val="00EA6B8A"/>
    <w:rsid w:val="00EA7098"/>
    <w:rsid w:val="00EA77CF"/>
    <w:rsid w:val="00EB15A6"/>
    <w:rsid w:val="00EB2E65"/>
    <w:rsid w:val="00EB313E"/>
    <w:rsid w:val="00EB375A"/>
    <w:rsid w:val="00EB3843"/>
    <w:rsid w:val="00EB41B6"/>
    <w:rsid w:val="00EB438F"/>
    <w:rsid w:val="00EB4956"/>
    <w:rsid w:val="00EB4BD4"/>
    <w:rsid w:val="00EB5189"/>
    <w:rsid w:val="00EB6002"/>
    <w:rsid w:val="00EB67FE"/>
    <w:rsid w:val="00EB6E50"/>
    <w:rsid w:val="00EC1864"/>
    <w:rsid w:val="00EC1DE8"/>
    <w:rsid w:val="00EC23B9"/>
    <w:rsid w:val="00EC25E6"/>
    <w:rsid w:val="00EC2F4D"/>
    <w:rsid w:val="00EC4503"/>
    <w:rsid w:val="00EC576E"/>
    <w:rsid w:val="00EC5A4F"/>
    <w:rsid w:val="00EC5D09"/>
    <w:rsid w:val="00EC5D9B"/>
    <w:rsid w:val="00EC5EFA"/>
    <w:rsid w:val="00EC659E"/>
    <w:rsid w:val="00EC69FF"/>
    <w:rsid w:val="00ED1F5E"/>
    <w:rsid w:val="00ED26BC"/>
    <w:rsid w:val="00ED2BE0"/>
    <w:rsid w:val="00ED47A8"/>
    <w:rsid w:val="00ED4F1B"/>
    <w:rsid w:val="00ED51A4"/>
    <w:rsid w:val="00ED61ED"/>
    <w:rsid w:val="00ED65CF"/>
    <w:rsid w:val="00ED6F9D"/>
    <w:rsid w:val="00ED72B1"/>
    <w:rsid w:val="00ED7878"/>
    <w:rsid w:val="00ED7A00"/>
    <w:rsid w:val="00EE1B98"/>
    <w:rsid w:val="00EE2785"/>
    <w:rsid w:val="00EE27EA"/>
    <w:rsid w:val="00EE2A15"/>
    <w:rsid w:val="00EE2FF2"/>
    <w:rsid w:val="00EE36E4"/>
    <w:rsid w:val="00EE3B48"/>
    <w:rsid w:val="00EE4940"/>
    <w:rsid w:val="00EE4F68"/>
    <w:rsid w:val="00EE5562"/>
    <w:rsid w:val="00EE5FE1"/>
    <w:rsid w:val="00EE6001"/>
    <w:rsid w:val="00EE682B"/>
    <w:rsid w:val="00EE702B"/>
    <w:rsid w:val="00EE734A"/>
    <w:rsid w:val="00EF00B0"/>
    <w:rsid w:val="00EF0C5B"/>
    <w:rsid w:val="00EF158D"/>
    <w:rsid w:val="00EF2182"/>
    <w:rsid w:val="00EF26DB"/>
    <w:rsid w:val="00EF3E0C"/>
    <w:rsid w:val="00EF3F7F"/>
    <w:rsid w:val="00EF4366"/>
    <w:rsid w:val="00EF488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CF0"/>
    <w:rsid w:val="00F17EBB"/>
    <w:rsid w:val="00F20161"/>
    <w:rsid w:val="00F21272"/>
    <w:rsid w:val="00F21648"/>
    <w:rsid w:val="00F21BB1"/>
    <w:rsid w:val="00F2212E"/>
    <w:rsid w:val="00F226DD"/>
    <w:rsid w:val="00F22B25"/>
    <w:rsid w:val="00F22D46"/>
    <w:rsid w:val="00F2320D"/>
    <w:rsid w:val="00F24136"/>
    <w:rsid w:val="00F25A73"/>
    <w:rsid w:val="00F25FF1"/>
    <w:rsid w:val="00F27132"/>
    <w:rsid w:val="00F3031F"/>
    <w:rsid w:val="00F30574"/>
    <w:rsid w:val="00F30AC4"/>
    <w:rsid w:val="00F3130C"/>
    <w:rsid w:val="00F32681"/>
    <w:rsid w:val="00F3285E"/>
    <w:rsid w:val="00F33015"/>
    <w:rsid w:val="00F330A3"/>
    <w:rsid w:val="00F349A6"/>
    <w:rsid w:val="00F3508D"/>
    <w:rsid w:val="00F35F96"/>
    <w:rsid w:val="00F36224"/>
    <w:rsid w:val="00F37B1E"/>
    <w:rsid w:val="00F40BDB"/>
    <w:rsid w:val="00F40D8E"/>
    <w:rsid w:val="00F41773"/>
    <w:rsid w:val="00F42321"/>
    <w:rsid w:val="00F42A58"/>
    <w:rsid w:val="00F44C2A"/>
    <w:rsid w:val="00F44D15"/>
    <w:rsid w:val="00F4698B"/>
    <w:rsid w:val="00F46A21"/>
    <w:rsid w:val="00F46BFB"/>
    <w:rsid w:val="00F4795C"/>
    <w:rsid w:val="00F47D5C"/>
    <w:rsid w:val="00F50B11"/>
    <w:rsid w:val="00F5112A"/>
    <w:rsid w:val="00F51292"/>
    <w:rsid w:val="00F51307"/>
    <w:rsid w:val="00F521D7"/>
    <w:rsid w:val="00F52EB9"/>
    <w:rsid w:val="00F54501"/>
    <w:rsid w:val="00F54576"/>
    <w:rsid w:val="00F54AAC"/>
    <w:rsid w:val="00F5677D"/>
    <w:rsid w:val="00F57B71"/>
    <w:rsid w:val="00F57E67"/>
    <w:rsid w:val="00F603EF"/>
    <w:rsid w:val="00F60471"/>
    <w:rsid w:val="00F60CD6"/>
    <w:rsid w:val="00F60E63"/>
    <w:rsid w:val="00F61C11"/>
    <w:rsid w:val="00F61EC5"/>
    <w:rsid w:val="00F6215D"/>
    <w:rsid w:val="00F621AA"/>
    <w:rsid w:val="00F635F4"/>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7CF9"/>
    <w:rsid w:val="00F9038A"/>
    <w:rsid w:val="00F90F8E"/>
    <w:rsid w:val="00F91239"/>
    <w:rsid w:val="00F91AFF"/>
    <w:rsid w:val="00F92A21"/>
    <w:rsid w:val="00F93780"/>
    <w:rsid w:val="00F93AF4"/>
    <w:rsid w:val="00F9460A"/>
    <w:rsid w:val="00F950F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94C"/>
    <w:rsid w:val="00FA6976"/>
    <w:rsid w:val="00FA6C2C"/>
    <w:rsid w:val="00FA7DCE"/>
    <w:rsid w:val="00FB02C6"/>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EE0"/>
    <w:rsid w:val="00FD0745"/>
    <w:rsid w:val="00FD0812"/>
    <w:rsid w:val="00FD0B3D"/>
    <w:rsid w:val="00FD13F9"/>
    <w:rsid w:val="00FD24C2"/>
    <w:rsid w:val="00FD251C"/>
    <w:rsid w:val="00FD3260"/>
    <w:rsid w:val="00FD53A0"/>
    <w:rsid w:val="00FD5496"/>
    <w:rsid w:val="00FD550C"/>
    <w:rsid w:val="00FD553E"/>
    <w:rsid w:val="00FD6533"/>
    <w:rsid w:val="00FD6955"/>
    <w:rsid w:val="00FD6A8D"/>
    <w:rsid w:val="00FD720E"/>
    <w:rsid w:val="00FD7333"/>
    <w:rsid w:val="00FD7F59"/>
    <w:rsid w:val="00FE02B7"/>
    <w:rsid w:val="00FE051D"/>
    <w:rsid w:val="00FE118B"/>
    <w:rsid w:val="00FE1282"/>
    <w:rsid w:val="00FE17F8"/>
    <w:rsid w:val="00FE1CA8"/>
    <w:rsid w:val="00FE1F37"/>
    <w:rsid w:val="00FE21DD"/>
    <w:rsid w:val="00FE234E"/>
    <w:rsid w:val="00FE2A4C"/>
    <w:rsid w:val="00FE3839"/>
    <w:rsid w:val="00FE3866"/>
    <w:rsid w:val="00FE394F"/>
    <w:rsid w:val="00FE3A6D"/>
    <w:rsid w:val="00FE3BD3"/>
    <w:rsid w:val="00FE3C6B"/>
    <w:rsid w:val="00FE3CE8"/>
    <w:rsid w:val="00FE5673"/>
    <w:rsid w:val="00FE6DC8"/>
    <w:rsid w:val="00FE784E"/>
    <w:rsid w:val="00FF02E2"/>
    <w:rsid w:val="00FF329A"/>
    <w:rsid w:val="00FF425A"/>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5D7D52"/>
    <w:rsid w:val="0B7969EA"/>
    <w:rsid w:val="0BC81C6F"/>
    <w:rsid w:val="0C14DDB9"/>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EA3FC528-B147-4EA6-AB06-2C1AC9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6D"/>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Heading4">
    <w:name w:val="heading 4"/>
    <w:basedOn w:val="Normal"/>
    <w:next w:val="Normal"/>
    <w:link w:val="Heading4Char"/>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Heading5">
    <w:name w:val="heading 5"/>
    <w:basedOn w:val="Normal"/>
    <w:next w:val="Normal"/>
    <w:link w:val="Heading5Char"/>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Heading6">
    <w:name w:val="heading 6"/>
    <w:basedOn w:val="Normal"/>
    <w:next w:val="Normal"/>
    <w:link w:val="Heading6Char"/>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Heading7">
    <w:name w:val="heading 7"/>
    <w:basedOn w:val="Normal"/>
    <w:next w:val="Normal"/>
    <w:link w:val="Heading7Char"/>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Heading8">
    <w:name w:val="heading 8"/>
    <w:basedOn w:val="Normal"/>
    <w:next w:val="Normal"/>
    <w:link w:val="Heading8Char"/>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Heading9">
    <w:name w:val="heading 9"/>
    <w:basedOn w:val="Normal"/>
    <w:next w:val="Normal"/>
    <w:link w:val="Heading9Char"/>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ooter"/>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berschrift2">
    <w:name w:val="A02_Überschrift 2"/>
    <w:basedOn w:val="Heading2"/>
    <w:qFormat/>
    <w:rsid w:val="001306A6"/>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11"/>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OCHeading">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Heading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0724FE"/>
    <w:rPr>
      <w:rFonts w:ascii="MB Corpo S Text Office" w:hAnsi="MB Corpo S Text Office"/>
      <w:sz w:val="21"/>
      <w:szCs w:val="21"/>
      <w:lang w:val="pt-PT"/>
    </w:rPr>
  </w:style>
  <w:style w:type="paragraph" w:customStyle="1" w:styleId="A03Copytext">
    <w:name w:val="A03_Copy text"/>
    <w:link w:val="A03CopytextZchn"/>
    <w:qFormat/>
    <w:rsid w:val="00C77E3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eastAsia="de-DE"/>
      <w14:ligatures w14:val="standardContextual"/>
    </w:rPr>
  </w:style>
  <w:style w:type="paragraph" w:customStyle="1" w:styleId="08Fubereich">
    <w:name w:val="08_Fußbereich"/>
    <w:basedOn w:val="Normal"/>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CommentReference">
    <w:name w:val="annotation reference"/>
    <w:basedOn w:val="DefaultParagraphFont"/>
    <w:uiPriority w:val="99"/>
    <w:semiHidden/>
    <w:unhideWhenUsed/>
    <w:rsid w:val="00584090"/>
    <w:rPr>
      <w:sz w:val="16"/>
      <w:szCs w:val="16"/>
    </w:rPr>
  </w:style>
  <w:style w:type="paragraph" w:styleId="CommentText">
    <w:name w:val="annotation text"/>
    <w:basedOn w:val="Normal"/>
    <w:link w:val="CommentTextChar"/>
    <w:uiPriority w:val="99"/>
    <w:unhideWhenUsed/>
    <w:rsid w:val="000B095D"/>
    <w:rPr>
      <w:sz w:val="20"/>
      <w:szCs w:val="20"/>
    </w:rPr>
  </w:style>
  <w:style w:type="character" w:customStyle="1" w:styleId="CommentTextChar">
    <w:name w:val="Comment Text Char"/>
    <w:basedOn w:val="DefaultParagraphFont"/>
    <w:link w:val="CommentText"/>
    <w:uiPriority w:val="99"/>
    <w:rsid w:val="000B095D"/>
    <w:rPr>
      <w:rFonts w:eastAsiaTheme="minorEastAsia"/>
      <w:kern w:val="2"/>
      <w:sz w:val="20"/>
      <w:szCs w:val="20"/>
      <w:lang w:eastAsia="de-DE"/>
      <w14:ligatures w14:val="standardContextual"/>
    </w:rPr>
  </w:style>
  <w:style w:type="character" w:styleId="Mention">
    <w:name w:val="Mention"/>
    <w:basedOn w:val="DefaultParagraphFont"/>
    <w:uiPriority w:val="99"/>
    <w:unhideWhenUsed/>
    <w:rsid w:val="00200ADF"/>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FE21DD"/>
    <w:rPr>
      <w:b/>
      <w:bCs/>
    </w:rPr>
  </w:style>
  <w:style w:type="character" w:customStyle="1" w:styleId="CommentSubjectChar">
    <w:name w:val="Comment Subject Char"/>
    <w:basedOn w:val="CommentTextChar"/>
    <w:link w:val="CommentSubject"/>
    <w:uiPriority w:val="99"/>
    <w:semiHidden/>
    <w:rsid w:val="00FE21DD"/>
    <w:rPr>
      <w:rFonts w:eastAsiaTheme="minorEastAsia"/>
      <w:b/>
      <w:bCs/>
      <w:kern w:val="2"/>
      <w:sz w:val="20"/>
      <w:szCs w:val="20"/>
      <w:lang w:eastAsia="de-DE"/>
      <w14:ligatures w14:val="standardContextual"/>
    </w:rPr>
  </w:style>
  <w:style w:type="paragraph" w:styleId="Revision">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PlainTable1">
    <w:name w:val="Plain Table 1"/>
    <w:basedOn w:val="TableNormal"/>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Heading3Char">
    <w:name w:val="Heading 3 Char"/>
    <w:basedOn w:val="DefaultParagraphFont"/>
    <w:link w:val="Heading3"/>
    <w:uiPriority w:val="9"/>
    <w:semiHidden/>
    <w:rsid w:val="00DB7934"/>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character" w:styleId="EndnoteReference">
    <w:name w:val="endnote reference"/>
    <w:basedOn w:val="DefaultParagraphFont"/>
    <w:uiPriority w:val="99"/>
    <w:unhideWhenUsed/>
    <w:rsid w:val="003222E3"/>
    <w:rPr>
      <w:vertAlign w:val="superscript"/>
    </w:rPr>
  </w:style>
  <w:style w:type="paragraph" w:styleId="EndnoteText">
    <w:name w:val="endnote text"/>
    <w:basedOn w:val="Normal"/>
    <w:link w:val="EndnoteTextChar"/>
    <w:uiPriority w:val="99"/>
    <w:semiHidden/>
    <w:unhideWhenUsed/>
    <w:rsid w:val="00D82040"/>
    <w:rPr>
      <w:sz w:val="20"/>
      <w:szCs w:val="20"/>
    </w:rPr>
  </w:style>
  <w:style w:type="character" w:customStyle="1" w:styleId="EndnoteTextChar">
    <w:name w:val="Endnote Text Char"/>
    <w:basedOn w:val="DefaultParagraphFont"/>
    <w:link w:val="EndnoteText"/>
    <w:uiPriority w:val="99"/>
    <w:semiHidden/>
    <w:rsid w:val="00D82040"/>
    <w:rPr>
      <w:rFonts w:eastAsiaTheme="minorEastAsia"/>
      <w:kern w:val="2"/>
      <w:sz w:val="20"/>
      <w:szCs w:val="20"/>
      <w:lang w:val="pt-PT" w:eastAsia="de-DE"/>
      <w14:ligatures w14:val="standardContextual"/>
    </w:rPr>
  </w:style>
  <w:style w:type="paragraph" w:customStyle="1" w:styleId="D06Footer">
    <w:name w:val="D06_Footer"/>
    <w:basedOn w:val="Footer"/>
    <w:uiPriority w:val="7"/>
    <w:qFormat/>
    <w:rsid w:val="005C6003"/>
    <w:pPr>
      <w:framePr w:wrap="around" w:vAnchor="page" w:hAnchor="margin" w:y="14796"/>
    </w:pPr>
    <w:rPr>
      <w:rFonts w:ascii="MB Corpo S Text Office Light" w:hAnsi="MB Corpo S Text Office Light" w:cs="MB Corpo S Text Office Light"/>
    </w:rPr>
  </w:style>
  <w:style w:type="paragraph" w:styleId="NormalWeb">
    <w:name w:val="Normal (Web)"/>
    <w:basedOn w:val="Normal"/>
    <w:uiPriority w:val="99"/>
    <w:semiHidden/>
    <w:unhideWhenUsed/>
    <w:rsid w:val="00604808"/>
    <w:pPr>
      <w:spacing w:before="100" w:beforeAutospacing="1" w:after="100" w:afterAutospacing="1"/>
    </w:pPr>
    <w:rPr>
      <w:rFonts w:ascii="Times New Roman" w:eastAsia="Times New Roman" w:hAnsi="Times New Roman" w:cs="Times New Roman"/>
      <w:kern w:val="0"/>
      <w:sz w:val="24"/>
      <w14:ligatures w14:val="none"/>
    </w:rPr>
  </w:style>
  <w:style w:type="paragraph" w:styleId="TableofFigures">
    <w:name w:val="table of figures"/>
    <w:basedOn w:val="Normal"/>
    <w:next w:val="Normal"/>
    <w:uiPriority w:val="99"/>
    <w:semiHidden/>
    <w:unhideWhenUsed/>
    <w:rsid w:val="008B5E25"/>
  </w:style>
  <w:style w:type="paragraph" w:styleId="Salutation">
    <w:name w:val="Salutation"/>
    <w:basedOn w:val="Normal"/>
    <w:next w:val="Normal"/>
    <w:link w:val="SalutationChar"/>
    <w:uiPriority w:val="99"/>
    <w:semiHidden/>
    <w:unhideWhenUsed/>
    <w:rsid w:val="008B5E25"/>
  </w:style>
  <w:style w:type="character" w:customStyle="1" w:styleId="SalutationChar">
    <w:name w:val="Salutation Char"/>
    <w:basedOn w:val="DefaultParagraphFont"/>
    <w:link w:val="Salutation"/>
    <w:uiPriority w:val="99"/>
    <w:semiHidden/>
    <w:rsid w:val="008B5E25"/>
    <w:rPr>
      <w:rFonts w:eastAsiaTheme="minorEastAsia"/>
      <w:kern w:val="2"/>
      <w:sz w:val="21"/>
      <w:szCs w:val="24"/>
      <w:lang w:val="pt-PT" w:eastAsia="de-DE"/>
      <w14:ligatures w14:val="standardContextual"/>
    </w:rPr>
  </w:style>
  <w:style w:type="paragraph" w:styleId="ListBullet">
    <w:name w:val="List Bullet"/>
    <w:basedOn w:val="Normal"/>
    <w:uiPriority w:val="99"/>
    <w:semiHidden/>
    <w:unhideWhenUsed/>
    <w:rsid w:val="008B5E25"/>
    <w:pPr>
      <w:numPr>
        <w:numId w:val="1"/>
      </w:numPr>
      <w:contextualSpacing/>
    </w:pPr>
  </w:style>
  <w:style w:type="paragraph" w:styleId="ListBullet2">
    <w:name w:val="List Bullet 2"/>
    <w:basedOn w:val="Normal"/>
    <w:uiPriority w:val="99"/>
    <w:semiHidden/>
    <w:unhideWhenUsed/>
    <w:rsid w:val="008B5E25"/>
    <w:pPr>
      <w:numPr>
        <w:numId w:val="3"/>
      </w:numPr>
      <w:contextualSpacing/>
    </w:pPr>
  </w:style>
  <w:style w:type="paragraph" w:styleId="ListBullet3">
    <w:name w:val="List Bullet 3"/>
    <w:basedOn w:val="Normal"/>
    <w:uiPriority w:val="99"/>
    <w:semiHidden/>
    <w:unhideWhenUsed/>
    <w:rsid w:val="008B5E25"/>
    <w:pPr>
      <w:numPr>
        <w:numId w:val="4"/>
      </w:numPr>
      <w:contextualSpacing/>
    </w:pPr>
  </w:style>
  <w:style w:type="paragraph" w:styleId="ListBullet4">
    <w:name w:val="List Bullet 4"/>
    <w:basedOn w:val="Normal"/>
    <w:uiPriority w:val="99"/>
    <w:semiHidden/>
    <w:unhideWhenUsed/>
    <w:rsid w:val="008B5E25"/>
    <w:pPr>
      <w:numPr>
        <w:numId w:val="5"/>
      </w:numPr>
      <w:contextualSpacing/>
    </w:pPr>
  </w:style>
  <w:style w:type="paragraph" w:styleId="ListBullet5">
    <w:name w:val="List Bullet 5"/>
    <w:basedOn w:val="Normal"/>
    <w:uiPriority w:val="99"/>
    <w:semiHidden/>
    <w:unhideWhenUsed/>
    <w:rsid w:val="008B5E25"/>
    <w:pPr>
      <w:numPr>
        <w:numId w:val="6"/>
      </w:numPr>
      <w:contextualSpacing/>
    </w:pPr>
  </w:style>
  <w:style w:type="paragraph" w:styleId="Caption">
    <w:name w:val="caption"/>
    <w:basedOn w:val="Normal"/>
    <w:next w:val="Normal"/>
    <w:uiPriority w:val="35"/>
    <w:semiHidden/>
    <w:unhideWhenUsed/>
    <w:qFormat/>
    <w:rsid w:val="008B5E25"/>
    <w:pPr>
      <w:spacing w:after="200"/>
    </w:pPr>
    <w:rPr>
      <w:i/>
      <w:iCs/>
      <w:color w:val="EAEAEA" w:themeColor="text2"/>
      <w:sz w:val="18"/>
      <w:szCs w:val="18"/>
    </w:rPr>
  </w:style>
  <w:style w:type="paragraph" w:styleId="BlockText">
    <w:name w:val="Block Text"/>
    <w:basedOn w:val="Normal"/>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e">
    <w:name w:val="Date"/>
    <w:basedOn w:val="Normal"/>
    <w:next w:val="Normal"/>
    <w:link w:val="DateChar"/>
    <w:uiPriority w:val="99"/>
    <w:semiHidden/>
    <w:unhideWhenUsed/>
    <w:rsid w:val="008B5E25"/>
  </w:style>
  <w:style w:type="character" w:customStyle="1" w:styleId="DateChar">
    <w:name w:val="Date Char"/>
    <w:basedOn w:val="DefaultParagraphFont"/>
    <w:link w:val="Date"/>
    <w:uiPriority w:val="99"/>
    <w:semiHidden/>
    <w:rsid w:val="008B5E25"/>
    <w:rPr>
      <w:rFonts w:eastAsiaTheme="minorEastAsia"/>
      <w:kern w:val="2"/>
      <w:sz w:val="21"/>
      <w:szCs w:val="24"/>
      <w:lang w:val="pt-PT" w:eastAsia="de-DE"/>
      <w14:ligatures w14:val="standardContextual"/>
    </w:rPr>
  </w:style>
  <w:style w:type="paragraph" w:styleId="DocumentMap">
    <w:name w:val="Document Map"/>
    <w:basedOn w:val="Normal"/>
    <w:link w:val="DocumentMapChar"/>
    <w:uiPriority w:val="99"/>
    <w:semiHidden/>
    <w:unhideWhenUsed/>
    <w:rsid w:val="008B5E2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B5E25"/>
    <w:rPr>
      <w:rFonts w:ascii="Segoe UI" w:eastAsiaTheme="minorEastAsia" w:hAnsi="Segoe UI" w:cs="Segoe UI"/>
      <w:kern w:val="2"/>
      <w:sz w:val="16"/>
      <w:szCs w:val="16"/>
      <w:lang w:val="pt-PT" w:eastAsia="de-DE"/>
      <w14:ligatures w14:val="standardContextual"/>
    </w:rPr>
  </w:style>
  <w:style w:type="paragraph" w:styleId="E-mailSignature">
    <w:name w:val="E-mail Signature"/>
    <w:basedOn w:val="Normal"/>
    <w:link w:val="E-mailSignatureChar"/>
    <w:uiPriority w:val="99"/>
    <w:semiHidden/>
    <w:unhideWhenUsed/>
    <w:rsid w:val="008B5E25"/>
  </w:style>
  <w:style w:type="character" w:customStyle="1" w:styleId="E-mailSignatureChar">
    <w:name w:val="E-mail Signature Char"/>
    <w:basedOn w:val="DefaultParagraphFont"/>
    <w:link w:val="E-mailSignature"/>
    <w:uiPriority w:val="99"/>
    <w:semiHidden/>
    <w:rsid w:val="008B5E25"/>
    <w:rPr>
      <w:rFonts w:eastAsiaTheme="minorEastAsia"/>
      <w:kern w:val="2"/>
      <w:sz w:val="21"/>
      <w:szCs w:val="24"/>
      <w:lang w:val="pt-PT" w:eastAsia="de-DE"/>
      <w14:ligatures w14:val="standardContextual"/>
    </w:rPr>
  </w:style>
  <w:style w:type="paragraph" w:styleId="NoteHeading">
    <w:name w:val="Note Heading"/>
    <w:basedOn w:val="Normal"/>
    <w:next w:val="Normal"/>
    <w:link w:val="NoteHeadingChar"/>
    <w:uiPriority w:val="99"/>
    <w:semiHidden/>
    <w:unhideWhenUsed/>
    <w:rsid w:val="008B5E25"/>
  </w:style>
  <w:style w:type="character" w:customStyle="1" w:styleId="NoteHeadingChar">
    <w:name w:val="Note Heading Char"/>
    <w:basedOn w:val="DefaultParagraphFont"/>
    <w:link w:val="NoteHeading"/>
    <w:uiPriority w:val="99"/>
    <w:semiHidden/>
    <w:rsid w:val="008B5E25"/>
    <w:rPr>
      <w:rFonts w:eastAsiaTheme="minorEastAsia"/>
      <w:kern w:val="2"/>
      <w:sz w:val="21"/>
      <w:szCs w:val="24"/>
      <w:lang w:val="pt-PT" w:eastAsia="de-DE"/>
      <w14:ligatures w14:val="standardContextual"/>
    </w:rPr>
  </w:style>
  <w:style w:type="paragraph" w:styleId="Closing">
    <w:name w:val="Closing"/>
    <w:basedOn w:val="Normal"/>
    <w:link w:val="ClosingChar"/>
    <w:uiPriority w:val="99"/>
    <w:semiHidden/>
    <w:unhideWhenUsed/>
    <w:rsid w:val="008B5E25"/>
    <w:pPr>
      <w:ind w:left="4252"/>
    </w:pPr>
  </w:style>
  <w:style w:type="character" w:customStyle="1" w:styleId="ClosingChar">
    <w:name w:val="Closing Char"/>
    <w:basedOn w:val="DefaultParagraphFont"/>
    <w:link w:val="Closing"/>
    <w:uiPriority w:val="99"/>
    <w:semiHidden/>
    <w:rsid w:val="008B5E25"/>
    <w:rPr>
      <w:rFonts w:eastAsiaTheme="minorEastAsia"/>
      <w:kern w:val="2"/>
      <w:sz w:val="21"/>
      <w:szCs w:val="24"/>
      <w:lang w:val="pt-PT" w:eastAsia="de-DE"/>
      <w14:ligatures w14:val="standardContextual"/>
    </w:rPr>
  </w:style>
  <w:style w:type="paragraph" w:styleId="HTMLAddress">
    <w:name w:val="HTML Address"/>
    <w:basedOn w:val="Normal"/>
    <w:link w:val="HTMLAddressChar"/>
    <w:uiPriority w:val="99"/>
    <w:semiHidden/>
    <w:unhideWhenUsed/>
    <w:rsid w:val="008B5E25"/>
    <w:rPr>
      <w:i/>
      <w:iCs/>
    </w:rPr>
  </w:style>
  <w:style w:type="character" w:customStyle="1" w:styleId="HTMLAddressChar">
    <w:name w:val="HTML Address Char"/>
    <w:basedOn w:val="DefaultParagraphFont"/>
    <w:link w:val="HTMLAddress"/>
    <w:uiPriority w:val="99"/>
    <w:semiHidden/>
    <w:rsid w:val="008B5E25"/>
    <w:rPr>
      <w:rFonts w:eastAsiaTheme="minorEastAsia"/>
      <w:i/>
      <w:iCs/>
      <w:kern w:val="2"/>
      <w:sz w:val="21"/>
      <w:szCs w:val="24"/>
      <w:lang w:val="pt-PT" w:eastAsia="de-DE"/>
      <w14:ligatures w14:val="standardContextual"/>
    </w:rPr>
  </w:style>
  <w:style w:type="paragraph" w:styleId="HTMLPreformatted">
    <w:name w:val="HTML Preformatted"/>
    <w:basedOn w:val="Normal"/>
    <w:link w:val="HTMLPreformattedChar"/>
    <w:uiPriority w:val="99"/>
    <w:semiHidden/>
    <w:unhideWhenUsed/>
    <w:rsid w:val="008B5E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5E25"/>
    <w:rPr>
      <w:rFonts w:ascii="Consolas" w:eastAsiaTheme="minorEastAsia" w:hAnsi="Consolas"/>
      <w:kern w:val="2"/>
      <w:sz w:val="20"/>
      <w:szCs w:val="20"/>
      <w:lang w:val="pt-PT" w:eastAsia="de-DE"/>
      <w14:ligatures w14:val="standardContextual"/>
    </w:rPr>
  </w:style>
  <w:style w:type="paragraph" w:styleId="Index1">
    <w:name w:val="index 1"/>
    <w:basedOn w:val="Normal"/>
    <w:next w:val="Normal"/>
    <w:autoRedefine/>
    <w:uiPriority w:val="99"/>
    <w:semiHidden/>
    <w:unhideWhenUsed/>
    <w:rsid w:val="008B5E25"/>
    <w:pPr>
      <w:ind w:left="210" w:hanging="210"/>
    </w:pPr>
  </w:style>
  <w:style w:type="paragraph" w:styleId="Index2">
    <w:name w:val="index 2"/>
    <w:basedOn w:val="Normal"/>
    <w:next w:val="Normal"/>
    <w:autoRedefine/>
    <w:uiPriority w:val="99"/>
    <w:semiHidden/>
    <w:unhideWhenUsed/>
    <w:rsid w:val="008B5E25"/>
    <w:pPr>
      <w:ind w:left="420" w:hanging="210"/>
    </w:pPr>
  </w:style>
  <w:style w:type="paragraph" w:styleId="Index3">
    <w:name w:val="index 3"/>
    <w:basedOn w:val="Normal"/>
    <w:next w:val="Normal"/>
    <w:autoRedefine/>
    <w:uiPriority w:val="99"/>
    <w:semiHidden/>
    <w:unhideWhenUsed/>
    <w:rsid w:val="008B5E25"/>
    <w:pPr>
      <w:ind w:left="630" w:hanging="210"/>
    </w:pPr>
  </w:style>
  <w:style w:type="paragraph" w:styleId="Index4">
    <w:name w:val="index 4"/>
    <w:basedOn w:val="Normal"/>
    <w:next w:val="Normal"/>
    <w:autoRedefine/>
    <w:uiPriority w:val="99"/>
    <w:semiHidden/>
    <w:unhideWhenUsed/>
    <w:rsid w:val="008B5E25"/>
    <w:pPr>
      <w:ind w:left="840" w:hanging="210"/>
    </w:pPr>
  </w:style>
  <w:style w:type="paragraph" w:styleId="Index5">
    <w:name w:val="index 5"/>
    <w:basedOn w:val="Normal"/>
    <w:next w:val="Normal"/>
    <w:autoRedefine/>
    <w:uiPriority w:val="99"/>
    <w:semiHidden/>
    <w:unhideWhenUsed/>
    <w:rsid w:val="008B5E25"/>
    <w:pPr>
      <w:ind w:left="1050" w:hanging="210"/>
    </w:pPr>
  </w:style>
  <w:style w:type="paragraph" w:styleId="Index6">
    <w:name w:val="index 6"/>
    <w:basedOn w:val="Normal"/>
    <w:next w:val="Normal"/>
    <w:autoRedefine/>
    <w:uiPriority w:val="99"/>
    <w:semiHidden/>
    <w:unhideWhenUsed/>
    <w:rsid w:val="008B5E25"/>
    <w:pPr>
      <w:ind w:left="1260" w:hanging="210"/>
    </w:pPr>
  </w:style>
  <w:style w:type="paragraph" w:styleId="Index7">
    <w:name w:val="index 7"/>
    <w:basedOn w:val="Normal"/>
    <w:next w:val="Normal"/>
    <w:autoRedefine/>
    <w:uiPriority w:val="99"/>
    <w:semiHidden/>
    <w:unhideWhenUsed/>
    <w:rsid w:val="008B5E25"/>
    <w:pPr>
      <w:ind w:left="1470" w:hanging="210"/>
    </w:pPr>
  </w:style>
  <w:style w:type="paragraph" w:styleId="Index8">
    <w:name w:val="index 8"/>
    <w:basedOn w:val="Normal"/>
    <w:next w:val="Normal"/>
    <w:autoRedefine/>
    <w:uiPriority w:val="99"/>
    <w:semiHidden/>
    <w:unhideWhenUsed/>
    <w:rsid w:val="008B5E25"/>
    <w:pPr>
      <w:ind w:left="1680" w:hanging="210"/>
    </w:pPr>
  </w:style>
  <w:style w:type="paragraph" w:styleId="Index9">
    <w:name w:val="index 9"/>
    <w:basedOn w:val="Normal"/>
    <w:next w:val="Normal"/>
    <w:autoRedefine/>
    <w:uiPriority w:val="99"/>
    <w:semiHidden/>
    <w:unhideWhenUsed/>
    <w:rsid w:val="008B5E25"/>
    <w:pPr>
      <w:ind w:left="1890" w:hanging="210"/>
    </w:pPr>
  </w:style>
  <w:style w:type="paragraph" w:styleId="IndexHeading">
    <w:name w:val="index heading"/>
    <w:basedOn w:val="Normal"/>
    <w:next w:val="Index1"/>
    <w:uiPriority w:val="99"/>
    <w:semiHidden/>
    <w:unhideWhenUsed/>
    <w:rsid w:val="008B5E25"/>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IntenseQuoteChar">
    <w:name w:val="Intense Quote Char"/>
    <w:basedOn w:val="DefaultParagraphFont"/>
    <w:link w:val="IntenseQuote"/>
    <w:uiPriority w:val="30"/>
    <w:rsid w:val="008B5E25"/>
    <w:rPr>
      <w:rFonts w:eastAsiaTheme="minorEastAsia"/>
      <w:i/>
      <w:iCs/>
      <w:color w:val="9E9E9E" w:themeColor="accent1"/>
      <w:kern w:val="2"/>
      <w:sz w:val="21"/>
      <w:szCs w:val="24"/>
      <w:lang w:val="pt-PT" w:eastAsia="de-DE"/>
      <w14:ligatures w14:val="standardContextual"/>
    </w:rPr>
  </w:style>
  <w:style w:type="paragraph" w:styleId="List">
    <w:name w:val="List"/>
    <w:basedOn w:val="Normal"/>
    <w:uiPriority w:val="99"/>
    <w:semiHidden/>
    <w:unhideWhenUsed/>
    <w:rsid w:val="008B5E25"/>
    <w:pPr>
      <w:ind w:left="283" w:hanging="283"/>
      <w:contextualSpacing/>
    </w:pPr>
  </w:style>
  <w:style w:type="paragraph" w:styleId="List2">
    <w:name w:val="List 2"/>
    <w:basedOn w:val="Normal"/>
    <w:uiPriority w:val="99"/>
    <w:semiHidden/>
    <w:unhideWhenUsed/>
    <w:rsid w:val="008B5E25"/>
    <w:pPr>
      <w:ind w:left="566" w:hanging="283"/>
      <w:contextualSpacing/>
    </w:pPr>
  </w:style>
  <w:style w:type="paragraph" w:styleId="List3">
    <w:name w:val="List 3"/>
    <w:basedOn w:val="Normal"/>
    <w:uiPriority w:val="99"/>
    <w:semiHidden/>
    <w:unhideWhenUsed/>
    <w:rsid w:val="008B5E25"/>
    <w:pPr>
      <w:ind w:left="849" w:hanging="283"/>
      <w:contextualSpacing/>
    </w:pPr>
  </w:style>
  <w:style w:type="paragraph" w:styleId="List4">
    <w:name w:val="List 4"/>
    <w:basedOn w:val="Normal"/>
    <w:uiPriority w:val="99"/>
    <w:semiHidden/>
    <w:unhideWhenUsed/>
    <w:rsid w:val="008B5E25"/>
    <w:pPr>
      <w:ind w:left="1132" w:hanging="283"/>
      <w:contextualSpacing/>
    </w:pPr>
  </w:style>
  <w:style w:type="paragraph" w:styleId="List5">
    <w:name w:val="List 5"/>
    <w:basedOn w:val="Normal"/>
    <w:uiPriority w:val="99"/>
    <w:semiHidden/>
    <w:unhideWhenUsed/>
    <w:rsid w:val="008B5E25"/>
    <w:pPr>
      <w:ind w:left="1415" w:hanging="283"/>
      <w:contextualSpacing/>
    </w:pPr>
  </w:style>
  <w:style w:type="paragraph" w:styleId="ListContinue">
    <w:name w:val="List Continue"/>
    <w:basedOn w:val="Normal"/>
    <w:uiPriority w:val="99"/>
    <w:semiHidden/>
    <w:unhideWhenUsed/>
    <w:rsid w:val="008B5E25"/>
    <w:pPr>
      <w:spacing w:after="120"/>
      <w:ind w:left="283"/>
      <w:contextualSpacing/>
    </w:pPr>
  </w:style>
  <w:style w:type="paragraph" w:styleId="ListContinue2">
    <w:name w:val="List Continue 2"/>
    <w:basedOn w:val="Normal"/>
    <w:uiPriority w:val="99"/>
    <w:semiHidden/>
    <w:unhideWhenUsed/>
    <w:rsid w:val="008B5E25"/>
    <w:pPr>
      <w:spacing w:after="120"/>
      <w:ind w:left="566"/>
      <w:contextualSpacing/>
    </w:pPr>
  </w:style>
  <w:style w:type="paragraph" w:styleId="ListContinue3">
    <w:name w:val="List Continue 3"/>
    <w:basedOn w:val="Normal"/>
    <w:uiPriority w:val="99"/>
    <w:semiHidden/>
    <w:unhideWhenUsed/>
    <w:rsid w:val="008B5E25"/>
    <w:pPr>
      <w:spacing w:after="120"/>
      <w:ind w:left="849"/>
      <w:contextualSpacing/>
    </w:pPr>
  </w:style>
  <w:style w:type="paragraph" w:styleId="ListContinue4">
    <w:name w:val="List Continue 4"/>
    <w:basedOn w:val="Normal"/>
    <w:uiPriority w:val="99"/>
    <w:semiHidden/>
    <w:unhideWhenUsed/>
    <w:rsid w:val="008B5E25"/>
    <w:pPr>
      <w:spacing w:after="120"/>
      <w:ind w:left="1132"/>
      <w:contextualSpacing/>
    </w:pPr>
  </w:style>
  <w:style w:type="paragraph" w:styleId="ListContinue5">
    <w:name w:val="List Continue 5"/>
    <w:basedOn w:val="Normal"/>
    <w:uiPriority w:val="99"/>
    <w:semiHidden/>
    <w:unhideWhenUsed/>
    <w:rsid w:val="008B5E25"/>
    <w:pPr>
      <w:spacing w:after="120"/>
      <w:ind w:left="1415"/>
      <w:contextualSpacing/>
    </w:pPr>
  </w:style>
  <w:style w:type="paragraph" w:styleId="ListNumber">
    <w:name w:val="List Number"/>
    <w:basedOn w:val="Normal"/>
    <w:uiPriority w:val="99"/>
    <w:semiHidden/>
    <w:unhideWhenUsed/>
    <w:rsid w:val="008B5E25"/>
    <w:pPr>
      <w:numPr>
        <w:numId w:val="24"/>
      </w:numPr>
      <w:contextualSpacing/>
    </w:pPr>
  </w:style>
  <w:style w:type="paragraph" w:styleId="ListNumber2">
    <w:name w:val="List Number 2"/>
    <w:basedOn w:val="Normal"/>
    <w:uiPriority w:val="99"/>
    <w:semiHidden/>
    <w:unhideWhenUsed/>
    <w:rsid w:val="008B5E25"/>
    <w:pPr>
      <w:numPr>
        <w:numId w:val="25"/>
      </w:numPr>
      <w:contextualSpacing/>
    </w:pPr>
  </w:style>
  <w:style w:type="paragraph" w:styleId="ListNumber3">
    <w:name w:val="List Number 3"/>
    <w:basedOn w:val="Normal"/>
    <w:uiPriority w:val="99"/>
    <w:semiHidden/>
    <w:unhideWhenUsed/>
    <w:rsid w:val="008B5E25"/>
    <w:pPr>
      <w:numPr>
        <w:numId w:val="26"/>
      </w:numPr>
      <w:contextualSpacing/>
    </w:pPr>
  </w:style>
  <w:style w:type="paragraph" w:styleId="ListNumber4">
    <w:name w:val="List Number 4"/>
    <w:basedOn w:val="Normal"/>
    <w:uiPriority w:val="99"/>
    <w:semiHidden/>
    <w:unhideWhenUsed/>
    <w:rsid w:val="008B5E25"/>
    <w:pPr>
      <w:numPr>
        <w:numId w:val="27"/>
      </w:numPr>
      <w:contextualSpacing/>
    </w:pPr>
  </w:style>
  <w:style w:type="paragraph" w:styleId="ListNumber5">
    <w:name w:val="List Number 5"/>
    <w:basedOn w:val="Normal"/>
    <w:uiPriority w:val="99"/>
    <w:semiHidden/>
    <w:unhideWhenUsed/>
    <w:rsid w:val="008B5E25"/>
    <w:pPr>
      <w:numPr>
        <w:numId w:val="28"/>
      </w:numPr>
      <w:contextualSpacing/>
    </w:pPr>
  </w:style>
  <w:style w:type="paragraph" w:styleId="Bibliography">
    <w:name w:val="Bibliography"/>
    <w:basedOn w:val="Normal"/>
    <w:next w:val="Normal"/>
    <w:uiPriority w:val="37"/>
    <w:semiHidden/>
    <w:unhideWhenUsed/>
    <w:rsid w:val="008B5E25"/>
  </w:style>
  <w:style w:type="paragraph" w:styleId="MacroText">
    <w:name w:val="macro"/>
    <w:link w:val="MacroTextChar"/>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eastAsia="de-DE"/>
      <w14:ligatures w14:val="standardContextual"/>
    </w:rPr>
  </w:style>
  <w:style w:type="character" w:customStyle="1" w:styleId="MacroTextChar">
    <w:name w:val="Macro Text Char"/>
    <w:basedOn w:val="DefaultParagraphFont"/>
    <w:link w:val="MacroText"/>
    <w:uiPriority w:val="99"/>
    <w:semiHidden/>
    <w:rsid w:val="008B5E25"/>
    <w:rPr>
      <w:rFonts w:ascii="Consolas" w:eastAsiaTheme="minorEastAsia" w:hAnsi="Consolas"/>
      <w:kern w:val="2"/>
      <w:sz w:val="20"/>
      <w:szCs w:val="20"/>
      <w:lang w:val="pt-PT" w:eastAsia="de-DE"/>
      <w14:ligatures w14:val="standardContextual"/>
    </w:rPr>
  </w:style>
  <w:style w:type="paragraph" w:styleId="MessageHeader">
    <w:name w:val="Message Header"/>
    <w:basedOn w:val="Normal"/>
    <w:link w:val="MessageHeaderChar"/>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B5E25"/>
    <w:rPr>
      <w:rFonts w:asciiTheme="majorHAnsi" w:eastAsiaTheme="majorEastAsia" w:hAnsiTheme="majorHAnsi" w:cstheme="majorBidi"/>
      <w:kern w:val="2"/>
      <w:sz w:val="24"/>
      <w:szCs w:val="24"/>
      <w:shd w:val="pct20" w:color="auto" w:fill="auto"/>
      <w:lang w:val="pt-PT" w:eastAsia="de-DE"/>
      <w14:ligatures w14:val="standardContextual"/>
    </w:rPr>
  </w:style>
  <w:style w:type="paragraph" w:styleId="PlainText">
    <w:name w:val="Plain Text"/>
    <w:basedOn w:val="Normal"/>
    <w:link w:val="PlainTextChar"/>
    <w:uiPriority w:val="99"/>
    <w:semiHidden/>
    <w:unhideWhenUsed/>
    <w:rsid w:val="008B5E25"/>
    <w:rPr>
      <w:rFonts w:ascii="Consolas" w:hAnsi="Consolas"/>
      <w:szCs w:val="21"/>
    </w:rPr>
  </w:style>
  <w:style w:type="character" w:customStyle="1" w:styleId="PlainTextChar">
    <w:name w:val="Plain Text Char"/>
    <w:basedOn w:val="DefaultParagraphFont"/>
    <w:link w:val="PlainText"/>
    <w:uiPriority w:val="99"/>
    <w:semiHidden/>
    <w:rsid w:val="008B5E25"/>
    <w:rPr>
      <w:rFonts w:ascii="Consolas" w:eastAsiaTheme="minorEastAsia" w:hAnsi="Consolas"/>
      <w:kern w:val="2"/>
      <w:sz w:val="21"/>
      <w:szCs w:val="21"/>
      <w:lang w:val="pt-PT" w:eastAsia="de-DE"/>
      <w14:ligatures w14:val="standardContextual"/>
    </w:rPr>
  </w:style>
  <w:style w:type="paragraph" w:styleId="TableofAuthorities">
    <w:name w:val="table of authorities"/>
    <w:basedOn w:val="Normal"/>
    <w:next w:val="Normal"/>
    <w:uiPriority w:val="99"/>
    <w:semiHidden/>
    <w:unhideWhenUsed/>
    <w:rsid w:val="008B5E25"/>
    <w:pPr>
      <w:ind w:left="210" w:hanging="210"/>
    </w:pPr>
  </w:style>
  <w:style w:type="paragraph" w:styleId="BalloonText">
    <w:name w:val="Balloon Text"/>
    <w:basedOn w:val="Normal"/>
    <w:link w:val="BalloonTextChar"/>
    <w:uiPriority w:val="99"/>
    <w:semiHidden/>
    <w:unhideWhenUsed/>
    <w:rsid w:val="008B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E25"/>
    <w:rPr>
      <w:rFonts w:ascii="Segoe UI" w:eastAsiaTheme="minorEastAsia" w:hAnsi="Segoe UI" w:cs="Segoe UI"/>
      <w:kern w:val="2"/>
      <w:sz w:val="18"/>
      <w:szCs w:val="18"/>
      <w:lang w:val="pt-PT" w:eastAsia="de-DE"/>
      <w14:ligatures w14:val="standardContextual"/>
    </w:rPr>
  </w:style>
  <w:style w:type="paragraph" w:styleId="BodyText">
    <w:name w:val="Body Text"/>
    <w:basedOn w:val="Normal"/>
    <w:link w:val="BodyTextChar"/>
    <w:uiPriority w:val="99"/>
    <w:semiHidden/>
    <w:unhideWhenUsed/>
    <w:rsid w:val="008B5E25"/>
    <w:pPr>
      <w:spacing w:after="120"/>
    </w:pPr>
  </w:style>
  <w:style w:type="character" w:customStyle="1" w:styleId="BodyTextChar">
    <w:name w:val="Body Text Char"/>
    <w:basedOn w:val="DefaultParagraphFont"/>
    <w:link w:val="BodyText"/>
    <w:uiPriority w:val="99"/>
    <w:semiHidden/>
    <w:rsid w:val="008B5E25"/>
    <w:rPr>
      <w:rFonts w:eastAsiaTheme="minorEastAsia"/>
      <w:kern w:val="2"/>
      <w:sz w:val="21"/>
      <w:szCs w:val="24"/>
      <w:lang w:val="pt-PT" w:eastAsia="de-DE"/>
      <w14:ligatures w14:val="standardContextual"/>
    </w:rPr>
  </w:style>
  <w:style w:type="paragraph" w:styleId="BodyText2">
    <w:name w:val="Body Text 2"/>
    <w:basedOn w:val="Normal"/>
    <w:link w:val="BodyText2Char"/>
    <w:uiPriority w:val="99"/>
    <w:semiHidden/>
    <w:unhideWhenUsed/>
    <w:rsid w:val="008B5E25"/>
    <w:pPr>
      <w:spacing w:after="120" w:line="480" w:lineRule="auto"/>
    </w:pPr>
  </w:style>
  <w:style w:type="character" w:customStyle="1" w:styleId="BodyText2Char">
    <w:name w:val="Body Text 2 Char"/>
    <w:basedOn w:val="DefaultParagraphFont"/>
    <w:link w:val="BodyText2"/>
    <w:uiPriority w:val="99"/>
    <w:semiHidden/>
    <w:rsid w:val="008B5E25"/>
    <w:rPr>
      <w:rFonts w:eastAsiaTheme="minorEastAsia"/>
      <w:kern w:val="2"/>
      <w:sz w:val="21"/>
      <w:szCs w:val="24"/>
      <w:lang w:val="pt-PT" w:eastAsia="de-DE"/>
      <w14:ligatures w14:val="standardContextual"/>
    </w:rPr>
  </w:style>
  <w:style w:type="paragraph" w:styleId="BodyText3">
    <w:name w:val="Body Text 3"/>
    <w:basedOn w:val="Normal"/>
    <w:link w:val="BodyText3Char"/>
    <w:uiPriority w:val="99"/>
    <w:semiHidden/>
    <w:unhideWhenUsed/>
    <w:rsid w:val="008B5E25"/>
    <w:pPr>
      <w:spacing w:after="120"/>
    </w:pPr>
    <w:rPr>
      <w:sz w:val="16"/>
      <w:szCs w:val="16"/>
    </w:rPr>
  </w:style>
  <w:style w:type="character" w:customStyle="1" w:styleId="BodyText3Char">
    <w:name w:val="Body Text 3 Char"/>
    <w:basedOn w:val="DefaultParagraphFont"/>
    <w:link w:val="BodyText3"/>
    <w:uiPriority w:val="99"/>
    <w:semiHidden/>
    <w:rsid w:val="008B5E25"/>
    <w:rPr>
      <w:rFonts w:eastAsiaTheme="minorEastAsia"/>
      <w:kern w:val="2"/>
      <w:sz w:val="16"/>
      <w:szCs w:val="16"/>
      <w:lang w:val="pt-PT" w:eastAsia="de-DE"/>
      <w14:ligatures w14:val="standardContextual"/>
    </w:rPr>
  </w:style>
  <w:style w:type="paragraph" w:styleId="BodyTextIndent2">
    <w:name w:val="Body Text Indent 2"/>
    <w:basedOn w:val="Normal"/>
    <w:link w:val="BodyTextIndent2Char"/>
    <w:uiPriority w:val="99"/>
    <w:semiHidden/>
    <w:unhideWhenUsed/>
    <w:rsid w:val="008B5E25"/>
    <w:pPr>
      <w:spacing w:after="120" w:line="480" w:lineRule="auto"/>
      <w:ind w:left="283"/>
    </w:pPr>
  </w:style>
  <w:style w:type="character" w:customStyle="1" w:styleId="BodyTextIndent2Char">
    <w:name w:val="Body Text Indent 2 Char"/>
    <w:basedOn w:val="DefaultParagraphFont"/>
    <w:link w:val="BodyTextIndent2"/>
    <w:uiPriority w:val="99"/>
    <w:semiHidden/>
    <w:rsid w:val="008B5E25"/>
    <w:rPr>
      <w:rFonts w:eastAsiaTheme="minorEastAsia"/>
      <w:kern w:val="2"/>
      <w:sz w:val="21"/>
      <w:szCs w:val="24"/>
      <w:lang w:val="pt-PT" w:eastAsia="de-DE"/>
      <w14:ligatures w14:val="standardContextual"/>
    </w:rPr>
  </w:style>
  <w:style w:type="paragraph" w:styleId="BodyTextIndent3">
    <w:name w:val="Body Text Indent 3"/>
    <w:basedOn w:val="Normal"/>
    <w:link w:val="BodyTextIndent3Char"/>
    <w:uiPriority w:val="99"/>
    <w:semiHidden/>
    <w:unhideWhenUsed/>
    <w:rsid w:val="008B5E2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5E25"/>
    <w:rPr>
      <w:rFonts w:eastAsiaTheme="minorEastAsia"/>
      <w:kern w:val="2"/>
      <w:sz w:val="16"/>
      <w:szCs w:val="16"/>
      <w:lang w:val="pt-PT" w:eastAsia="de-DE"/>
      <w14:ligatures w14:val="standardContextual"/>
    </w:rPr>
  </w:style>
  <w:style w:type="paragraph" w:styleId="BodyTextFirstIndent">
    <w:name w:val="Body Text First Indent"/>
    <w:basedOn w:val="BodyText"/>
    <w:link w:val="BodyTextFirstIndentChar"/>
    <w:uiPriority w:val="99"/>
    <w:semiHidden/>
    <w:unhideWhenUsed/>
    <w:rsid w:val="008B5E25"/>
    <w:pPr>
      <w:spacing w:after="0"/>
      <w:ind w:firstLine="360"/>
    </w:pPr>
  </w:style>
  <w:style w:type="character" w:customStyle="1" w:styleId="BodyTextFirstIndentChar">
    <w:name w:val="Body Text First Indent Char"/>
    <w:basedOn w:val="BodyTextChar"/>
    <w:link w:val="BodyTextFirstIndent"/>
    <w:uiPriority w:val="99"/>
    <w:semiHidden/>
    <w:rsid w:val="008B5E25"/>
    <w:rPr>
      <w:rFonts w:eastAsiaTheme="minorEastAsia"/>
      <w:kern w:val="2"/>
      <w:sz w:val="21"/>
      <w:szCs w:val="24"/>
      <w:lang w:val="pt-PT" w:eastAsia="de-DE"/>
      <w14:ligatures w14:val="standardContextual"/>
    </w:rPr>
  </w:style>
  <w:style w:type="paragraph" w:styleId="BodyTextIndent">
    <w:name w:val="Body Text Indent"/>
    <w:basedOn w:val="Normal"/>
    <w:link w:val="BodyTextIndentChar"/>
    <w:uiPriority w:val="99"/>
    <w:semiHidden/>
    <w:unhideWhenUsed/>
    <w:rsid w:val="008B5E25"/>
    <w:pPr>
      <w:spacing w:after="120"/>
      <w:ind w:left="283"/>
    </w:pPr>
  </w:style>
  <w:style w:type="character" w:customStyle="1" w:styleId="BodyTextIndentChar">
    <w:name w:val="Body Text Indent Char"/>
    <w:basedOn w:val="DefaultParagraphFont"/>
    <w:link w:val="BodyTextIndent"/>
    <w:uiPriority w:val="99"/>
    <w:semiHidden/>
    <w:rsid w:val="008B5E25"/>
    <w:rPr>
      <w:rFonts w:eastAsiaTheme="minorEastAsia"/>
      <w:kern w:val="2"/>
      <w:sz w:val="21"/>
      <w:szCs w:val="24"/>
      <w:lang w:val="pt-PT" w:eastAsia="de-DE"/>
      <w14:ligatures w14:val="standardContextual"/>
    </w:rPr>
  </w:style>
  <w:style w:type="paragraph" w:styleId="BodyTextFirstIndent2">
    <w:name w:val="Body Text First Indent 2"/>
    <w:basedOn w:val="BodyTextIndent"/>
    <w:link w:val="BodyTextFirstIndent2Char"/>
    <w:uiPriority w:val="99"/>
    <w:semiHidden/>
    <w:unhideWhenUsed/>
    <w:rsid w:val="008B5E25"/>
    <w:pPr>
      <w:spacing w:after="0"/>
      <w:ind w:left="360" w:firstLine="360"/>
    </w:pPr>
  </w:style>
  <w:style w:type="character" w:customStyle="1" w:styleId="BodyTextFirstIndent2Char">
    <w:name w:val="Body Text First Indent 2 Char"/>
    <w:basedOn w:val="BodyTextIndentChar"/>
    <w:link w:val="BodyTextFirstIndent2"/>
    <w:uiPriority w:val="99"/>
    <w:semiHidden/>
    <w:rsid w:val="008B5E25"/>
    <w:rPr>
      <w:rFonts w:eastAsiaTheme="minorEastAsia"/>
      <w:kern w:val="2"/>
      <w:sz w:val="21"/>
      <w:szCs w:val="24"/>
      <w:lang w:val="pt-PT" w:eastAsia="de-DE"/>
      <w14:ligatures w14:val="standardContextual"/>
    </w:rPr>
  </w:style>
  <w:style w:type="paragraph" w:styleId="Title">
    <w:name w:val="Title"/>
    <w:basedOn w:val="Normal"/>
    <w:next w:val="Normal"/>
    <w:link w:val="TitleChar"/>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E25"/>
    <w:rPr>
      <w:rFonts w:asciiTheme="majorHAnsi" w:eastAsiaTheme="majorEastAsia" w:hAnsiTheme="majorHAnsi" w:cstheme="majorBidi"/>
      <w:spacing w:val="-10"/>
      <w:kern w:val="28"/>
      <w:sz w:val="56"/>
      <w:szCs w:val="56"/>
      <w:lang w:val="pt-PT" w:eastAsia="de-DE"/>
      <w14:ligatures w14:val="standardContextual"/>
    </w:rPr>
  </w:style>
  <w:style w:type="character" w:customStyle="1" w:styleId="Heading4Char">
    <w:name w:val="Heading 4 Char"/>
    <w:basedOn w:val="DefaultParagraphFont"/>
    <w:link w:val="Heading4"/>
    <w:uiPriority w:val="9"/>
    <w:semiHidden/>
    <w:rsid w:val="008B5E25"/>
    <w:rPr>
      <w:rFonts w:asciiTheme="majorHAnsi" w:eastAsiaTheme="majorEastAsia" w:hAnsiTheme="majorHAnsi" w:cstheme="majorBidi"/>
      <w:i/>
      <w:iCs/>
      <w:color w:val="767676" w:themeColor="accent1" w:themeShade="BF"/>
      <w:kern w:val="2"/>
      <w:sz w:val="21"/>
      <w:szCs w:val="24"/>
      <w:lang w:val="pt-PT" w:eastAsia="de-DE"/>
      <w14:ligatures w14:val="standardContextual"/>
    </w:rPr>
  </w:style>
  <w:style w:type="character" w:customStyle="1" w:styleId="Heading5Char">
    <w:name w:val="Heading 5 Char"/>
    <w:basedOn w:val="DefaultParagraphFont"/>
    <w:link w:val="Heading5"/>
    <w:uiPriority w:val="9"/>
    <w:semiHidden/>
    <w:rsid w:val="008B5E25"/>
    <w:rPr>
      <w:rFonts w:asciiTheme="majorHAnsi" w:eastAsiaTheme="majorEastAsia" w:hAnsiTheme="majorHAnsi" w:cstheme="majorBidi"/>
      <w:color w:val="767676" w:themeColor="accent1" w:themeShade="BF"/>
      <w:kern w:val="2"/>
      <w:sz w:val="21"/>
      <w:szCs w:val="24"/>
      <w:lang w:val="pt-PT" w:eastAsia="de-DE"/>
      <w14:ligatures w14:val="standardContextual"/>
    </w:rPr>
  </w:style>
  <w:style w:type="character" w:customStyle="1" w:styleId="Heading6Char">
    <w:name w:val="Heading 6 Char"/>
    <w:basedOn w:val="DefaultParagraphFont"/>
    <w:link w:val="Heading6"/>
    <w:uiPriority w:val="9"/>
    <w:semiHidden/>
    <w:rsid w:val="008B5E25"/>
    <w:rPr>
      <w:rFonts w:asciiTheme="majorHAnsi" w:eastAsiaTheme="majorEastAsia" w:hAnsiTheme="majorHAnsi" w:cstheme="majorBidi"/>
      <w:color w:val="4E4E4E" w:themeColor="accent1" w:themeShade="7F"/>
      <w:kern w:val="2"/>
      <w:sz w:val="21"/>
      <w:szCs w:val="24"/>
      <w:lang w:val="pt-PT" w:eastAsia="de-DE"/>
      <w14:ligatures w14:val="standardContextual"/>
    </w:rPr>
  </w:style>
  <w:style w:type="character" w:customStyle="1" w:styleId="Heading7Char">
    <w:name w:val="Heading 7 Char"/>
    <w:basedOn w:val="DefaultParagraphFont"/>
    <w:link w:val="Heading7"/>
    <w:uiPriority w:val="9"/>
    <w:semiHidden/>
    <w:rsid w:val="008B5E25"/>
    <w:rPr>
      <w:rFonts w:asciiTheme="majorHAnsi" w:eastAsiaTheme="majorEastAsia" w:hAnsiTheme="majorHAnsi" w:cstheme="majorBidi"/>
      <w:i/>
      <w:iCs/>
      <w:color w:val="4E4E4E" w:themeColor="accent1" w:themeShade="7F"/>
      <w:kern w:val="2"/>
      <w:sz w:val="21"/>
      <w:szCs w:val="24"/>
      <w:lang w:val="pt-PT" w:eastAsia="de-DE"/>
      <w14:ligatures w14:val="standardContextual"/>
    </w:rPr>
  </w:style>
  <w:style w:type="character" w:customStyle="1" w:styleId="Heading8Char">
    <w:name w:val="Heading 8 Char"/>
    <w:basedOn w:val="DefaultParagraphFont"/>
    <w:link w:val="Heading8"/>
    <w:uiPriority w:val="9"/>
    <w:semiHidden/>
    <w:rsid w:val="008B5E25"/>
    <w:rPr>
      <w:rFonts w:asciiTheme="majorHAnsi" w:eastAsiaTheme="majorEastAsia" w:hAnsiTheme="majorHAnsi" w:cstheme="majorBidi"/>
      <w:color w:val="FFFFFF" w:themeColor="text1" w:themeTint="D8"/>
      <w:kern w:val="2"/>
      <w:sz w:val="21"/>
      <w:szCs w:val="21"/>
      <w:lang w:val="pt-PT" w:eastAsia="de-DE"/>
      <w14:ligatures w14:val="standardContextual"/>
    </w:rPr>
  </w:style>
  <w:style w:type="character" w:customStyle="1" w:styleId="Heading9Char">
    <w:name w:val="Heading 9 Char"/>
    <w:basedOn w:val="DefaultParagraphFont"/>
    <w:link w:val="Heading9"/>
    <w:uiPriority w:val="9"/>
    <w:semiHidden/>
    <w:rsid w:val="008B5E25"/>
    <w:rPr>
      <w:rFonts w:asciiTheme="majorHAnsi" w:eastAsiaTheme="majorEastAsia" w:hAnsiTheme="majorHAnsi" w:cstheme="majorBidi"/>
      <w:i/>
      <w:iCs/>
      <w:color w:val="FFFFFF" w:themeColor="text1" w:themeTint="D8"/>
      <w:kern w:val="2"/>
      <w:sz w:val="21"/>
      <w:szCs w:val="21"/>
      <w:lang w:val="pt-PT" w:eastAsia="de-DE"/>
      <w14:ligatures w14:val="standardContextual"/>
    </w:rPr>
  </w:style>
  <w:style w:type="paragraph" w:styleId="EnvelopeReturn">
    <w:name w:val="envelope return"/>
    <w:basedOn w:val="Normal"/>
    <w:uiPriority w:val="99"/>
    <w:semiHidden/>
    <w:unhideWhenUsed/>
    <w:rsid w:val="008B5E25"/>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uiPriority w:val="99"/>
    <w:semiHidden/>
    <w:unhideWhenUsed/>
    <w:rsid w:val="008B5E25"/>
    <w:pPr>
      <w:ind w:left="4252"/>
    </w:pPr>
  </w:style>
  <w:style w:type="character" w:customStyle="1" w:styleId="SignatureChar">
    <w:name w:val="Signature Char"/>
    <w:basedOn w:val="DefaultParagraphFont"/>
    <w:link w:val="Signature"/>
    <w:uiPriority w:val="99"/>
    <w:semiHidden/>
    <w:rsid w:val="008B5E25"/>
    <w:rPr>
      <w:rFonts w:eastAsiaTheme="minorEastAsia"/>
      <w:kern w:val="2"/>
      <w:sz w:val="21"/>
      <w:szCs w:val="24"/>
      <w:lang w:val="pt-PT" w:eastAsia="de-DE"/>
      <w14:ligatures w14:val="standardContextual"/>
    </w:rPr>
  </w:style>
  <w:style w:type="paragraph" w:styleId="Subtitle">
    <w:name w:val="Subtitle"/>
    <w:basedOn w:val="Normal"/>
    <w:next w:val="Normal"/>
    <w:link w:val="SubtitleChar"/>
    <w:uiPriority w:val="11"/>
    <w:rsid w:val="008B5E25"/>
    <w:pPr>
      <w:numPr>
        <w:ilvl w:val="1"/>
      </w:numPr>
      <w:spacing w:after="160"/>
    </w:pPr>
    <w:rPr>
      <w:color w:val="FFFFFF" w:themeColor="text1" w:themeTint="A5"/>
      <w:spacing w:val="15"/>
      <w:sz w:val="22"/>
      <w:szCs w:val="22"/>
    </w:rPr>
  </w:style>
  <w:style w:type="character" w:customStyle="1" w:styleId="SubtitleChar">
    <w:name w:val="Subtitle Char"/>
    <w:basedOn w:val="DefaultParagraphFont"/>
    <w:link w:val="Subtitle"/>
    <w:uiPriority w:val="11"/>
    <w:rsid w:val="008B5E25"/>
    <w:rPr>
      <w:rFonts w:eastAsiaTheme="minorEastAsia"/>
      <w:color w:val="FFFFFF" w:themeColor="text1" w:themeTint="A5"/>
      <w:spacing w:val="15"/>
      <w:kern w:val="2"/>
      <w:lang w:val="pt-PT" w:eastAsia="de-DE"/>
      <w14:ligatures w14:val="standardContextual"/>
    </w:rPr>
  </w:style>
  <w:style w:type="paragraph" w:styleId="TOC4">
    <w:name w:val="toc 4"/>
    <w:basedOn w:val="Normal"/>
    <w:next w:val="Normal"/>
    <w:autoRedefine/>
    <w:uiPriority w:val="39"/>
    <w:semiHidden/>
    <w:unhideWhenUsed/>
    <w:rsid w:val="008B5E25"/>
    <w:pPr>
      <w:spacing w:after="100"/>
      <w:ind w:left="630"/>
    </w:pPr>
  </w:style>
  <w:style w:type="paragraph" w:styleId="TOC5">
    <w:name w:val="toc 5"/>
    <w:basedOn w:val="Normal"/>
    <w:next w:val="Normal"/>
    <w:autoRedefine/>
    <w:uiPriority w:val="39"/>
    <w:semiHidden/>
    <w:unhideWhenUsed/>
    <w:rsid w:val="008B5E25"/>
    <w:pPr>
      <w:spacing w:after="100"/>
      <w:ind w:left="840"/>
    </w:pPr>
  </w:style>
  <w:style w:type="paragraph" w:styleId="TOC6">
    <w:name w:val="toc 6"/>
    <w:basedOn w:val="Normal"/>
    <w:next w:val="Normal"/>
    <w:autoRedefine/>
    <w:uiPriority w:val="39"/>
    <w:semiHidden/>
    <w:unhideWhenUsed/>
    <w:rsid w:val="008B5E25"/>
    <w:pPr>
      <w:spacing w:after="100"/>
      <w:ind w:left="1050"/>
    </w:pPr>
  </w:style>
  <w:style w:type="paragraph" w:styleId="TOC7">
    <w:name w:val="toc 7"/>
    <w:basedOn w:val="Normal"/>
    <w:next w:val="Normal"/>
    <w:autoRedefine/>
    <w:uiPriority w:val="39"/>
    <w:semiHidden/>
    <w:unhideWhenUsed/>
    <w:rsid w:val="008B5E25"/>
    <w:pPr>
      <w:spacing w:after="100"/>
      <w:ind w:left="1260"/>
    </w:pPr>
  </w:style>
  <w:style w:type="paragraph" w:styleId="TOC8">
    <w:name w:val="toc 8"/>
    <w:basedOn w:val="Normal"/>
    <w:next w:val="Normal"/>
    <w:autoRedefine/>
    <w:uiPriority w:val="39"/>
    <w:semiHidden/>
    <w:unhideWhenUsed/>
    <w:rsid w:val="008B5E25"/>
    <w:pPr>
      <w:spacing w:after="100"/>
      <w:ind w:left="1470"/>
    </w:pPr>
  </w:style>
  <w:style w:type="paragraph" w:styleId="TOC9">
    <w:name w:val="toc 9"/>
    <w:basedOn w:val="Normal"/>
    <w:next w:val="Normal"/>
    <w:autoRedefine/>
    <w:uiPriority w:val="39"/>
    <w:semiHidden/>
    <w:unhideWhenUsed/>
    <w:rsid w:val="008B5E25"/>
    <w:pPr>
      <w:spacing w:after="100"/>
      <w:ind w:left="1680"/>
    </w:pPr>
  </w:style>
  <w:style w:type="paragraph" w:styleId="Quote">
    <w:name w:val="Quote"/>
    <w:basedOn w:val="Normal"/>
    <w:next w:val="Normal"/>
    <w:link w:val="QuoteChar"/>
    <w:uiPriority w:val="29"/>
    <w:rsid w:val="008B5E25"/>
    <w:pPr>
      <w:spacing w:before="200" w:after="160"/>
      <w:ind w:left="864" w:right="864"/>
      <w:jc w:val="center"/>
    </w:pPr>
    <w:rPr>
      <w:i/>
      <w:iCs/>
      <w:color w:val="FFFFFF" w:themeColor="text1" w:themeTint="BF"/>
    </w:rPr>
  </w:style>
  <w:style w:type="character" w:customStyle="1" w:styleId="QuoteChar">
    <w:name w:val="Quote Char"/>
    <w:basedOn w:val="DefaultParagraphFont"/>
    <w:link w:val="Quote"/>
    <w:uiPriority w:val="29"/>
    <w:rsid w:val="008B5E25"/>
    <w:rPr>
      <w:rFonts w:eastAsiaTheme="minorEastAsia"/>
      <w:i/>
      <w:iCs/>
      <w:color w:val="FFFFFF" w:themeColor="text1" w:themeTint="BF"/>
      <w:kern w:val="2"/>
      <w:sz w:val="21"/>
      <w:szCs w:val="24"/>
      <w:lang w:val="pt-PT" w:eastAsia="de-DE"/>
      <w14:ligatures w14:val="standardContextual"/>
    </w:rPr>
  </w:style>
  <w:style w:type="paragraph" w:customStyle="1" w:styleId="dcLegalInfo">
    <w:name w:val="dcLegalInfo"/>
    <w:basedOn w:val="Normal"/>
    <w:rsid w:val="00674E5E"/>
    <w:pPr>
      <w:suppressAutoHyphens/>
      <w:spacing w:line="230" w:lineRule="exact"/>
      <w:jc w:val="center"/>
    </w:pPr>
    <w:rPr>
      <w:rFonts w:ascii="CorpoSLig" w:eastAsia="Times New Roman" w:hAnsi="CorpoSLig" w:cs="Times New Roman"/>
      <w:kern w:val="0"/>
      <w:sz w:val="19"/>
      <w:szCs w:val="20"/>
      <w:lang w:eastAsia="ar-SA"/>
      <w14:ligatures w14:val="none"/>
    </w:rPr>
  </w:style>
  <w:style w:type="character" w:styleId="FollowedHyperlink">
    <w:name w:val="FollowedHyperlink"/>
    <w:basedOn w:val="DefaultParagraphFont"/>
    <w:uiPriority w:val="99"/>
    <w:semiHidden/>
    <w:unhideWhenUsed/>
    <w:rsid w:val="0015108C"/>
    <w:rPr>
      <w:color w:val="0078D6" w:themeColor="followedHyperlink"/>
      <w:u w:val="single"/>
    </w:rPr>
  </w:style>
  <w:style w:type="character" w:customStyle="1" w:styleId="A03CopytextZchn">
    <w:name w:val="A03_Copy text Zchn"/>
    <w:basedOn w:val="DefaultParagraphFont"/>
    <w:link w:val="A03Copytext"/>
    <w:rsid w:val="008F5CDE"/>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pt/" TargetMode="Externa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c257bad67804a43f254d5af9264fe055">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6f82f5dd1e59df8151c9ddfd36f5d9cd"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FD8FE76C-A902-41DB-B1A9-E513E8A69F40}">
  <ds:schemaRefs>
    <ds:schemaRef ds:uri="http://schemas.microsoft.com/sharepoint/v3/contenttype/forms"/>
  </ds:schemaRefs>
</ds:datastoreItem>
</file>

<file path=customXml/itemProps4.xml><?xml version="1.0" encoding="utf-8"?>
<ds:datastoreItem xmlns:ds="http://schemas.openxmlformats.org/officeDocument/2006/customXml" ds:itemID="{9EA83F57-C5BC-48BF-A29F-F92E2684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7906</Words>
  <Characters>42697</Characters>
  <Application>Microsoft Office Word</Application>
  <DocSecurity>0</DocSecurity>
  <Lines>355</Lines>
  <Paragraphs>101</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50502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(140-Extern-Rita)</cp:lastModifiedBy>
  <cp:revision>6</cp:revision>
  <cp:lastPrinted>2026-04-20T11:59:00Z</cp:lastPrinted>
  <dcterms:created xsi:type="dcterms:W3CDTF">2026-04-17T09:34:00Z</dcterms:created>
  <dcterms:modified xsi:type="dcterms:W3CDTF">2026-04-20T12:00:00Z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