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656" w:type="dxa"/>
        <w:tblLayout w:type="fixed"/>
        <w:tblLook w:val="04A0" w:firstRow="1" w:lastRow="0" w:firstColumn="1" w:lastColumn="0" w:noHBand="0" w:noVBand="1"/>
      </w:tblPr>
      <w:tblGrid>
        <w:gridCol w:w="4671"/>
        <w:gridCol w:w="2275"/>
        <w:gridCol w:w="2710"/>
      </w:tblGrid>
      <w:tr w:rsidR="00060587" w:rsidRPr="00677D71" w:rsidTr="00487FB2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677D71" w:rsidRDefault="00060587" w:rsidP="00487FB2"/>
        </w:tc>
        <w:tc>
          <w:tcPr>
            <w:tcW w:w="2275" w:type="dxa"/>
          </w:tcPr>
          <w:p w:rsidR="00060587" w:rsidRPr="00677D71" w:rsidRDefault="00060587" w:rsidP="00487FB2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677D71" w:rsidRDefault="00060587" w:rsidP="00487FB2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677D71"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677D71" w:rsidTr="00487FB2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487FB2" w:rsidRDefault="00487FB2" w:rsidP="00487FB2"/>
          <w:p w:rsidR="00487FB2" w:rsidRDefault="00487FB2" w:rsidP="00487FB2"/>
          <w:p w:rsidR="00487FB2" w:rsidRDefault="00487FB2" w:rsidP="00487FB2">
            <w:r>
              <w:t>Contactos:</w:t>
            </w:r>
          </w:p>
          <w:p w:rsidR="00487FB2" w:rsidRDefault="00487FB2" w:rsidP="00487FB2">
            <w:r>
              <w:t>Jorge Aguiar</w:t>
            </w:r>
          </w:p>
          <w:p w:rsidR="00487FB2" w:rsidRDefault="00487FB2" w:rsidP="00487FB2">
            <w:r>
              <w:t>Filipa Figueiredo</w:t>
            </w:r>
          </w:p>
          <w:p w:rsidR="002C5C33" w:rsidRDefault="00487FB2" w:rsidP="00487FB2">
            <w:r>
              <w:t>Comunicação de Automóveis - Tel.: 21 925 71 92</w:t>
            </w:r>
          </w:p>
          <w:p w:rsidR="00487FB2" w:rsidRDefault="00487FB2" w:rsidP="00487FB2"/>
          <w:p w:rsidR="00487FB2" w:rsidRPr="00487FB2" w:rsidRDefault="00487FB2" w:rsidP="00487FB2"/>
        </w:tc>
        <w:tc>
          <w:tcPr>
            <w:tcW w:w="2275" w:type="dxa"/>
          </w:tcPr>
          <w:p w:rsidR="002C5C33" w:rsidRPr="00677D71" w:rsidRDefault="002C5C33" w:rsidP="00487FB2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487FB2" w:rsidRPr="00487FB2" w:rsidRDefault="00487FB2" w:rsidP="00487FB2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 w:rsidRPr="00487FB2">
              <w:rPr>
                <w:sz w:val="21"/>
                <w:szCs w:val="23"/>
              </w:rPr>
              <w:t xml:space="preserve">Informação de Imprensa </w:t>
            </w:r>
          </w:p>
          <w:p w:rsidR="002C5C33" w:rsidRPr="00487FB2" w:rsidRDefault="004809AF" w:rsidP="00487FB2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>
              <w:rPr>
                <w:sz w:val="21"/>
                <w:szCs w:val="23"/>
              </w:rPr>
              <w:t>Novembro</w:t>
            </w:r>
            <w:r w:rsidR="00487FB2" w:rsidRPr="00487FB2">
              <w:rPr>
                <w:sz w:val="21"/>
                <w:szCs w:val="23"/>
              </w:rPr>
              <w:t xml:space="preserve"> 2022</w:t>
            </w:r>
          </w:p>
        </w:tc>
      </w:tr>
      <w:tr w:rsidR="00984BDE" w:rsidRPr="00677D71" w:rsidTr="00487FB2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677D71" w:rsidRDefault="00984BDE" w:rsidP="00487FB2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275" w:type="dxa"/>
          </w:tcPr>
          <w:p w:rsidR="00984BDE" w:rsidRPr="00677D71" w:rsidRDefault="00984BDE" w:rsidP="00487FB2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677D71" w:rsidRDefault="00984BDE" w:rsidP="00487FB2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677D71" w:rsidRDefault="00E33FC8" w:rsidP="00487FB2">
      <w:pPr>
        <w:pStyle w:val="Heading1"/>
        <w:sectPr w:rsidR="00E33FC8" w:rsidRPr="00677D71" w:rsidSect="00487F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416" w:bottom="369" w:left="1418" w:header="1185" w:footer="113" w:gutter="0"/>
          <w:cols w:space="708"/>
          <w:titlePg/>
          <w:docGrid w:linePitch="360"/>
        </w:sectPr>
      </w:pPr>
    </w:p>
    <w:p w:rsidR="00E33FC8" w:rsidRPr="00677D71" w:rsidRDefault="00611096" w:rsidP="00487FB2">
      <w:pPr>
        <w:pStyle w:val="Heading2"/>
        <w:tabs>
          <w:tab w:val="left" w:pos="7572"/>
          <w:tab w:val="left" w:pos="8712"/>
        </w:tabs>
        <w:rPr>
          <w:rFonts w:eastAsiaTheme="majorEastAsia" w:cstheme="majorBidi"/>
        </w:rPr>
      </w:pPr>
      <w:r w:rsidRPr="00677D71">
        <w:tab/>
      </w:r>
      <w:r w:rsidRPr="00677D71">
        <w:tab/>
      </w:r>
    </w:p>
    <w:p w:rsidR="00A76275" w:rsidRPr="00046BD5" w:rsidRDefault="003668E9" w:rsidP="00F20C4B">
      <w:pPr>
        <w:pStyle w:val="06-1Dokumentenberschrift"/>
        <w:tabs>
          <w:tab w:val="left" w:pos="6662"/>
        </w:tabs>
        <w:spacing w:before="0" w:after="0"/>
        <w:rPr>
          <w:szCs w:val="22"/>
        </w:rPr>
      </w:pPr>
      <w:r w:rsidRPr="00046BD5">
        <w:rPr>
          <w:szCs w:val="22"/>
        </w:rPr>
        <w:t>Mer</w:t>
      </w:r>
      <w:r w:rsidR="00046BD5" w:rsidRPr="00046BD5">
        <w:rPr>
          <w:szCs w:val="22"/>
        </w:rPr>
        <w:t>cedes-Benz colabora no Avatar: O Caminho da Água</w:t>
      </w:r>
      <w:r w:rsidRPr="00046BD5">
        <w:rPr>
          <w:szCs w:val="22"/>
        </w:rPr>
        <w:t xml:space="preserve"> </w:t>
      </w:r>
    </w:p>
    <w:p w:rsidR="003668E9" w:rsidRPr="00046BD5" w:rsidRDefault="003668E9" w:rsidP="00F20C4B">
      <w:pPr>
        <w:pStyle w:val="06-1Dokumentenberschrift"/>
        <w:tabs>
          <w:tab w:val="left" w:pos="6662"/>
        </w:tabs>
        <w:spacing w:before="0" w:after="0"/>
      </w:pPr>
    </w:p>
    <w:p w:rsidR="003668E9" w:rsidRPr="003668E9" w:rsidRDefault="003668E9" w:rsidP="003668E9">
      <w:pPr>
        <w:pStyle w:val="01Copytext"/>
        <w:rPr>
          <w:b/>
        </w:rPr>
      </w:pPr>
      <w:r w:rsidRPr="003668E9">
        <w:rPr>
          <w:b/>
        </w:rPr>
        <w:t xml:space="preserve">• A </w:t>
      </w:r>
      <w:r w:rsidRPr="00F04A3A">
        <w:rPr>
          <w:b/>
        </w:rPr>
        <w:t xml:space="preserve">campanha de </w:t>
      </w:r>
      <w:hyperlink r:id="rId14" w:history="1">
        <w:proofErr w:type="spellStart"/>
        <w:r w:rsidRPr="00F04A3A">
          <w:rPr>
            <w:rStyle w:val="Hyperlink"/>
            <w:b/>
          </w:rPr>
          <w:t>copromoção</w:t>
        </w:r>
        <w:proofErr w:type="spellEnd"/>
        <w:r w:rsidRPr="00F04A3A">
          <w:rPr>
            <w:rStyle w:val="Hyperlink"/>
            <w:b/>
          </w:rPr>
          <w:t xml:space="preserve"> global</w:t>
        </w:r>
      </w:hyperlink>
      <w:r w:rsidRPr="003668E9">
        <w:rPr>
          <w:b/>
        </w:rPr>
        <w:t xml:space="preserve"> começou na passada sexta-feira, antes da estreia mundial do filme nos cinemas em dez</w:t>
      </w:r>
      <w:r w:rsidR="004A0FC9">
        <w:rPr>
          <w:b/>
        </w:rPr>
        <w:t xml:space="preserve">embro. Mensagem fundamental: “O planeta </w:t>
      </w:r>
      <w:r w:rsidRPr="003668E9">
        <w:rPr>
          <w:b/>
        </w:rPr>
        <w:t>Terra é a nossa Pandora”</w:t>
      </w:r>
    </w:p>
    <w:p w:rsidR="003668E9" w:rsidRPr="003668E9" w:rsidRDefault="003668E9" w:rsidP="003668E9">
      <w:pPr>
        <w:pStyle w:val="01Copytext"/>
        <w:rPr>
          <w:b/>
        </w:rPr>
      </w:pPr>
      <w:r w:rsidRPr="003668E9">
        <w:rPr>
          <w:b/>
        </w:rPr>
        <w:t xml:space="preserve">• Colaboração estratégica da marca com foco na sustentabilidade, respeito e comunidade que une a mensagem do filme e a </w:t>
      </w:r>
      <w:r w:rsidR="004A0FC9">
        <w:rPr>
          <w:b/>
        </w:rPr>
        <w:t>viagem</w:t>
      </w:r>
      <w:r w:rsidRPr="003668E9">
        <w:rPr>
          <w:b/>
        </w:rPr>
        <w:t xml:space="preserve"> da própria Mercedes-Benz rumo a um futuro totalmente </w:t>
      </w:r>
      <w:proofErr w:type="spellStart"/>
      <w:r w:rsidRPr="003668E9">
        <w:rPr>
          <w:b/>
        </w:rPr>
        <w:t>eléctrico</w:t>
      </w:r>
      <w:proofErr w:type="spellEnd"/>
      <w:r w:rsidRPr="003668E9">
        <w:rPr>
          <w:b/>
        </w:rPr>
        <w:t xml:space="preserve"> </w:t>
      </w:r>
    </w:p>
    <w:p w:rsidR="003668E9" w:rsidRPr="003668E9" w:rsidRDefault="003668E9" w:rsidP="003668E9">
      <w:pPr>
        <w:pStyle w:val="01Copytext"/>
        <w:rPr>
          <w:b/>
        </w:rPr>
      </w:pPr>
      <w:proofErr w:type="gramStart"/>
      <w:r w:rsidRPr="003668E9">
        <w:rPr>
          <w:b/>
        </w:rPr>
        <w:t>• Os</w:t>
      </w:r>
      <w:proofErr w:type="gramEnd"/>
      <w:r w:rsidRPr="003668E9">
        <w:rPr>
          <w:b/>
        </w:rPr>
        <w:t xml:space="preserve"> veículos totalmente elétricos bem como a avançada tecnologia digital e de condução autónoma representam o percurso para a arte da Mercedes-Benz de criar desejo</w:t>
      </w:r>
    </w:p>
    <w:p w:rsidR="003668E9" w:rsidRDefault="003668E9" w:rsidP="003668E9">
      <w:pPr>
        <w:pStyle w:val="01Copytext"/>
      </w:pPr>
    </w:p>
    <w:p w:rsidR="006C5C93" w:rsidRDefault="003668E9" w:rsidP="003668E9">
      <w:pPr>
        <w:pStyle w:val="01Copytext"/>
      </w:pPr>
      <w:r>
        <w:t>A Mercedes-Benz está a entrar na fase seguinte da sua colaboração estratégi</w:t>
      </w:r>
      <w:r w:rsidR="004A0FC9">
        <w:t>c</w:t>
      </w:r>
      <w:r w:rsidR="00046BD5">
        <w:t>a de marca com o Avatar: O Caminho da Água</w:t>
      </w:r>
      <w:r>
        <w:t xml:space="preserve"> e os 20th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, que visa incorporar temas como sustentabilidade, mobilidade do futuro, tecnologia e inovação dentro de uma experiência de marca emocional. </w:t>
      </w:r>
      <w:r w:rsidR="004A0FC9">
        <w:t>No</w:t>
      </w:r>
      <w:r w:rsidR="00046BD5">
        <w:t xml:space="preserve"> passado</w:t>
      </w:r>
      <w:r w:rsidR="004A0FC9">
        <w:t xml:space="preserve"> dia 18 assinalou-se</w:t>
      </w:r>
      <w:r>
        <w:t xml:space="preserve"> o início de uma campanha de </w:t>
      </w:r>
      <w:proofErr w:type="spellStart"/>
      <w:r>
        <w:t>copromoção</w:t>
      </w:r>
      <w:proofErr w:type="spellEnd"/>
      <w:r>
        <w:t xml:space="preserve"> global da marca para o muito aguardado filme Avatar: </w:t>
      </w:r>
      <w:r w:rsidR="00046BD5">
        <w:t xml:space="preserve">O Caminho da Água </w:t>
      </w:r>
      <w:r>
        <w:t xml:space="preserve">dos 20th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, que </w:t>
      </w:r>
      <w:r w:rsidR="004A0FC9">
        <w:t>terá a sua estreia</w:t>
      </w:r>
      <w:r>
        <w:t xml:space="preserve"> nos cinemas </w:t>
      </w:r>
      <w:r w:rsidR="004A0FC9">
        <w:t xml:space="preserve">nacionais </w:t>
      </w:r>
      <w:r>
        <w:t>a 1</w:t>
      </w:r>
      <w:r w:rsidR="004A0FC9">
        <w:t>5</w:t>
      </w:r>
      <w:r>
        <w:t xml:space="preserve"> de dezembro. Com base</w:t>
      </w:r>
      <w:r w:rsidR="00046BD5">
        <w:t xml:space="preserve"> </w:t>
      </w:r>
      <w:r w:rsidR="004A0FC9">
        <w:t>na ideia da campanha "O planeta</w:t>
      </w:r>
      <w:r>
        <w:t xml:space="preserve"> Terra é a nossa Pandora", a mensagem centra-se na responsabilidade para com o nosso planeta – reforçando a mensagem corporativa fundamental da </w:t>
      </w:r>
      <w:r w:rsidR="004A0FC9">
        <w:t xml:space="preserve">Mercedes-Benz </w:t>
      </w:r>
      <w:r>
        <w:t>“Todas as ações contam. Junte-se à nossa caminhada rumo a um futuro totalmente elétrico.” As filmagens exclusivas mostram imagens e locais vibrantes da Terra</w:t>
      </w:r>
      <w:r w:rsidR="004A0FC9">
        <w:t>,</w:t>
      </w:r>
      <w:r>
        <w:t xml:space="preserve"> que serviram de cenários no filme Avatar: </w:t>
      </w:r>
      <w:r w:rsidR="00046BD5">
        <w:t>O Caminho da Água</w:t>
      </w:r>
      <w:r>
        <w:t xml:space="preserve"> para evocar uma sensação de sonho de outro mundo. Os materiais da campanha como o </w:t>
      </w:r>
      <w:hyperlink r:id="rId15" w:history="1">
        <w:r w:rsidRPr="00F04A3A">
          <w:rPr>
            <w:rStyle w:val="Hyperlink"/>
          </w:rPr>
          <w:t>TVC</w:t>
        </w:r>
      </w:hyperlink>
      <w:r>
        <w:t xml:space="preserve"> representam veículos totalmente elétricos da Mercedes-EQ incluindo o novo EQE SUV. A campanha irá passar nos principais mercados da Mercedes-Benz em todo o mundo, designadamente na televisão, cinemas, internet e redes sociais. </w:t>
      </w:r>
    </w:p>
    <w:p w:rsidR="003668E9" w:rsidRDefault="003668E9" w:rsidP="003668E9">
      <w:pPr>
        <w:pStyle w:val="01Copytext"/>
      </w:pPr>
      <w:r>
        <w:lastRenderedPageBreak/>
        <w:t xml:space="preserve">A campanha de </w:t>
      </w:r>
      <w:proofErr w:type="spellStart"/>
      <w:r>
        <w:t>copromoção</w:t>
      </w:r>
      <w:proofErr w:type="spellEnd"/>
      <w:r>
        <w:t xml:space="preserve"> completa um círculo que foi iniciado com o veículo de estudo VISION AVTR, que foi inspirado pelo mundo do AVATAR.</w:t>
      </w:r>
    </w:p>
    <w:p w:rsidR="003668E9" w:rsidRDefault="003668E9" w:rsidP="003668E9">
      <w:pPr>
        <w:pStyle w:val="01Copytext"/>
      </w:pPr>
      <w:r>
        <w:t>“A saga do filme AVATAR é uma das mais bem-sucedidas do mundo com uma mensagem que também é fundamental para a cultura e os objetivos da Mercedes definidos na iniciativa ‘</w:t>
      </w:r>
      <w:proofErr w:type="spellStart"/>
      <w:r>
        <w:t>Ambition</w:t>
      </w:r>
      <w:proofErr w:type="spellEnd"/>
      <w:r>
        <w:t xml:space="preserve"> 2039’. Partilhamos a crença de que necessitamos de uma abordagem mais respeitadora da natureza e que devemos conservar os seus recursos.</w:t>
      </w:r>
      <w:r w:rsidR="00046BD5">
        <w:t xml:space="preserve"> Esta </w:t>
      </w:r>
      <w:proofErr w:type="spellStart"/>
      <w:r w:rsidR="00046BD5">
        <w:t>copromoção</w:t>
      </w:r>
      <w:proofErr w:type="spellEnd"/>
      <w:r w:rsidR="00046BD5">
        <w:t xml:space="preserve"> com o Avatar: O Caminho da Água</w:t>
      </w:r>
      <w:r>
        <w:t xml:space="preserve"> faz parte da nossa caminhada como empresa e saudamos a narrativa da história do AVATAR sobre a necessidade criar um equilíbrio entre os interesses ambientais, económicos e sociais. É uma fonte de inspiração à medida que prosseguimos com a nossa estratégia empresarial sustentável”, afirma Ola </w:t>
      </w:r>
      <w:proofErr w:type="spellStart"/>
      <w:r>
        <w:t>Källenius</w:t>
      </w:r>
      <w:proofErr w:type="spellEnd"/>
      <w:r>
        <w:t xml:space="preserve">, diretor executivo da Mercedes-Benz </w:t>
      </w:r>
      <w:proofErr w:type="spellStart"/>
      <w:r>
        <w:t>Group</w:t>
      </w:r>
      <w:proofErr w:type="spellEnd"/>
      <w:r>
        <w:t xml:space="preserve"> AG. Saiba mais sobre a iniciativa ‘</w:t>
      </w:r>
      <w:proofErr w:type="spellStart"/>
      <w:r>
        <w:t>Ambition</w:t>
      </w:r>
      <w:proofErr w:type="spellEnd"/>
      <w:r>
        <w:t xml:space="preserve"> 2039’ e Sustentabilidade na </w:t>
      </w:r>
      <w:r w:rsidR="004A0FC9">
        <w:t xml:space="preserve">Mercedes-Benz </w:t>
      </w:r>
      <w:hyperlink r:id="rId16" w:history="1">
        <w:r w:rsidRPr="003668E9">
          <w:rPr>
            <w:rStyle w:val="Hyperlink"/>
          </w:rPr>
          <w:t>aqui</w:t>
        </w:r>
      </w:hyperlink>
      <w:r>
        <w:t>.</w:t>
      </w:r>
    </w:p>
    <w:p w:rsidR="003668E9" w:rsidRDefault="003668E9" w:rsidP="003668E9">
      <w:pPr>
        <w:pStyle w:val="01Copytext"/>
      </w:pPr>
      <w:r>
        <w:t xml:space="preserve">“Estamos entusiasmados com a nossa colaboração global com a Mercedes-Benz na celebração do Avatar: </w:t>
      </w:r>
      <w:r w:rsidR="00046BD5">
        <w:t>O Caminho da Água</w:t>
      </w:r>
      <w:r>
        <w:t xml:space="preserve">”, afirmou </w:t>
      </w:r>
      <w:proofErr w:type="spellStart"/>
      <w:r>
        <w:t>Jon</w:t>
      </w:r>
      <w:proofErr w:type="spellEnd"/>
      <w:r>
        <w:t xml:space="preserve"> Landau, produtor do filme. “Esta campanha estende a narração do VISION AVTR, que foi inspirado pela saga Avatar e concebido em parceria entre a nossa equipa da </w:t>
      </w:r>
      <w:proofErr w:type="spellStart"/>
      <w:r>
        <w:t>Lightstorm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 e os projetistas visionários da Mercedes-Benz.” James Cameron, realizador, guionista e produtor do Avatar: </w:t>
      </w:r>
      <w:r w:rsidR="00046BD5">
        <w:t>O Caminho da Água</w:t>
      </w:r>
      <w:r>
        <w:t>, afirmou “Juntamente com a Mercedes-Benz, criámos uma campanha com base na narração do mundo de Pandora que mostra ainda mais os valores que temos em comum, como o sentido de comunidade, o respeito pelo mundo onde vivemos e a sustentabilidade. Esperamos lançar esta campanha e partilhar o nosso novo filme com os admiradores em todo o mundo”.</w:t>
      </w:r>
    </w:p>
    <w:p w:rsidR="003668E9" w:rsidRDefault="003668E9" w:rsidP="003668E9">
      <w:pPr>
        <w:pStyle w:val="01Copytext"/>
      </w:pPr>
      <w:r>
        <w:t xml:space="preserve">O portfólio de modelos da Mercedes-Benz será totalmente elétrico até 2030, se as condições de mercado assim o permitirem. O seu portfólio engloba agora oito veículos </w:t>
      </w:r>
      <w:r w:rsidR="004A0FC9">
        <w:t xml:space="preserve">100% </w:t>
      </w:r>
      <w:r>
        <w:t>elétricos: EQA, EQB, EQC, EQE, EQE SUV, EQS, EQS SUV e EQV. A esses acrescentam-se ainda os modelos desportivos EQE, EQE SUV e EQS da Mercedes-AMG, o que significa que a empresa já oferece um modelo totalmente elétrico em todos os segmentos onde está representada. Os modelos Mercedes-EQ e os veículos de estudo visionários revelam o que pode ser alcançado agora e no futuro através de inovação, trabalho de equipa e determinação comum para preservar recursos. O veículo de estudo VISION EQXX, revelado no início do ano, oferece um caminho tangível e totalmente realista para a tecnologia dos veículos elétricos e a sustentabilidade do futuro. Entretanto, o veículo de estudo VISION AVTR apresentado no CES 2020 em Las Vegas incorpora a visão dos projetistas e engenheiros da Mercedes-Benz e dos investigadores de tendências para a mobilidade num futuro distante.</w:t>
      </w:r>
    </w:p>
    <w:p w:rsidR="00A429E3" w:rsidRDefault="00A429E3" w:rsidP="003668E9">
      <w:pPr>
        <w:pStyle w:val="01Copytext"/>
      </w:pPr>
    </w:p>
    <w:p w:rsidR="003668E9" w:rsidRDefault="003668E9" w:rsidP="003668E9">
      <w:pPr>
        <w:pStyle w:val="01Copytext"/>
      </w:pPr>
      <w:r>
        <w:lastRenderedPageBreak/>
        <w:t>“Ao destacar a fusão do design com a tecnologia biónica, a mensagem da campanha visa reforçar a importância da aproximação e coexistência en</w:t>
      </w:r>
      <w:bookmarkStart w:id="0" w:name="_GoBack"/>
      <w:bookmarkEnd w:id="0"/>
      <w:r>
        <w:t xml:space="preserve">tre a humanidade e a natureza", afirma </w:t>
      </w:r>
      <w:proofErr w:type="spellStart"/>
      <w:r>
        <w:t>Bettina</w:t>
      </w:r>
      <w:proofErr w:type="spellEnd"/>
      <w:r>
        <w:t xml:space="preserve"> </w:t>
      </w:r>
      <w:proofErr w:type="spellStart"/>
      <w:r>
        <w:t>Fetzer</w:t>
      </w:r>
      <w:proofErr w:type="spellEnd"/>
      <w:r>
        <w:t xml:space="preserve">, vice-presidente de comunicação e marketing da Mercedes-Benz AG. “A campanha de </w:t>
      </w:r>
      <w:proofErr w:type="spellStart"/>
      <w:r>
        <w:t>copromoção</w:t>
      </w:r>
      <w:proofErr w:type="spellEnd"/>
      <w:r>
        <w:t xml:space="preserve"> que é outro marco importante na colaboração entre a </w:t>
      </w:r>
      <w:r w:rsidR="004A0FC9">
        <w:t xml:space="preserve">Mercedes-Benz </w:t>
      </w:r>
      <w:r>
        <w:t xml:space="preserve">e os criadores do Avatar: </w:t>
      </w:r>
      <w:r w:rsidR="00046BD5">
        <w:t>O Caminho da Água</w:t>
      </w:r>
      <w:r>
        <w:t>, sendo até à data a colaboração mais lo</w:t>
      </w:r>
      <w:r w:rsidR="004A0FC9">
        <w:t>nga entre a Mercedes-</w:t>
      </w:r>
      <w:r>
        <w:t xml:space="preserve">Benz AG e um filme”, acrescentou </w:t>
      </w:r>
      <w:proofErr w:type="spellStart"/>
      <w:r>
        <w:t>Bettina</w:t>
      </w:r>
      <w:proofErr w:type="spellEnd"/>
      <w:r>
        <w:t xml:space="preserve"> </w:t>
      </w:r>
      <w:proofErr w:type="spellStart"/>
      <w:r>
        <w:t>Fetzer</w:t>
      </w:r>
      <w:proofErr w:type="spellEnd"/>
      <w:r>
        <w:t>.</w:t>
      </w:r>
    </w:p>
    <w:p w:rsidR="003668E9" w:rsidRDefault="003668E9" w:rsidP="003668E9">
      <w:pPr>
        <w:pStyle w:val="01Copytext"/>
      </w:pPr>
    </w:p>
    <w:p w:rsidR="003668E9" w:rsidRPr="003668E9" w:rsidRDefault="003668E9" w:rsidP="003668E9">
      <w:pPr>
        <w:pStyle w:val="01Copytext"/>
        <w:rPr>
          <w:b/>
        </w:rPr>
      </w:pPr>
      <w:r w:rsidRPr="003668E9">
        <w:rPr>
          <w:b/>
        </w:rPr>
        <w:t>VISION AVTR – inspirado pelo AVATAR</w:t>
      </w:r>
    </w:p>
    <w:p w:rsidR="003668E9" w:rsidRDefault="003668E9" w:rsidP="003668E9">
      <w:pPr>
        <w:pStyle w:val="01Copytext"/>
      </w:pPr>
      <w:r>
        <w:t xml:space="preserve">O </w:t>
      </w:r>
      <w:r w:rsidR="004A0FC9">
        <w:t xml:space="preserve">Mercedes-Benz </w:t>
      </w:r>
      <w:r>
        <w:t xml:space="preserve">VISION AVTR é o resultado de uma colaboração global extraordinária entre a AVATAR, uma das marcas de filmes mais inovadoras na indústria do entretenimento, e a Mercedes-Benz, a oitava marca mais valiosa do mundo (de acordo com a classificação da </w:t>
      </w:r>
      <w:proofErr w:type="spellStart"/>
      <w:r>
        <w:t>Interbrand</w:t>
      </w:r>
      <w:proofErr w:type="spellEnd"/>
      <w:r>
        <w:t xml:space="preserve"> de 2022). O nome do veículo de estudo revolucionário representa transformação avançada de veículos (ADVANCED VEHICLE TRANSFORMATION). A ligação biónica no veículo de estudo autónomo permite uma nova interação entre homem, máquina e natureza.</w:t>
      </w:r>
    </w:p>
    <w:p w:rsidR="003668E9" w:rsidRDefault="003668E9" w:rsidP="003668E9">
      <w:pPr>
        <w:pStyle w:val="01Copytext"/>
      </w:pPr>
      <w:r>
        <w:t xml:space="preserve">As suas linhas esticadas de "um arco" e o idioma de design orgânico combinam exterior e interior num todo emocional. Os materiais sustentáveis como a pele DINAMICA® de fabricada a partir de materiais reciclados de origem vegetal, o </w:t>
      </w:r>
      <w:proofErr w:type="spellStart"/>
      <w:r>
        <w:t>Karuun</w:t>
      </w:r>
      <w:proofErr w:type="spellEnd"/>
      <w:r>
        <w:t xml:space="preserve">® de crescimento rápido que só pode prosperar na biodiversidade, e a tecnologia de baterias orgânicas </w:t>
      </w:r>
      <w:proofErr w:type="spellStart"/>
      <w:r>
        <w:t>compostáveis</w:t>
      </w:r>
      <w:proofErr w:type="spellEnd"/>
      <w:r>
        <w:t xml:space="preserve"> criam uma economia de circuito fechado. As trinta e três tampas biónicas na traseira do veículo podem comunicar com o mundo exterior – com e através do condutor – utilizando movimentos fluidos naturais em gestos subtis. Ao invés de um volante convencional, o VISION AVTR está equipado com um elemento de controlo </w:t>
      </w:r>
      <w:proofErr w:type="spellStart"/>
      <w:r>
        <w:t>multifunctional</w:t>
      </w:r>
      <w:proofErr w:type="spellEnd"/>
      <w:r>
        <w:t xml:space="preserve"> na consola central. Quando os passageiros colocam as suas mãos no controlo, o interior ganha vida e o veículo reconhece-os pelos seus batimentos cardíacos. Quando o utilizador simplesmente levanta a sua mão, o sistema inteligente projeta um menu na palma da mão, permitindo ao utilizador escolher intuitivamente entre as diferentes funcionalidades.</w:t>
      </w:r>
    </w:p>
    <w:p w:rsidR="003668E9" w:rsidRDefault="003668E9" w:rsidP="003668E9">
      <w:pPr>
        <w:pStyle w:val="01Copytext"/>
      </w:pPr>
    </w:p>
    <w:p w:rsidR="003668E9" w:rsidRPr="00046BD5" w:rsidRDefault="003668E9" w:rsidP="003668E9">
      <w:pPr>
        <w:pStyle w:val="01Copytext"/>
        <w:rPr>
          <w:b/>
        </w:rPr>
      </w:pPr>
      <w:r w:rsidRPr="00046BD5">
        <w:rPr>
          <w:b/>
        </w:rPr>
        <w:t xml:space="preserve">Sobre o Avatar: </w:t>
      </w:r>
      <w:r w:rsidR="00046BD5" w:rsidRPr="00046BD5">
        <w:rPr>
          <w:b/>
        </w:rPr>
        <w:t>O C</w:t>
      </w:r>
      <w:r w:rsidR="00046BD5">
        <w:rPr>
          <w:b/>
        </w:rPr>
        <w:t>aminho da Água</w:t>
      </w:r>
    </w:p>
    <w:p w:rsidR="003668E9" w:rsidRDefault="003668E9" w:rsidP="003668E9">
      <w:pPr>
        <w:pStyle w:val="01Copytext"/>
      </w:pPr>
      <w:r>
        <w:t xml:space="preserve">Filmado mais de uma década após os acontecimentos do primeiro filme, o Avatar: </w:t>
      </w:r>
      <w:r w:rsidR="00046BD5">
        <w:t>O Caminho da Água</w:t>
      </w:r>
      <w:r>
        <w:t xml:space="preserve"> começa por contar a história da família </w:t>
      </w:r>
      <w:proofErr w:type="spellStart"/>
      <w:r>
        <w:t>Sully</w:t>
      </w:r>
      <w:proofErr w:type="spellEnd"/>
      <w:r>
        <w:t xml:space="preserve"> (</w:t>
      </w:r>
      <w:proofErr w:type="spellStart"/>
      <w:r>
        <w:t>Jake</w:t>
      </w:r>
      <w:proofErr w:type="spellEnd"/>
      <w:r>
        <w:t xml:space="preserve">, </w:t>
      </w:r>
      <w:proofErr w:type="spellStart"/>
      <w:r>
        <w:t>Neytiri</w:t>
      </w:r>
      <w:proofErr w:type="spellEnd"/>
      <w:r>
        <w:t xml:space="preserve"> e os seus filhos), os problemas que os seguem, os esforços que fazem para se manterem seguros, as batalhas para sobreviverem e as tragédias que suportam.</w:t>
      </w:r>
    </w:p>
    <w:p w:rsidR="004A0FC9" w:rsidRDefault="003668E9" w:rsidP="003668E9">
      <w:pPr>
        <w:pStyle w:val="01Copytext"/>
      </w:pPr>
      <w:r>
        <w:lastRenderedPageBreak/>
        <w:t xml:space="preserve">O filme Avatar: </w:t>
      </w:r>
      <w:r w:rsidR="00046BD5">
        <w:t>O Caminho da Água</w:t>
      </w:r>
      <w:r>
        <w:t xml:space="preserve"> é realizado por James Cameron, produzido por James Cameron e </w:t>
      </w:r>
      <w:proofErr w:type="spellStart"/>
      <w:r>
        <w:t>Jon</w:t>
      </w:r>
      <w:proofErr w:type="spellEnd"/>
      <w:r>
        <w:t xml:space="preserve"> Landau, com David </w:t>
      </w:r>
      <w:proofErr w:type="spellStart"/>
      <w:r>
        <w:t>Valdes</w:t>
      </w:r>
      <w:proofErr w:type="spellEnd"/>
      <w:r>
        <w:t xml:space="preserve"> e Richard </w:t>
      </w:r>
      <w:proofErr w:type="spellStart"/>
      <w:r>
        <w:t>Baneham</w:t>
      </w:r>
      <w:proofErr w:type="spellEnd"/>
      <w:r>
        <w:t xml:space="preserve"> a desempenharem funções de produtos executivos. O elenco do filme inclui Sam </w:t>
      </w:r>
      <w:proofErr w:type="spellStart"/>
      <w:r>
        <w:t>Worthington</w:t>
      </w:r>
      <w:proofErr w:type="spellEnd"/>
      <w:r>
        <w:t xml:space="preserve">, Zoe </w:t>
      </w:r>
      <w:proofErr w:type="spellStart"/>
      <w:r>
        <w:t>Saldaña</w:t>
      </w:r>
      <w:proofErr w:type="spellEnd"/>
      <w:r>
        <w:t xml:space="preserve">, </w:t>
      </w:r>
      <w:proofErr w:type="spellStart"/>
      <w:r>
        <w:t>Sigourney</w:t>
      </w:r>
      <w:proofErr w:type="spellEnd"/>
      <w:r>
        <w:t xml:space="preserve"> Weaver, Stephen Lang, </w:t>
      </w:r>
      <w:proofErr w:type="spellStart"/>
      <w:r>
        <w:t>Cliff</w:t>
      </w:r>
      <w:proofErr w:type="spellEnd"/>
      <w:r>
        <w:t xml:space="preserve"> Curtis, Joel David Moore, CCH </w:t>
      </w:r>
      <w:proofErr w:type="spellStart"/>
      <w:r>
        <w:t>Pounder</w:t>
      </w:r>
      <w:proofErr w:type="spellEnd"/>
      <w:r>
        <w:t xml:space="preserve">, </w:t>
      </w:r>
      <w:proofErr w:type="spellStart"/>
      <w:r>
        <w:t>Edie</w:t>
      </w:r>
      <w:proofErr w:type="spellEnd"/>
      <w:r>
        <w:t xml:space="preserve"> Falco, </w:t>
      </w:r>
      <w:proofErr w:type="spellStart"/>
      <w:r>
        <w:t>Jemaine</w:t>
      </w:r>
      <w:proofErr w:type="spellEnd"/>
      <w:r>
        <w:t xml:space="preserve"> </w:t>
      </w:r>
      <w:proofErr w:type="spellStart"/>
      <w:r>
        <w:t>Clement</w:t>
      </w:r>
      <w:proofErr w:type="spellEnd"/>
      <w:r>
        <w:t xml:space="preserve">, Giovanni </w:t>
      </w:r>
      <w:proofErr w:type="spellStart"/>
      <w:r>
        <w:t>Rabisi</w:t>
      </w:r>
      <w:proofErr w:type="spellEnd"/>
      <w:r>
        <w:t xml:space="preserve"> e </w:t>
      </w:r>
      <w:proofErr w:type="spellStart"/>
      <w:r>
        <w:t>Kate</w:t>
      </w:r>
      <w:proofErr w:type="spellEnd"/>
      <w:r>
        <w:t xml:space="preserve"> </w:t>
      </w:r>
      <w:proofErr w:type="spellStart"/>
      <w:r>
        <w:t>Winslet</w:t>
      </w:r>
      <w:proofErr w:type="spellEnd"/>
      <w:r>
        <w:t xml:space="preserve">. </w:t>
      </w:r>
    </w:p>
    <w:p w:rsidR="003668E9" w:rsidRDefault="004A0FC9" w:rsidP="003668E9">
      <w:pPr>
        <w:pStyle w:val="01Copytext"/>
      </w:pPr>
      <w:r>
        <w:t xml:space="preserve">Em Portugal a campanha de </w:t>
      </w:r>
      <w:proofErr w:type="spellStart"/>
      <w:r>
        <w:t>copromoção</w:t>
      </w:r>
      <w:proofErr w:type="spellEnd"/>
      <w:r>
        <w:t xml:space="preserve"> poderá ser vista em diferentes meios de comunicaç</w:t>
      </w:r>
      <w:r w:rsidR="006C5C93">
        <w:t>ão, a partir de hoje, tendo em destaque os modelos EQE e EQS.</w:t>
      </w:r>
    </w:p>
    <w:p w:rsidR="006C5C93" w:rsidRDefault="006C5C93" w:rsidP="003668E9">
      <w:pPr>
        <w:pStyle w:val="01Copytext"/>
      </w:pPr>
    </w:p>
    <w:sectPr w:rsidR="006C5C93" w:rsidSect="00487FB2">
      <w:footerReference w:type="default" r:id="rId17"/>
      <w:headerReference w:type="first" r:id="rId18"/>
      <w:footerReference w:type="first" r:id="rId19"/>
      <w:type w:val="continuous"/>
      <w:pgSz w:w="11906" w:h="16838" w:code="9"/>
      <w:pgMar w:top="1276" w:right="1416" w:bottom="709" w:left="1418" w:header="1185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60" w:rsidRPr="00BE7AC7" w:rsidRDefault="00C53C60" w:rsidP="00764B8C">
      <w:pPr>
        <w:spacing w:line="240" w:lineRule="auto"/>
      </w:pPr>
      <w:r w:rsidRPr="00BE7AC7">
        <w:separator/>
      </w:r>
    </w:p>
    <w:p w:rsidR="00C53C60" w:rsidRPr="00BE7AC7" w:rsidRDefault="00C53C60"/>
    <w:p w:rsidR="00C53C60" w:rsidRDefault="00C53C60"/>
  </w:endnote>
  <w:endnote w:type="continuationSeparator" w:id="0">
    <w:p w:rsidR="00C53C60" w:rsidRPr="00BE7AC7" w:rsidRDefault="00C53C60" w:rsidP="00764B8C">
      <w:pPr>
        <w:spacing w:line="240" w:lineRule="auto"/>
      </w:pPr>
      <w:r w:rsidRPr="00BE7AC7">
        <w:continuationSeparator/>
      </w:r>
    </w:p>
    <w:p w:rsidR="00C53C60" w:rsidRPr="00BE7AC7" w:rsidRDefault="00C53C60"/>
    <w:p w:rsidR="00C53C60" w:rsidRDefault="00C5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D5" w:rsidRDefault="00046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33780C" w:rsidRDefault="00E75B42" w:rsidP="00B00F20">
    <w:pPr>
      <w:pStyle w:val="14Seitenzahl"/>
      <w:framePr w:wrap="around"/>
    </w:pPr>
    <w:r>
      <w:t xml:space="preserve">Página </w:t>
    </w: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Pr="0033780C">
      <w:rPr>
        <w:rStyle w:val="PageNumber"/>
      </w:rPr>
      <w:t>2</w:t>
    </w:r>
    <w:r w:rsidRPr="0033780C">
      <w:rPr>
        <w:rStyle w:val="PageNumber"/>
      </w:rPr>
      <w:fldChar w:fldCharType="end"/>
    </w:r>
  </w:p>
  <w:p w:rsidR="00E75B42" w:rsidRPr="00BE7AC7" w:rsidRDefault="00E75B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B2" w:rsidRDefault="00487FB2" w:rsidP="00487FB2">
    <w:pPr>
      <w:pStyle w:val="dcLegalInfo"/>
      <w:spacing w:line="360" w:lineRule="auto"/>
    </w:pPr>
    <w:r>
      <w:t>Mercedes-Benz Portugal S.A., Comunicação de Automóveis</w:t>
    </w:r>
  </w:p>
  <w:p w:rsidR="00487FB2" w:rsidRDefault="00487FB2" w:rsidP="00487FB2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</w:p>
  <w:p w:rsidR="00E75B42" w:rsidRPr="00BE7AC7" w:rsidRDefault="00256478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3D9B02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0943D2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33780C" w:rsidRDefault="00E75B42" w:rsidP="00B00F20">
    <w:pPr>
      <w:pStyle w:val="14Seitenzahl"/>
      <w:framePr w:wrap="around"/>
    </w:pP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="00F04A3A">
      <w:rPr>
        <w:rStyle w:val="PageNumber"/>
      </w:rPr>
      <w:t>4</w:t>
    </w:r>
    <w:r w:rsidRPr="0033780C">
      <w:rPr>
        <w:rStyle w:val="PageNumber"/>
      </w:rPr>
      <w:fldChar w:fldCharType="end"/>
    </w:r>
  </w:p>
  <w:p w:rsidR="00487FB2" w:rsidRDefault="00487FB2" w:rsidP="00487FB2">
    <w:pPr>
      <w:pStyle w:val="dcLegalInfo"/>
      <w:spacing w:line="360" w:lineRule="auto"/>
    </w:pPr>
    <w:r>
      <w:t>Mercedes-Benz Portugal S.A., Comunicação de Automóveis</w:t>
    </w:r>
  </w:p>
  <w:p w:rsidR="00487FB2" w:rsidRDefault="00487FB2" w:rsidP="00487FB2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</w:p>
  <w:p w:rsidR="00E75B42" w:rsidRDefault="00E75B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256478"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B42" w:rsidRPr="00754B48" w:rsidRDefault="00E75B42" w:rsidP="006A28A9">
                          <w:pPr>
                            <w:pStyle w:val="13Fubereich"/>
                            <w:rPr>
                              <w:lang w:val="en-US"/>
                            </w:rPr>
                          </w:pPr>
                          <w:proofErr w:type="gramStart"/>
                          <w:r w:rsidRPr="00754B48">
                            <w:rPr>
                              <w:lang w:val="en-US"/>
                            </w:rPr>
                            <w:t>and</w:t>
                          </w:r>
                          <w:proofErr w:type="gramEnd"/>
                          <w:r w:rsidRPr="00754B48">
                            <w:rPr>
                              <w:lang w:val="en-US"/>
                            </w:rPr>
                            <w:t xml:space="preserve">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" filled="f" stroked="f">
              <v:textbox inset="0,0,0,0">
                <w:txbxContent>
                  <w:p w:rsidR="00E75B42" w:rsidRPr="00754B48" w:rsidRDefault="00E75B42" w:rsidP="006A28A9">
                    <w:pPr>
                      <w:pStyle w:val="13Fubereich"/>
                      <w:rPr>
                        <w:lang w:val="en-US"/>
                      </w:rPr>
                    </w:pPr>
                    <w:r w:rsidRPr="00754B48">
                      <w:rPr>
                        <w:lang w:val="en-US"/>
                      </w:rPr>
                      <w:t>and Mercedes-Benz are registered trademarks of Daimler AG, Stuttgart, Germany.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75B42">
      <w:rPr>
        <w:noProof/>
        <w:lang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5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948021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NI4zvy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2F7F17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C0SC3E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60" w:rsidRDefault="00C53C60" w:rsidP="003743FA">
      <w:pPr>
        <w:spacing w:line="240" w:lineRule="auto"/>
      </w:pPr>
      <w:r w:rsidRPr="00BE7AC7">
        <w:separator/>
      </w:r>
    </w:p>
  </w:footnote>
  <w:footnote w:type="continuationSeparator" w:id="0">
    <w:p w:rsidR="00C53C60" w:rsidRPr="00BE7AC7" w:rsidRDefault="00C53C60" w:rsidP="00764B8C">
      <w:pPr>
        <w:spacing w:line="240" w:lineRule="auto"/>
      </w:pPr>
      <w:r w:rsidRPr="00BE7AC7">
        <w:continuationSeparator/>
      </w:r>
    </w:p>
    <w:p w:rsidR="00C53C60" w:rsidRPr="00BE7AC7" w:rsidRDefault="00C53C60"/>
    <w:p w:rsidR="00C53C60" w:rsidRDefault="00C53C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D5" w:rsidRDefault="00046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Default="006C5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E75B42">
    <w:r>
      <w:rPr>
        <w:noProof/>
        <w:lang w:bidi="ar-SA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4413967</wp:posOffset>
          </wp:positionH>
          <wp:positionV relativeFrom="margin">
            <wp:posOffset>741045</wp:posOffset>
          </wp:positionV>
          <wp:extent cx="1080000" cy="126000"/>
          <wp:effectExtent l="0" t="0" r="6350" b="7620"/>
          <wp:wrapNone/>
          <wp:docPr id="42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4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1B8296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4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2" w:rsidRPr="00BE7AC7" w:rsidRDefault="00E75B42" w:rsidP="006A28A9">
    <w:pPr>
      <w:spacing w:line="20" w:lineRule="exact"/>
    </w:pPr>
    <w:r>
      <w:rPr>
        <w:noProof/>
        <w:lang w:bidi="ar-S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5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4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D3D495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CdMQeF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213478"/>
    <w:multiLevelType w:val="hybridMultilevel"/>
    <w:tmpl w:val="BEBE03F8"/>
    <w:lvl w:ilvl="0" w:tplc="8FECD1FE">
      <w:numFmt w:val="bullet"/>
      <w:lvlText w:val="•"/>
      <w:lvlJc w:val="left"/>
      <w:pPr>
        <w:ind w:left="1070" w:hanging="710"/>
      </w:pPr>
      <w:rPr>
        <w:rFonts w:ascii="MB Corpo S Text Office Light" w:eastAsiaTheme="minorHAnsi" w:hAnsi="MB Corpo S Text Office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D0670"/>
    <w:multiLevelType w:val="hybridMultilevel"/>
    <w:tmpl w:val="69102CF0"/>
    <w:lvl w:ilvl="0" w:tplc="8FECD1FE">
      <w:numFmt w:val="bullet"/>
      <w:lvlText w:val="•"/>
      <w:lvlJc w:val="left"/>
      <w:pPr>
        <w:ind w:left="1070" w:hanging="710"/>
      </w:pPr>
      <w:rPr>
        <w:rFonts w:ascii="MB Corpo S Text Office Light" w:eastAsiaTheme="minorHAnsi" w:hAnsi="MB Corpo S Text Office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78DD"/>
    <w:multiLevelType w:val="hybridMultilevel"/>
    <w:tmpl w:val="040CA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4F2F"/>
    <w:multiLevelType w:val="hybridMultilevel"/>
    <w:tmpl w:val="F1389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70EB9"/>
    <w:multiLevelType w:val="hybridMultilevel"/>
    <w:tmpl w:val="F7F0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2F0A"/>
    <w:multiLevelType w:val="hybridMultilevel"/>
    <w:tmpl w:val="7DA6C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7794D"/>
    <w:multiLevelType w:val="hybridMultilevel"/>
    <w:tmpl w:val="9C7A5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23"/>
  </w:num>
  <w:num w:numId="14">
    <w:abstractNumId w:val="17"/>
  </w:num>
  <w:num w:numId="15">
    <w:abstractNumId w:val="16"/>
  </w:num>
  <w:num w:numId="16">
    <w:abstractNumId w:val="12"/>
  </w:num>
  <w:num w:numId="17">
    <w:abstractNumId w:val="12"/>
  </w:num>
  <w:num w:numId="18">
    <w:abstractNumId w:val="19"/>
  </w:num>
  <w:num w:numId="19">
    <w:abstractNumId w:val="21"/>
  </w:num>
  <w:num w:numId="20">
    <w:abstractNumId w:val="14"/>
  </w:num>
  <w:num w:numId="21">
    <w:abstractNumId w:val="18"/>
  </w:num>
  <w:num w:numId="22">
    <w:abstractNumId w:val="11"/>
  </w:num>
  <w:num w:numId="23">
    <w:abstractNumId w:val="1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D"/>
    <w:rsid w:val="00000C4C"/>
    <w:rsid w:val="0000141E"/>
    <w:rsid w:val="00002924"/>
    <w:rsid w:val="000049B1"/>
    <w:rsid w:val="00010949"/>
    <w:rsid w:val="00022864"/>
    <w:rsid w:val="00022E70"/>
    <w:rsid w:val="00033CCA"/>
    <w:rsid w:val="00036964"/>
    <w:rsid w:val="00044F7C"/>
    <w:rsid w:val="00045A88"/>
    <w:rsid w:val="00046BD5"/>
    <w:rsid w:val="00054AE9"/>
    <w:rsid w:val="00057BE8"/>
    <w:rsid w:val="000601DD"/>
    <w:rsid w:val="00060587"/>
    <w:rsid w:val="0006096C"/>
    <w:rsid w:val="000648CA"/>
    <w:rsid w:val="00074182"/>
    <w:rsid w:val="00080471"/>
    <w:rsid w:val="00081305"/>
    <w:rsid w:val="000A1B67"/>
    <w:rsid w:val="000A3E94"/>
    <w:rsid w:val="000A7F98"/>
    <w:rsid w:val="000B0075"/>
    <w:rsid w:val="000B4171"/>
    <w:rsid w:val="000B49C0"/>
    <w:rsid w:val="000B5A8A"/>
    <w:rsid w:val="000B5B8C"/>
    <w:rsid w:val="000C2C40"/>
    <w:rsid w:val="000C6A17"/>
    <w:rsid w:val="000D04F7"/>
    <w:rsid w:val="000D5617"/>
    <w:rsid w:val="000E2F84"/>
    <w:rsid w:val="000E368C"/>
    <w:rsid w:val="000E6674"/>
    <w:rsid w:val="000F0F04"/>
    <w:rsid w:val="000F2122"/>
    <w:rsid w:val="000F3EC1"/>
    <w:rsid w:val="00101406"/>
    <w:rsid w:val="0010651B"/>
    <w:rsid w:val="00111ACC"/>
    <w:rsid w:val="00114CF4"/>
    <w:rsid w:val="001166BE"/>
    <w:rsid w:val="001214B4"/>
    <w:rsid w:val="00121870"/>
    <w:rsid w:val="001240F3"/>
    <w:rsid w:val="0012549C"/>
    <w:rsid w:val="00126C70"/>
    <w:rsid w:val="00127647"/>
    <w:rsid w:val="00141FB2"/>
    <w:rsid w:val="001475D7"/>
    <w:rsid w:val="00147B68"/>
    <w:rsid w:val="001545A7"/>
    <w:rsid w:val="00154614"/>
    <w:rsid w:val="0016279C"/>
    <w:rsid w:val="001643E4"/>
    <w:rsid w:val="00166317"/>
    <w:rsid w:val="0017377E"/>
    <w:rsid w:val="001767E9"/>
    <w:rsid w:val="0017699C"/>
    <w:rsid w:val="00176B73"/>
    <w:rsid w:val="00184C9F"/>
    <w:rsid w:val="001850C2"/>
    <w:rsid w:val="00185B2E"/>
    <w:rsid w:val="00190106"/>
    <w:rsid w:val="001902D1"/>
    <w:rsid w:val="00191B43"/>
    <w:rsid w:val="00197293"/>
    <w:rsid w:val="00197D3D"/>
    <w:rsid w:val="001A3EDE"/>
    <w:rsid w:val="001A59E4"/>
    <w:rsid w:val="001C39E9"/>
    <w:rsid w:val="001D1108"/>
    <w:rsid w:val="001D259B"/>
    <w:rsid w:val="001D674A"/>
    <w:rsid w:val="001D6C8A"/>
    <w:rsid w:val="001D6D3B"/>
    <w:rsid w:val="001E25C1"/>
    <w:rsid w:val="001E6F92"/>
    <w:rsid w:val="001E7711"/>
    <w:rsid w:val="001F6F52"/>
    <w:rsid w:val="00204C9C"/>
    <w:rsid w:val="0021034C"/>
    <w:rsid w:val="00216079"/>
    <w:rsid w:val="002202CE"/>
    <w:rsid w:val="0022182A"/>
    <w:rsid w:val="00223EE0"/>
    <w:rsid w:val="00227408"/>
    <w:rsid w:val="002348CF"/>
    <w:rsid w:val="00245D0A"/>
    <w:rsid w:val="002465C4"/>
    <w:rsid w:val="00250D44"/>
    <w:rsid w:val="00256478"/>
    <w:rsid w:val="00256CC9"/>
    <w:rsid w:val="0026068F"/>
    <w:rsid w:val="00267F0F"/>
    <w:rsid w:val="00270D6E"/>
    <w:rsid w:val="00273DB9"/>
    <w:rsid w:val="002762BA"/>
    <w:rsid w:val="00276B65"/>
    <w:rsid w:val="00280C66"/>
    <w:rsid w:val="002827DE"/>
    <w:rsid w:val="00285EF6"/>
    <w:rsid w:val="00291E3A"/>
    <w:rsid w:val="002A4CFF"/>
    <w:rsid w:val="002A501D"/>
    <w:rsid w:val="002B1341"/>
    <w:rsid w:val="002B27E5"/>
    <w:rsid w:val="002B3A8B"/>
    <w:rsid w:val="002C2DA8"/>
    <w:rsid w:val="002C5C33"/>
    <w:rsid w:val="002D3A06"/>
    <w:rsid w:val="002D3D23"/>
    <w:rsid w:val="002D75B9"/>
    <w:rsid w:val="002E2099"/>
    <w:rsid w:val="002E4F03"/>
    <w:rsid w:val="002E4F91"/>
    <w:rsid w:val="00300610"/>
    <w:rsid w:val="00305D0A"/>
    <w:rsid w:val="003064B1"/>
    <w:rsid w:val="00311280"/>
    <w:rsid w:val="003143EE"/>
    <w:rsid w:val="003144E3"/>
    <w:rsid w:val="00320EE8"/>
    <w:rsid w:val="00321A12"/>
    <w:rsid w:val="003257DD"/>
    <w:rsid w:val="00331EB3"/>
    <w:rsid w:val="0033780C"/>
    <w:rsid w:val="00341DC8"/>
    <w:rsid w:val="003668E9"/>
    <w:rsid w:val="003721C5"/>
    <w:rsid w:val="003743FA"/>
    <w:rsid w:val="00374CCB"/>
    <w:rsid w:val="003753CD"/>
    <w:rsid w:val="0038797C"/>
    <w:rsid w:val="00390373"/>
    <w:rsid w:val="003968AF"/>
    <w:rsid w:val="003A0B70"/>
    <w:rsid w:val="003A50A8"/>
    <w:rsid w:val="003B12CF"/>
    <w:rsid w:val="003B5A16"/>
    <w:rsid w:val="003C31E9"/>
    <w:rsid w:val="003D1AC2"/>
    <w:rsid w:val="003D45A6"/>
    <w:rsid w:val="003D4B90"/>
    <w:rsid w:val="003F33E4"/>
    <w:rsid w:val="004058D5"/>
    <w:rsid w:val="00405A0F"/>
    <w:rsid w:val="00406312"/>
    <w:rsid w:val="0041013B"/>
    <w:rsid w:val="0041163E"/>
    <w:rsid w:val="00414ACB"/>
    <w:rsid w:val="00415B9B"/>
    <w:rsid w:val="00417F13"/>
    <w:rsid w:val="00422E5D"/>
    <w:rsid w:val="00423F78"/>
    <w:rsid w:val="0043587A"/>
    <w:rsid w:val="00435E44"/>
    <w:rsid w:val="004361F4"/>
    <w:rsid w:val="004524D0"/>
    <w:rsid w:val="00453574"/>
    <w:rsid w:val="004561CC"/>
    <w:rsid w:val="004568E3"/>
    <w:rsid w:val="00460AB2"/>
    <w:rsid w:val="00464A8D"/>
    <w:rsid w:val="0046629B"/>
    <w:rsid w:val="0047052B"/>
    <w:rsid w:val="004809AF"/>
    <w:rsid w:val="00480A1C"/>
    <w:rsid w:val="00487FB2"/>
    <w:rsid w:val="00490652"/>
    <w:rsid w:val="00492F19"/>
    <w:rsid w:val="004947EC"/>
    <w:rsid w:val="00496814"/>
    <w:rsid w:val="004A0FC9"/>
    <w:rsid w:val="004A57E5"/>
    <w:rsid w:val="004A5917"/>
    <w:rsid w:val="004B4319"/>
    <w:rsid w:val="004B4913"/>
    <w:rsid w:val="004C03FA"/>
    <w:rsid w:val="004C2DE0"/>
    <w:rsid w:val="004D4461"/>
    <w:rsid w:val="004D75D8"/>
    <w:rsid w:val="004E420F"/>
    <w:rsid w:val="004E721E"/>
    <w:rsid w:val="004F11FC"/>
    <w:rsid w:val="004F34DB"/>
    <w:rsid w:val="0050535D"/>
    <w:rsid w:val="0052533A"/>
    <w:rsid w:val="0052565D"/>
    <w:rsid w:val="00525B17"/>
    <w:rsid w:val="00541281"/>
    <w:rsid w:val="0055141E"/>
    <w:rsid w:val="00554A27"/>
    <w:rsid w:val="00557FF9"/>
    <w:rsid w:val="00561EBA"/>
    <w:rsid w:val="00565CCD"/>
    <w:rsid w:val="00567344"/>
    <w:rsid w:val="005701E2"/>
    <w:rsid w:val="00575A54"/>
    <w:rsid w:val="005778E0"/>
    <w:rsid w:val="005A4215"/>
    <w:rsid w:val="005B00D2"/>
    <w:rsid w:val="005B3FB7"/>
    <w:rsid w:val="005C08A1"/>
    <w:rsid w:val="005C131E"/>
    <w:rsid w:val="005C4F7C"/>
    <w:rsid w:val="005D5488"/>
    <w:rsid w:val="005D7AB6"/>
    <w:rsid w:val="005E4519"/>
    <w:rsid w:val="005E4752"/>
    <w:rsid w:val="005E6D2B"/>
    <w:rsid w:val="005E7303"/>
    <w:rsid w:val="005F22E8"/>
    <w:rsid w:val="005F6D0C"/>
    <w:rsid w:val="00600A6A"/>
    <w:rsid w:val="00603F94"/>
    <w:rsid w:val="0060670A"/>
    <w:rsid w:val="00611096"/>
    <w:rsid w:val="00623D4B"/>
    <w:rsid w:val="006377AF"/>
    <w:rsid w:val="00645A3E"/>
    <w:rsid w:val="0064602D"/>
    <w:rsid w:val="006466DD"/>
    <w:rsid w:val="00655B43"/>
    <w:rsid w:val="00660345"/>
    <w:rsid w:val="0066070D"/>
    <w:rsid w:val="00660807"/>
    <w:rsid w:val="0066197D"/>
    <w:rsid w:val="006619AF"/>
    <w:rsid w:val="00670E23"/>
    <w:rsid w:val="00676347"/>
    <w:rsid w:val="00677D71"/>
    <w:rsid w:val="006826E9"/>
    <w:rsid w:val="00690965"/>
    <w:rsid w:val="00694DDA"/>
    <w:rsid w:val="00697428"/>
    <w:rsid w:val="006A28A9"/>
    <w:rsid w:val="006A6374"/>
    <w:rsid w:val="006B005F"/>
    <w:rsid w:val="006B10CE"/>
    <w:rsid w:val="006B230F"/>
    <w:rsid w:val="006C0D83"/>
    <w:rsid w:val="006C14AB"/>
    <w:rsid w:val="006C3353"/>
    <w:rsid w:val="006C3614"/>
    <w:rsid w:val="006C3897"/>
    <w:rsid w:val="006C5C93"/>
    <w:rsid w:val="006D1D1D"/>
    <w:rsid w:val="006F212A"/>
    <w:rsid w:val="006F6CDF"/>
    <w:rsid w:val="00712E6A"/>
    <w:rsid w:val="00714146"/>
    <w:rsid w:val="007141D3"/>
    <w:rsid w:val="007151C2"/>
    <w:rsid w:val="0072055F"/>
    <w:rsid w:val="00721DAB"/>
    <w:rsid w:val="00732D0B"/>
    <w:rsid w:val="00735384"/>
    <w:rsid w:val="00737C24"/>
    <w:rsid w:val="007401F2"/>
    <w:rsid w:val="007423F4"/>
    <w:rsid w:val="00751366"/>
    <w:rsid w:val="00754B48"/>
    <w:rsid w:val="00757541"/>
    <w:rsid w:val="00757D80"/>
    <w:rsid w:val="00764B8C"/>
    <w:rsid w:val="00766C52"/>
    <w:rsid w:val="0077021B"/>
    <w:rsid w:val="00772011"/>
    <w:rsid w:val="00772B45"/>
    <w:rsid w:val="00776A78"/>
    <w:rsid w:val="00776BE1"/>
    <w:rsid w:val="00780870"/>
    <w:rsid w:val="00782EF4"/>
    <w:rsid w:val="007844BD"/>
    <w:rsid w:val="00785700"/>
    <w:rsid w:val="00797F3F"/>
    <w:rsid w:val="007A219D"/>
    <w:rsid w:val="007A399D"/>
    <w:rsid w:val="007B2421"/>
    <w:rsid w:val="007B461E"/>
    <w:rsid w:val="007C743E"/>
    <w:rsid w:val="007E639B"/>
    <w:rsid w:val="007E6767"/>
    <w:rsid w:val="007F63C8"/>
    <w:rsid w:val="008005E2"/>
    <w:rsid w:val="00803B73"/>
    <w:rsid w:val="00821D47"/>
    <w:rsid w:val="00833843"/>
    <w:rsid w:val="00837F51"/>
    <w:rsid w:val="008436BE"/>
    <w:rsid w:val="0085703F"/>
    <w:rsid w:val="00863340"/>
    <w:rsid w:val="008638EA"/>
    <w:rsid w:val="00864D44"/>
    <w:rsid w:val="008802EC"/>
    <w:rsid w:val="008949D5"/>
    <w:rsid w:val="008A00F9"/>
    <w:rsid w:val="008A0B29"/>
    <w:rsid w:val="008A4BA5"/>
    <w:rsid w:val="008A7B99"/>
    <w:rsid w:val="008B200A"/>
    <w:rsid w:val="008B5772"/>
    <w:rsid w:val="008C4142"/>
    <w:rsid w:val="008C6374"/>
    <w:rsid w:val="008D489A"/>
    <w:rsid w:val="008E0139"/>
    <w:rsid w:val="008F5F05"/>
    <w:rsid w:val="00904B0F"/>
    <w:rsid w:val="0090622A"/>
    <w:rsid w:val="009070F3"/>
    <w:rsid w:val="00914903"/>
    <w:rsid w:val="009201B6"/>
    <w:rsid w:val="009209A2"/>
    <w:rsid w:val="00921565"/>
    <w:rsid w:val="00941089"/>
    <w:rsid w:val="009410A9"/>
    <w:rsid w:val="00953742"/>
    <w:rsid w:val="00957F2C"/>
    <w:rsid w:val="00971B98"/>
    <w:rsid w:val="00971EF0"/>
    <w:rsid w:val="00972E25"/>
    <w:rsid w:val="00973A47"/>
    <w:rsid w:val="00982CC6"/>
    <w:rsid w:val="00984BDE"/>
    <w:rsid w:val="009859E4"/>
    <w:rsid w:val="0098745D"/>
    <w:rsid w:val="00987A5D"/>
    <w:rsid w:val="00994687"/>
    <w:rsid w:val="009A0490"/>
    <w:rsid w:val="009A1A64"/>
    <w:rsid w:val="009A360C"/>
    <w:rsid w:val="009A64A4"/>
    <w:rsid w:val="009A6868"/>
    <w:rsid w:val="009B49D6"/>
    <w:rsid w:val="009B581A"/>
    <w:rsid w:val="009C1E82"/>
    <w:rsid w:val="009C6072"/>
    <w:rsid w:val="009C6C28"/>
    <w:rsid w:val="009D6C09"/>
    <w:rsid w:val="009E2BC8"/>
    <w:rsid w:val="009E61BB"/>
    <w:rsid w:val="009E6C92"/>
    <w:rsid w:val="009F1F5B"/>
    <w:rsid w:val="009F554F"/>
    <w:rsid w:val="00A03004"/>
    <w:rsid w:val="00A039F0"/>
    <w:rsid w:val="00A03F26"/>
    <w:rsid w:val="00A0727B"/>
    <w:rsid w:val="00A1249C"/>
    <w:rsid w:val="00A16994"/>
    <w:rsid w:val="00A429E3"/>
    <w:rsid w:val="00A46E60"/>
    <w:rsid w:val="00A527C4"/>
    <w:rsid w:val="00A52ACA"/>
    <w:rsid w:val="00A5566F"/>
    <w:rsid w:val="00A55BC9"/>
    <w:rsid w:val="00A623E5"/>
    <w:rsid w:val="00A64E47"/>
    <w:rsid w:val="00A6715B"/>
    <w:rsid w:val="00A723E8"/>
    <w:rsid w:val="00A76275"/>
    <w:rsid w:val="00A8342E"/>
    <w:rsid w:val="00AB10EF"/>
    <w:rsid w:val="00AB54BE"/>
    <w:rsid w:val="00AC25D4"/>
    <w:rsid w:val="00AC41D1"/>
    <w:rsid w:val="00AD19C2"/>
    <w:rsid w:val="00AD4365"/>
    <w:rsid w:val="00AD57E0"/>
    <w:rsid w:val="00AE3D7F"/>
    <w:rsid w:val="00AE54F2"/>
    <w:rsid w:val="00AE5CF0"/>
    <w:rsid w:val="00B00F20"/>
    <w:rsid w:val="00B02746"/>
    <w:rsid w:val="00B05176"/>
    <w:rsid w:val="00B05C62"/>
    <w:rsid w:val="00B05F07"/>
    <w:rsid w:val="00B139D0"/>
    <w:rsid w:val="00B21E4F"/>
    <w:rsid w:val="00B253B8"/>
    <w:rsid w:val="00B302A3"/>
    <w:rsid w:val="00B30AFA"/>
    <w:rsid w:val="00B42491"/>
    <w:rsid w:val="00B4420F"/>
    <w:rsid w:val="00B50145"/>
    <w:rsid w:val="00B51AD3"/>
    <w:rsid w:val="00B57555"/>
    <w:rsid w:val="00B64CD5"/>
    <w:rsid w:val="00B64F9E"/>
    <w:rsid w:val="00B77112"/>
    <w:rsid w:val="00B77909"/>
    <w:rsid w:val="00B825E3"/>
    <w:rsid w:val="00B84FB4"/>
    <w:rsid w:val="00B86E93"/>
    <w:rsid w:val="00B91384"/>
    <w:rsid w:val="00B97BE1"/>
    <w:rsid w:val="00BA2A0B"/>
    <w:rsid w:val="00BA448C"/>
    <w:rsid w:val="00BA4B56"/>
    <w:rsid w:val="00BB1677"/>
    <w:rsid w:val="00BB4A94"/>
    <w:rsid w:val="00BB66AE"/>
    <w:rsid w:val="00BC3210"/>
    <w:rsid w:val="00BC3DA8"/>
    <w:rsid w:val="00BC4124"/>
    <w:rsid w:val="00BC4438"/>
    <w:rsid w:val="00BD2AB4"/>
    <w:rsid w:val="00BD6419"/>
    <w:rsid w:val="00BE7AC7"/>
    <w:rsid w:val="00BF2A8A"/>
    <w:rsid w:val="00C00C07"/>
    <w:rsid w:val="00C021BC"/>
    <w:rsid w:val="00C043B4"/>
    <w:rsid w:val="00C0478C"/>
    <w:rsid w:val="00C11DEB"/>
    <w:rsid w:val="00C16186"/>
    <w:rsid w:val="00C219A7"/>
    <w:rsid w:val="00C226F9"/>
    <w:rsid w:val="00C23FA9"/>
    <w:rsid w:val="00C303A7"/>
    <w:rsid w:val="00C3604C"/>
    <w:rsid w:val="00C376AE"/>
    <w:rsid w:val="00C51AAC"/>
    <w:rsid w:val="00C53C60"/>
    <w:rsid w:val="00C555D6"/>
    <w:rsid w:val="00C56760"/>
    <w:rsid w:val="00C709C5"/>
    <w:rsid w:val="00C72743"/>
    <w:rsid w:val="00C72C32"/>
    <w:rsid w:val="00C76248"/>
    <w:rsid w:val="00C80CD2"/>
    <w:rsid w:val="00C93068"/>
    <w:rsid w:val="00C931CB"/>
    <w:rsid w:val="00C97106"/>
    <w:rsid w:val="00CB1B4D"/>
    <w:rsid w:val="00CB640A"/>
    <w:rsid w:val="00CB6443"/>
    <w:rsid w:val="00CB6517"/>
    <w:rsid w:val="00CC33F5"/>
    <w:rsid w:val="00CC647E"/>
    <w:rsid w:val="00CD0487"/>
    <w:rsid w:val="00CD1B31"/>
    <w:rsid w:val="00CD3FE9"/>
    <w:rsid w:val="00CE4B28"/>
    <w:rsid w:val="00D34962"/>
    <w:rsid w:val="00D35DA0"/>
    <w:rsid w:val="00D369F5"/>
    <w:rsid w:val="00D4476C"/>
    <w:rsid w:val="00D44EB1"/>
    <w:rsid w:val="00D464BB"/>
    <w:rsid w:val="00D52341"/>
    <w:rsid w:val="00D646FC"/>
    <w:rsid w:val="00D65D34"/>
    <w:rsid w:val="00D711A4"/>
    <w:rsid w:val="00D74D9D"/>
    <w:rsid w:val="00D76CF9"/>
    <w:rsid w:val="00D778EC"/>
    <w:rsid w:val="00D83315"/>
    <w:rsid w:val="00D8449A"/>
    <w:rsid w:val="00D87B6B"/>
    <w:rsid w:val="00D912D7"/>
    <w:rsid w:val="00D9376D"/>
    <w:rsid w:val="00D97CBC"/>
    <w:rsid w:val="00DA2BF2"/>
    <w:rsid w:val="00DA4F9E"/>
    <w:rsid w:val="00DA6E84"/>
    <w:rsid w:val="00DC14F1"/>
    <w:rsid w:val="00DC5614"/>
    <w:rsid w:val="00DC78EE"/>
    <w:rsid w:val="00DD08DE"/>
    <w:rsid w:val="00DD606F"/>
    <w:rsid w:val="00DD6F38"/>
    <w:rsid w:val="00DE66EE"/>
    <w:rsid w:val="00E13D56"/>
    <w:rsid w:val="00E150D1"/>
    <w:rsid w:val="00E17DE8"/>
    <w:rsid w:val="00E22A97"/>
    <w:rsid w:val="00E22CBC"/>
    <w:rsid w:val="00E24263"/>
    <w:rsid w:val="00E3153B"/>
    <w:rsid w:val="00E33FC8"/>
    <w:rsid w:val="00E43787"/>
    <w:rsid w:val="00E44DB7"/>
    <w:rsid w:val="00E527E7"/>
    <w:rsid w:val="00E675DA"/>
    <w:rsid w:val="00E74CB2"/>
    <w:rsid w:val="00E75B42"/>
    <w:rsid w:val="00E81ABD"/>
    <w:rsid w:val="00E839C5"/>
    <w:rsid w:val="00E85435"/>
    <w:rsid w:val="00E8655D"/>
    <w:rsid w:val="00E87DDE"/>
    <w:rsid w:val="00E9151F"/>
    <w:rsid w:val="00E978EF"/>
    <w:rsid w:val="00E97D18"/>
    <w:rsid w:val="00EA22D4"/>
    <w:rsid w:val="00EA5761"/>
    <w:rsid w:val="00EB05C4"/>
    <w:rsid w:val="00EB3843"/>
    <w:rsid w:val="00EB427E"/>
    <w:rsid w:val="00EB67FE"/>
    <w:rsid w:val="00EC1864"/>
    <w:rsid w:val="00EC5B2E"/>
    <w:rsid w:val="00ED2BE0"/>
    <w:rsid w:val="00EE4563"/>
    <w:rsid w:val="00EE4940"/>
    <w:rsid w:val="00F01A71"/>
    <w:rsid w:val="00F04A3A"/>
    <w:rsid w:val="00F071FF"/>
    <w:rsid w:val="00F1013D"/>
    <w:rsid w:val="00F20B72"/>
    <w:rsid w:val="00F20C4B"/>
    <w:rsid w:val="00F23C02"/>
    <w:rsid w:val="00F3048D"/>
    <w:rsid w:val="00F30748"/>
    <w:rsid w:val="00F40D8E"/>
    <w:rsid w:val="00F42321"/>
    <w:rsid w:val="00F43026"/>
    <w:rsid w:val="00F43408"/>
    <w:rsid w:val="00F52EEB"/>
    <w:rsid w:val="00F55431"/>
    <w:rsid w:val="00F637CA"/>
    <w:rsid w:val="00F666E4"/>
    <w:rsid w:val="00F67E92"/>
    <w:rsid w:val="00F77361"/>
    <w:rsid w:val="00F836FF"/>
    <w:rsid w:val="00F9335E"/>
    <w:rsid w:val="00F942CE"/>
    <w:rsid w:val="00F95C1E"/>
    <w:rsid w:val="00F9698D"/>
    <w:rsid w:val="00FA5F3C"/>
    <w:rsid w:val="00FB6BE0"/>
    <w:rsid w:val="00FC30E0"/>
    <w:rsid w:val="00FC4F2C"/>
    <w:rsid w:val="00FC68E2"/>
    <w:rsid w:val="00FC693C"/>
    <w:rsid w:val="00FD04F3"/>
    <w:rsid w:val="00FE3866"/>
    <w:rsid w:val="00FE50C0"/>
    <w:rsid w:val="00FF01BB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3B9A7-BE89-4E06-AFDE-5B8DCC10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semiHidden/>
    <w:rsid w:val="00EA22D4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Heading1">
    <w:name w:val="heading 1"/>
    <w:aliases w:val="05_Überschrift 1"/>
    <w:basedOn w:val="Normal"/>
    <w:next w:val="Normal"/>
    <w:link w:val="Heading1Char"/>
    <w:uiPriority w:val="4"/>
    <w:qFormat/>
    <w:rsid w:val="00F9335E"/>
    <w:pPr>
      <w:spacing w:after="280"/>
      <w:outlineLvl w:val="0"/>
    </w:pPr>
    <w:rPr>
      <w:rFonts w:ascii="MB Corpo A Title Cond Office" w:hAnsi="MB Corpo A Title Cond Office"/>
      <w:sz w:val="28"/>
    </w:rPr>
  </w:style>
  <w:style w:type="paragraph" w:styleId="Heading2">
    <w:name w:val="heading 2"/>
    <w:aliases w:val="06_Überschrift 2"/>
    <w:basedOn w:val="Normal"/>
    <w:next w:val="Normal"/>
    <w:link w:val="Heading2Char"/>
    <w:uiPriority w:val="5"/>
    <w:unhideWhenUsed/>
    <w:qFormat/>
    <w:rsid w:val="00F9335E"/>
    <w:pPr>
      <w:keepNext/>
      <w:keepLines/>
      <w:spacing w:after="280"/>
      <w:outlineLvl w:val="1"/>
    </w:pPr>
    <w:rPr>
      <w:rFonts w:ascii="MB Corpo S Text Office" w:eastAsia="Times New Roman" w:hAnsi="MB Corpo S Text Office" w:cs="Times New Roman"/>
      <w:szCs w:val="26"/>
    </w:rPr>
  </w:style>
  <w:style w:type="paragraph" w:styleId="Heading3">
    <w:name w:val="heading 3"/>
    <w:aliases w:val="07_Überschrift 3"/>
    <w:basedOn w:val="Heading1"/>
    <w:next w:val="Normal"/>
    <w:link w:val="Heading3Char"/>
    <w:uiPriority w:val="6"/>
    <w:semiHidden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uiPriority w:val="15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PageNumber">
    <w:name w:val="page number"/>
    <w:basedOn w:val="DefaultParagraphFont"/>
    <w:uiPriority w:val="15"/>
    <w:semiHidden/>
    <w:rsid w:val="00F30748"/>
  </w:style>
  <w:style w:type="paragraph" w:customStyle="1" w:styleId="01Flietext">
    <w:name w:val="01_Fließtext"/>
    <w:basedOn w:val="Normal"/>
    <w:link w:val="01FlietextZchn"/>
    <w:qFormat/>
    <w:rsid w:val="00D52341"/>
    <w:pPr>
      <w:spacing w:after="280"/>
    </w:pPr>
    <w:rPr>
      <w:szCs w:val="21"/>
    </w:rPr>
  </w:style>
  <w:style w:type="character" w:customStyle="1" w:styleId="Heading2Char">
    <w:name w:val="Heading 2 Char"/>
    <w:aliases w:val="06_Überschrift 2 Char"/>
    <w:basedOn w:val="DefaultParagraphFont"/>
    <w:link w:val="Heading2"/>
    <w:uiPriority w:val="5"/>
    <w:rsid w:val="006B005F"/>
    <w:rPr>
      <w:rFonts w:ascii="MB Corpo S Text Office" w:eastAsia="Times New Roman" w:hAnsi="MB Corpo S Text Office" w:cs="Times New Roman"/>
      <w:sz w:val="21"/>
      <w:szCs w:val="26"/>
    </w:rPr>
  </w:style>
  <w:style w:type="character" w:customStyle="1" w:styleId="Heading3Char">
    <w:name w:val="Heading 3 Char"/>
    <w:aliases w:val="07_Überschrift 3 Char"/>
    <w:basedOn w:val="DefaultParagraphFont"/>
    <w:link w:val="Heading3"/>
    <w:uiPriority w:val="6"/>
    <w:semiHidden/>
    <w:rsid w:val="00837F51"/>
    <w:rPr>
      <w:rFonts w:ascii="MB Corpo S Text Office Light" w:hAnsi="MB Corpo S Text Office Light"/>
      <w:sz w:val="21"/>
      <w:lang w:val="pt-PT"/>
    </w:rPr>
  </w:style>
  <w:style w:type="paragraph" w:customStyle="1" w:styleId="13Fubereich">
    <w:name w:val="13_Fußbereich"/>
    <w:basedOn w:val="Normal"/>
    <w:uiPriority w:val="12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14Seitenzahl">
    <w:name w:val="14_Seitenzahl"/>
    <w:basedOn w:val="MLStat"/>
    <w:uiPriority w:val="13"/>
    <w:qFormat/>
    <w:rsid w:val="00837F51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Heading1Char">
    <w:name w:val="Heading 1 Char"/>
    <w:aliases w:val="05_Überschrift 1 Char"/>
    <w:basedOn w:val="DefaultParagraphFont"/>
    <w:link w:val="Heading1"/>
    <w:uiPriority w:val="4"/>
    <w:rsid w:val="006B005F"/>
    <w:rPr>
      <w:rFonts w:ascii="MB Corpo A Title Cond Office" w:hAnsi="MB Corpo A Title Cond Office"/>
      <w:sz w:val="28"/>
      <w:lang w:val="pt-PT"/>
    </w:rPr>
  </w:style>
  <w:style w:type="paragraph" w:customStyle="1" w:styleId="03Presse-Information">
    <w:name w:val="03_Presse-Information"/>
    <w:basedOn w:val="Normal"/>
    <w:uiPriority w:val="2"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"/>
    <w:uiPriority w:val="3"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semiHidden/>
    <w:rsid w:val="00FC68E2"/>
    <w:rPr>
      <w:rFonts w:ascii="MB Corpo S Text Office" w:hAnsi="MB Corpo S Text Office"/>
      <w:iCs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D52341"/>
    <w:rPr>
      <w:rFonts w:ascii="MB Corpo S Text Office" w:hAnsi="MB Corpo S Text Office"/>
    </w:rPr>
  </w:style>
  <w:style w:type="character" w:customStyle="1" w:styleId="01FlietextZchn">
    <w:name w:val="01_Fließtext Zchn"/>
    <w:basedOn w:val="DefaultParagraphFont"/>
    <w:link w:val="01Flietext"/>
    <w:rsid w:val="00D52341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837F51"/>
    <w:rPr>
      <w:rFonts w:ascii="MB Corpo S Text Office" w:hAnsi="MB Corpo S Text Office"/>
      <w:sz w:val="21"/>
      <w:szCs w:val="21"/>
      <w:lang w:val="pt-PT"/>
    </w:rPr>
  </w:style>
  <w:style w:type="paragraph" w:customStyle="1" w:styleId="09berschriftUnternehmensinformationen">
    <w:name w:val="09_Überschrift Unternehmensinformationen"/>
    <w:basedOn w:val="01Flietext"/>
    <w:link w:val="09berschriftUnternehmensinformationenZchn"/>
    <w:autoRedefine/>
    <w:uiPriority w:val="8"/>
    <w:qFormat/>
    <w:rsid w:val="00114CF4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0Unternehmensinformationen">
    <w:name w:val="10_Unternehmensinformationen"/>
    <w:basedOn w:val="01Flietext"/>
    <w:link w:val="10UnternehmensinformationenZchn"/>
    <w:autoRedefine/>
    <w:uiPriority w:val="9"/>
    <w:qFormat/>
    <w:rsid w:val="00D35DA0"/>
    <w:pPr>
      <w:spacing w:line="160" w:lineRule="exact"/>
    </w:pPr>
    <w:rPr>
      <w:sz w:val="15"/>
    </w:rPr>
  </w:style>
  <w:style w:type="character" w:customStyle="1" w:styleId="09berschriftUnternehmensinformationenZchn">
    <w:name w:val="09_Überschrift Unternehmensinformationen Zchn"/>
    <w:basedOn w:val="01FlietextZchn"/>
    <w:link w:val="09berschriftUnternehmensinformationen"/>
    <w:uiPriority w:val="8"/>
    <w:rsid w:val="0000141E"/>
    <w:rPr>
      <w:rFonts w:ascii="MB Corpo S Text Office" w:hAnsi="MB Corpo S Text Office"/>
      <w:sz w:val="15"/>
      <w:szCs w:val="16"/>
    </w:rPr>
  </w:style>
  <w:style w:type="character" w:customStyle="1" w:styleId="10UnternehmensinformationenZchn">
    <w:name w:val="10_Unternehmensinformationen Zchn"/>
    <w:basedOn w:val="01FlietextZchn"/>
    <w:link w:val="10Unternehmensinformationen"/>
    <w:uiPriority w:val="9"/>
    <w:rsid w:val="0000141E"/>
    <w:rPr>
      <w:rFonts w:ascii="MB Corpo S Text Office Light" w:hAnsi="MB Corpo S Text Office Light"/>
      <w:sz w:val="15"/>
      <w:szCs w:val="21"/>
    </w:rPr>
  </w:style>
  <w:style w:type="paragraph" w:styleId="Footer">
    <w:name w:val="footer"/>
    <w:basedOn w:val="Normal"/>
    <w:link w:val="FooterChar"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B005F"/>
    <w:rPr>
      <w:rFonts w:ascii="MB Corpo S Text Office Light" w:hAnsi="MB Corpo S Text Office Light"/>
      <w:sz w:val="21"/>
    </w:rPr>
  </w:style>
  <w:style w:type="paragraph" w:styleId="TOCHeading">
    <w:name w:val="TOC Heading"/>
    <w:basedOn w:val="Heading1"/>
    <w:next w:val="Normal"/>
    <w:uiPriority w:val="39"/>
    <w:semiHidden/>
    <w:rsid w:val="00797F3F"/>
    <w:pPr>
      <w:keepNext/>
      <w:keepLines/>
      <w:spacing w:before="240" w:line="259" w:lineRule="auto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5701E2"/>
    <w:pPr>
      <w:tabs>
        <w:tab w:val="right" w:leader="dot" w:pos="9883"/>
      </w:tabs>
      <w:spacing w:after="100"/>
      <w:ind w:left="21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5701E2"/>
    <w:pPr>
      <w:tabs>
        <w:tab w:val="right" w:leader="dot" w:pos="9883"/>
      </w:tabs>
      <w:spacing w:after="100"/>
    </w:pPr>
    <w:rPr>
      <w:rFonts w:ascii="MB Corpo A Title Cond Office" w:hAnsi="MB Corpo A Title Cond Office"/>
      <w:noProof/>
      <w:sz w:val="28"/>
      <w:szCs w:val="28"/>
    </w:rPr>
  </w:style>
  <w:style w:type="paragraph" w:styleId="FootnoteText">
    <w:name w:val="footnote text"/>
    <w:aliases w:val="12_Fußnotentext"/>
    <w:basedOn w:val="Normal"/>
    <w:link w:val="FootnoteTextChar"/>
    <w:uiPriority w:val="99"/>
    <w:qFormat/>
    <w:rsid w:val="003743FA"/>
    <w:pPr>
      <w:spacing w:line="170" w:lineRule="exact"/>
      <w:contextualSpacing/>
    </w:pPr>
    <w:rPr>
      <w:sz w:val="15"/>
      <w:szCs w:val="20"/>
    </w:rPr>
  </w:style>
  <w:style w:type="character" w:customStyle="1" w:styleId="FootnoteTextChar">
    <w:name w:val="Footnote Text Char"/>
    <w:aliases w:val="12_Fußnotentext Char"/>
    <w:basedOn w:val="DefaultParagraphFont"/>
    <w:link w:val="FootnoteText"/>
    <w:uiPriority w:val="99"/>
    <w:rsid w:val="003743FA"/>
    <w:rPr>
      <w:rFonts w:ascii="MB Corpo S Text Office Light" w:hAnsi="MB Corpo S Text Office Light"/>
      <w:sz w:val="15"/>
      <w:szCs w:val="20"/>
    </w:rPr>
  </w:style>
  <w:style w:type="character" w:styleId="FootnoteReference">
    <w:name w:val="footnote reference"/>
    <w:aliases w:val="11_Fußnotenzeichen,112_Fußnotenzeichen Tabelle"/>
    <w:basedOn w:val="DefaultParagraphFont"/>
    <w:uiPriority w:val="99"/>
    <w:qFormat/>
    <w:rsid w:val="00D83315"/>
    <w:rPr>
      <w:rFonts w:ascii="MB Corpo S Text Office Light" w:hAnsi="MB Corpo S Text Office Light"/>
      <w:b w:val="0"/>
      <w:i w:val="0"/>
      <w:caps w:val="0"/>
      <w:smallCaps w:val="0"/>
      <w:strike w:val="0"/>
      <w:dstrike w:val="0"/>
      <w:vanish w:val="0"/>
      <w:sz w:val="17"/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2A501D"/>
    <w:pPr>
      <w:spacing w:after="100"/>
      <w:ind w:left="4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703F"/>
    <w:pPr>
      <w:spacing w:after="100"/>
      <w:ind w:left="1260"/>
    </w:pPr>
  </w:style>
  <w:style w:type="paragraph" w:styleId="Header">
    <w:name w:val="header"/>
    <w:basedOn w:val="Normal"/>
    <w:link w:val="HeaderChar"/>
    <w:uiPriority w:val="99"/>
    <w:semiHidden/>
    <w:rsid w:val="00B64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05F"/>
    <w:rPr>
      <w:rFonts w:ascii="MB Corpo S Text Office Light" w:hAnsi="MB Corpo S Text Office Light"/>
      <w:sz w:val="21"/>
    </w:rPr>
  </w:style>
  <w:style w:type="character" w:customStyle="1" w:styleId="08Baureihenbezeichnung">
    <w:name w:val="08_Baureihenbezeichnung"/>
    <w:basedOn w:val="DefaultParagraphFont"/>
    <w:uiPriority w:val="7"/>
    <w:qFormat/>
    <w:rsid w:val="006B005F"/>
    <w:rPr>
      <w:rFonts w:ascii="MB Corpo A Title Cond Office" w:hAnsi="MB Corpo A Title Cond Office"/>
      <w:sz w:val="28"/>
    </w:rPr>
  </w:style>
  <w:style w:type="paragraph" w:customStyle="1" w:styleId="07Zwischenberschrift">
    <w:name w:val="07_Zwischenüberschrift"/>
    <w:basedOn w:val="Heading2"/>
    <w:uiPriority w:val="6"/>
    <w:qFormat/>
    <w:rsid w:val="001D6D3B"/>
    <w:pPr>
      <w:keepLines w:val="0"/>
      <w:spacing w:after="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C219A7"/>
    <w:rPr>
      <w:color w:val="0563C1" w:themeColor="hyperlink"/>
      <w:u w:val="single"/>
    </w:rPr>
  </w:style>
  <w:style w:type="paragraph" w:customStyle="1" w:styleId="Dokumentenberschrift">
    <w:name w:val="Dokumentenüberschrift"/>
    <w:basedOn w:val="TOC2"/>
    <w:uiPriority w:val="15"/>
    <w:rsid w:val="00A723E8"/>
    <w:rPr>
      <w:rFonts w:ascii="MB Corpo A Title Cond Office" w:hAnsi="MB Corpo A Title Cond Office"/>
      <w:sz w:val="28"/>
    </w:rPr>
  </w:style>
  <w:style w:type="paragraph" w:customStyle="1" w:styleId="06-1Dokumentenberschrift">
    <w:name w:val="06-1_Dokumentenüberschrift"/>
    <w:basedOn w:val="01Flietext"/>
    <w:uiPriority w:val="6"/>
    <w:qFormat/>
    <w:rsid w:val="005701E2"/>
    <w:pPr>
      <w:spacing w:before="280"/>
    </w:pPr>
    <w:rPr>
      <w:rFonts w:ascii="MB Corpo A Title Cond Office" w:hAnsi="MB Corpo A Title Cond Office"/>
      <w:sz w:val="28"/>
    </w:rPr>
  </w:style>
  <w:style w:type="paragraph" w:customStyle="1" w:styleId="08Fubereich">
    <w:name w:val="08_Fußbereich"/>
    <w:basedOn w:val="Normal"/>
    <w:uiPriority w:val="7"/>
    <w:qFormat/>
    <w:rsid w:val="004947E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7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B2"/>
    <w:rPr>
      <w:rFonts w:ascii="MB Corpo S Text Office Light" w:hAnsi="MB Corpo S Text Offic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B2"/>
    <w:rPr>
      <w:rFonts w:ascii="MB Corpo S Text Office Light" w:hAnsi="MB Corpo S Text Office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B2"/>
    <w:rPr>
      <w:rFonts w:ascii="Segoe UI" w:hAnsi="Segoe UI" w:cs="Segoe UI"/>
      <w:sz w:val="18"/>
      <w:szCs w:val="18"/>
    </w:rPr>
  </w:style>
  <w:style w:type="paragraph" w:customStyle="1" w:styleId="dcLegalInfo">
    <w:name w:val="dcLegalInfo"/>
    <w:basedOn w:val="Normal"/>
    <w:rsid w:val="00487FB2"/>
    <w:pPr>
      <w:suppressAutoHyphens/>
      <w:spacing w:line="230" w:lineRule="exact"/>
      <w:jc w:val="center"/>
    </w:pPr>
    <w:rPr>
      <w:rFonts w:ascii="CorpoSLig" w:eastAsia="Times New Roman" w:hAnsi="CorpoSLig" w:cs="Times New Roman"/>
      <w:sz w:val="19"/>
      <w:szCs w:val="20"/>
      <w:lang w:eastAsia="ar-SA" w:bidi="ar-SA"/>
    </w:rPr>
  </w:style>
  <w:style w:type="paragraph" w:customStyle="1" w:styleId="02Copytextbold">
    <w:name w:val="02_Copy text bold"/>
    <w:basedOn w:val="Normal"/>
    <w:link w:val="02CopytextboldZchn"/>
    <w:autoRedefine/>
    <w:uiPriority w:val="1"/>
    <w:qFormat/>
    <w:rsid w:val="00F20C4B"/>
    <w:rPr>
      <w:rFonts w:ascii="MB Corpo S Text Office" w:hAnsi="MB Corpo S Text Office"/>
      <w:szCs w:val="21"/>
    </w:rPr>
  </w:style>
  <w:style w:type="character" w:customStyle="1" w:styleId="02CopytextboldZchn">
    <w:name w:val="02_Copy text bold Zchn"/>
    <w:basedOn w:val="DefaultParagraphFont"/>
    <w:link w:val="02Copytextbold"/>
    <w:uiPriority w:val="1"/>
    <w:rsid w:val="00F20C4B"/>
    <w:rPr>
      <w:rFonts w:ascii="MB Corpo S Text Office" w:hAnsi="MB Corpo S Text Office"/>
      <w:sz w:val="21"/>
      <w:szCs w:val="21"/>
    </w:rPr>
  </w:style>
  <w:style w:type="paragraph" w:customStyle="1" w:styleId="01Copytext">
    <w:name w:val="01_Copy text"/>
    <w:basedOn w:val="Normal"/>
    <w:link w:val="01CopytextZchn"/>
    <w:autoRedefine/>
    <w:qFormat/>
    <w:rsid w:val="00E3153B"/>
    <w:pPr>
      <w:spacing w:before="240" w:after="240" w:line="360" w:lineRule="auto"/>
      <w:jc w:val="both"/>
    </w:pPr>
    <w:rPr>
      <w:szCs w:val="21"/>
    </w:rPr>
  </w:style>
  <w:style w:type="character" w:customStyle="1" w:styleId="01CopytextZchn">
    <w:name w:val="01_Copy text Zchn"/>
    <w:basedOn w:val="DefaultParagraphFont"/>
    <w:link w:val="01Copytext"/>
    <w:rsid w:val="00E3153B"/>
    <w:rPr>
      <w:rFonts w:ascii="MB Corpo S Text Office Light" w:hAnsi="MB Corpo S Text Office Light"/>
      <w:sz w:val="21"/>
      <w:szCs w:val="21"/>
    </w:rPr>
  </w:style>
  <w:style w:type="paragraph" w:styleId="Revision">
    <w:name w:val="Revision"/>
    <w:hidden/>
    <w:uiPriority w:val="99"/>
    <w:semiHidden/>
    <w:rsid w:val="00E3153B"/>
    <w:pPr>
      <w:spacing w:after="0" w:line="240" w:lineRule="auto"/>
    </w:pPr>
    <w:rPr>
      <w:rFonts w:ascii="MB Corpo S Text Office Light" w:hAnsi="MB Corpo S Text Office Ligh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3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group.mercedes-benz.com/sustainabili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t2iaAuIgao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ft2iaAuIgao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e\Mercedes_Benz\2022\MB_Pressemappe_Mercedes-Benz_Kompaktklasse_2022_DAI-22-0763\08_Dokumentation\MB-Pressemappe_de_MBAG_0204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30F60AC-ABB6-4DF3-852C-53CEEE4DC94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MB-Pressemappe_de_MBAG_02042022.dotx</Template>
  <TotalTime>0</TotalTime>
  <Pages>4</Pages>
  <Words>1234</Words>
  <Characters>6667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Jenny Borgemehn</dc:creator>
  <cp:keywords/>
  <dc:description/>
  <cp:lastModifiedBy>Figueiredo, Filipa (140)</cp:lastModifiedBy>
  <cp:revision>4</cp:revision>
  <cp:lastPrinted>2022-10-26T18:59:00Z</cp:lastPrinted>
  <dcterms:created xsi:type="dcterms:W3CDTF">2022-11-23T11:18:00Z</dcterms:created>
  <dcterms:modified xsi:type="dcterms:W3CDTF">2022-11-28T11:54:00Z</dcterms:modified>
</cp:coreProperties>
</file>